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DA0A4" w14:textId="0F7C1DD8" w:rsidR="00196C2F" w:rsidRDefault="00196C2F" w:rsidP="005D23D7">
      <w:pPr>
        <w:pStyle w:val="TOC1"/>
        <w:shd w:val="clear" w:color="auto" w:fill="76923C" w:themeFill="accent3" w:themeFillShade="BF"/>
        <w:rPr>
          <w:sz w:val="28"/>
          <w:szCs w:val="28"/>
        </w:rPr>
      </w:pPr>
      <w:r>
        <w:rPr>
          <w:noProof/>
          <w:sz w:val="28"/>
          <w:szCs w:val="28"/>
          <w:lang w:val="en-US"/>
        </w:rPr>
        <w:drawing>
          <wp:inline distT="0" distB="0" distL="0" distR="0" wp14:anchorId="2791ADFA" wp14:editId="1ACC26BD">
            <wp:extent cx="1286510" cy="13779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6510" cy="1377950"/>
                    </a:xfrm>
                    <a:prstGeom prst="rect">
                      <a:avLst/>
                    </a:prstGeom>
                    <a:noFill/>
                  </pic:spPr>
                </pic:pic>
              </a:graphicData>
            </a:graphic>
          </wp:inline>
        </w:drawing>
      </w:r>
    </w:p>
    <w:p w14:paraId="47A1FEE5" w14:textId="7CEB7DE0" w:rsidR="00BF3772" w:rsidRPr="004C42DD" w:rsidRDefault="00BF3772" w:rsidP="005D23D7">
      <w:pPr>
        <w:pStyle w:val="TOC1"/>
        <w:shd w:val="clear" w:color="auto" w:fill="76923C" w:themeFill="accent3" w:themeFillShade="BF"/>
        <w:rPr>
          <w:sz w:val="28"/>
          <w:szCs w:val="28"/>
        </w:rPr>
      </w:pPr>
    </w:p>
    <w:p w14:paraId="2CBC6232" w14:textId="77777777" w:rsidR="00BF3772" w:rsidRPr="004C42DD" w:rsidRDefault="00BF3772" w:rsidP="005D23D7">
      <w:pPr>
        <w:pStyle w:val="TOC1"/>
        <w:shd w:val="clear" w:color="auto" w:fill="76923C" w:themeFill="accent3" w:themeFillShade="BF"/>
        <w:rPr>
          <w:sz w:val="28"/>
          <w:szCs w:val="28"/>
        </w:rPr>
      </w:pPr>
      <w:r w:rsidRPr="004C42DD">
        <w:rPr>
          <w:sz w:val="28"/>
          <w:szCs w:val="28"/>
        </w:rPr>
        <w:t>THE REPUBLIC OF UGANDA</w:t>
      </w:r>
    </w:p>
    <w:p w14:paraId="520FEB2F" w14:textId="77777777" w:rsidR="00BF3772" w:rsidRPr="004C42DD" w:rsidRDefault="00BF3772" w:rsidP="005D23D7">
      <w:pPr>
        <w:shd w:val="clear" w:color="auto" w:fill="76923C" w:themeFill="accent3" w:themeFillShade="BF"/>
        <w:jc w:val="center"/>
        <w:rPr>
          <w:sz w:val="28"/>
          <w:szCs w:val="28"/>
        </w:rPr>
      </w:pPr>
    </w:p>
    <w:p w14:paraId="47BE4DCE" w14:textId="77777777" w:rsidR="00BF3772" w:rsidRPr="004C42DD" w:rsidRDefault="00BF3772" w:rsidP="005D23D7">
      <w:pPr>
        <w:shd w:val="clear" w:color="auto" w:fill="76923C" w:themeFill="accent3" w:themeFillShade="BF"/>
        <w:jc w:val="center"/>
        <w:rPr>
          <w:b/>
          <w:sz w:val="28"/>
          <w:szCs w:val="28"/>
        </w:rPr>
      </w:pPr>
      <w:r w:rsidRPr="004C42DD">
        <w:rPr>
          <w:b/>
          <w:sz w:val="28"/>
          <w:szCs w:val="28"/>
        </w:rPr>
        <w:t>MINISTRY</w:t>
      </w:r>
      <w:r w:rsidR="002F1993" w:rsidRPr="004C42DD">
        <w:rPr>
          <w:b/>
          <w:sz w:val="28"/>
          <w:szCs w:val="28"/>
        </w:rPr>
        <w:t xml:space="preserve"> OF SCIENCE, TECHNOLOGY AND INNOVATION</w:t>
      </w:r>
    </w:p>
    <w:p w14:paraId="6ABBA89B" w14:textId="77777777" w:rsidR="00BF3772" w:rsidRPr="004C42DD" w:rsidRDefault="00BF3772" w:rsidP="005D23D7">
      <w:pPr>
        <w:shd w:val="clear" w:color="auto" w:fill="76923C" w:themeFill="accent3" w:themeFillShade="BF"/>
        <w:jc w:val="center"/>
        <w:rPr>
          <w:sz w:val="28"/>
          <w:szCs w:val="28"/>
        </w:rPr>
      </w:pPr>
    </w:p>
    <w:p w14:paraId="3C403B2B" w14:textId="77777777" w:rsidR="00BF3772" w:rsidRPr="004C42DD" w:rsidRDefault="00BF3772" w:rsidP="005D23D7">
      <w:pPr>
        <w:shd w:val="clear" w:color="auto" w:fill="76923C" w:themeFill="accent3" w:themeFillShade="BF"/>
        <w:rPr>
          <w:sz w:val="28"/>
          <w:szCs w:val="28"/>
        </w:rPr>
      </w:pPr>
    </w:p>
    <w:p w14:paraId="338E28A0" w14:textId="52277D62" w:rsidR="00BF3772" w:rsidRPr="004C42DD" w:rsidRDefault="005D23D7" w:rsidP="005D23D7">
      <w:pPr>
        <w:shd w:val="clear" w:color="auto" w:fill="76923C" w:themeFill="accent3" w:themeFillShade="BF"/>
        <w:rPr>
          <w:sz w:val="28"/>
          <w:szCs w:val="28"/>
        </w:rPr>
      </w:pPr>
      <w:r>
        <w:rPr>
          <w:noProof/>
          <w:sz w:val="28"/>
          <w:szCs w:val="28"/>
          <w:lang w:val="en-US"/>
        </w:rPr>
        <w:drawing>
          <wp:inline distT="0" distB="0" distL="0" distR="0" wp14:anchorId="15D2BEF7" wp14:editId="67285B73">
            <wp:extent cx="5943600" cy="2949173"/>
            <wp:effectExtent l="0" t="0" r="0" b="3810"/>
            <wp:docPr id="2" name="Picture 2" descr="C:\Users\Dr. Wanyama\Downloads\Annotation 2020-09-25 104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Wanyama\Downloads\Annotation 2020-09-25 10402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49173"/>
                    </a:xfrm>
                    <a:prstGeom prst="rect">
                      <a:avLst/>
                    </a:prstGeom>
                    <a:noFill/>
                    <a:ln>
                      <a:noFill/>
                    </a:ln>
                  </pic:spPr>
                </pic:pic>
              </a:graphicData>
            </a:graphic>
          </wp:inline>
        </w:drawing>
      </w:r>
    </w:p>
    <w:p w14:paraId="6FB9500C" w14:textId="77777777" w:rsidR="00BF3772" w:rsidRPr="004C42DD" w:rsidRDefault="00BF3772" w:rsidP="005D23D7">
      <w:pPr>
        <w:shd w:val="clear" w:color="auto" w:fill="76923C" w:themeFill="accent3" w:themeFillShade="BF"/>
        <w:rPr>
          <w:sz w:val="28"/>
          <w:szCs w:val="28"/>
        </w:rPr>
      </w:pPr>
    </w:p>
    <w:p w14:paraId="3340D8F7" w14:textId="58BB3645" w:rsidR="00BF3772" w:rsidRPr="004C42DD" w:rsidRDefault="002F1993" w:rsidP="005D23D7">
      <w:pPr>
        <w:shd w:val="clear" w:color="auto" w:fill="76923C" w:themeFill="accent3" w:themeFillShade="BF"/>
        <w:jc w:val="center"/>
        <w:rPr>
          <w:b/>
          <w:sz w:val="28"/>
          <w:szCs w:val="28"/>
        </w:rPr>
      </w:pPr>
      <w:r w:rsidRPr="004C42DD">
        <w:rPr>
          <w:b/>
          <w:sz w:val="28"/>
          <w:szCs w:val="28"/>
        </w:rPr>
        <w:t xml:space="preserve">NATIONAL </w:t>
      </w:r>
      <w:r w:rsidR="002D2953">
        <w:rPr>
          <w:b/>
          <w:sz w:val="28"/>
          <w:szCs w:val="28"/>
        </w:rPr>
        <w:t>BIOECONOMY</w:t>
      </w:r>
      <w:r w:rsidR="00BF3772" w:rsidRPr="004C42DD">
        <w:rPr>
          <w:b/>
          <w:sz w:val="28"/>
          <w:szCs w:val="28"/>
        </w:rPr>
        <w:t>POLICY</w:t>
      </w:r>
      <w:r w:rsidR="003E0B7E" w:rsidRPr="004C42DD">
        <w:rPr>
          <w:b/>
          <w:sz w:val="28"/>
          <w:szCs w:val="28"/>
        </w:rPr>
        <w:t xml:space="preserve"> (NBP)</w:t>
      </w:r>
    </w:p>
    <w:p w14:paraId="59D05844" w14:textId="77777777" w:rsidR="00BF3772" w:rsidRPr="004C42DD" w:rsidRDefault="00BF3772" w:rsidP="005D23D7">
      <w:pPr>
        <w:shd w:val="clear" w:color="auto" w:fill="76923C" w:themeFill="accent3" w:themeFillShade="BF"/>
        <w:rPr>
          <w:sz w:val="28"/>
          <w:szCs w:val="28"/>
        </w:rPr>
      </w:pPr>
    </w:p>
    <w:p w14:paraId="28D70F0F" w14:textId="77777777" w:rsidR="00BF3772" w:rsidRPr="004C42DD" w:rsidRDefault="00BF3772" w:rsidP="005D23D7">
      <w:pPr>
        <w:shd w:val="clear" w:color="auto" w:fill="76923C" w:themeFill="accent3" w:themeFillShade="BF"/>
        <w:rPr>
          <w:sz w:val="28"/>
          <w:szCs w:val="28"/>
        </w:rPr>
      </w:pPr>
    </w:p>
    <w:p w14:paraId="5D696A92" w14:textId="77777777" w:rsidR="00835FA0" w:rsidRPr="00A10066" w:rsidRDefault="00835FA0" w:rsidP="005D23D7">
      <w:pPr>
        <w:shd w:val="clear" w:color="auto" w:fill="76923C" w:themeFill="accent3" w:themeFillShade="BF"/>
        <w:jc w:val="center"/>
        <w:rPr>
          <w:b/>
          <w:iCs/>
          <w:color w:val="1F497D" w:themeColor="text2"/>
          <w:sz w:val="28"/>
          <w:szCs w:val="28"/>
        </w:rPr>
      </w:pPr>
      <w:r w:rsidRPr="00A10066">
        <w:rPr>
          <w:b/>
          <w:iCs/>
          <w:color w:val="1F497D" w:themeColor="text2"/>
          <w:sz w:val="28"/>
          <w:szCs w:val="28"/>
        </w:rPr>
        <w:t xml:space="preserve">VERSION 1 </w:t>
      </w:r>
    </w:p>
    <w:p w14:paraId="302A3EC1" w14:textId="77777777" w:rsidR="00835FA0" w:rsidRDefault="00835FA0" w:rsidP="005D23D7">
      <w:pPr>
        <w:shd w:val="clear" w:color="auto" w:fill="76923C" w:themeFill="accent3" w:themeFillShade="BF"/>
        <w:jc w:val="center"/>
        <w:rPr>
          <w:b/>
          <w:iCs/>
          <w:color w:val="FF0000"/>
          <w:sz w:val="28"/>
          <w:szCs w:val="28"/>
        </w:rPr>
      </w:pPr>
    </w:p>
    <w:p w14:paraId="119BF7F9" w14:textId="400E1201" w:rsidR="00BF3772" w:rsidRPr="005D23D7" w:rsidRDefault="00671A59" w:rsidP="005D23D7">
      <w:pPr>
        <w:shd w:val="clear" w:color="auto" w:fill="76923C" w:themeFill="accent3" w:themeFillShade="BF"/>
        <w:jc w:val="center"/>
        <w:rPr>
          <w:color w:val="FF0000"/>
          <w:sz w:val="28"/>
          <w:szCs w:val="28"/>
        </w:rPr>
      </w:pPr>
      <w:r>
        <w:rPr>
          <w:b/>
          <w:iCs/>
          <w:color w:val="FF0000"/>
          <w:sz w:val="28"/>
          <w:szCs w:val="28"/>
        </w:rPr>
        <w:t>SEPTEMBER</w:t>
      </w:r>
      <w:r w:rsidR="00835FA0" w:rsidRPr="004C42DD">
        <w:rPr>
          <w:b/>
          <w:iCs/>
          <w:color w:val="FF0000"/>
          <w:sz w:val="28"/>
          <w:szCs w:val="28"/>
        </w:rPr>
        <w:t>, 20</w:t>
      </w:r>
      <w:r w:rsidR="00835FA0">
        <w:rPr>
          <w:b/>
          <w:iCs/>
          <w:color w:val="FF0000"/>
          <w:sz w:val="28"/>
          <w:szCs w:val="28"/>
        </w:rPr>
        <w:t>20</w:t>
      </w:r>
    </w:p>
    <w:p w14:paraId="2784CE25" w14:textId="77777777" w:rsidR="00BF3772" w:rsidRPr="004C42DD" w:rsidRDefault="00BF3772" w:rsidP="005D23D7">
      <w:pPr>
        <w:shd w:val="clear" w:color="auto" w:fill="76923C" w:themeFill="accent3" w:themeFillShade="BF"/>
        <w:rPr>
          <w:sz w:val="28"/>
          <w:szCs w:val="28"/>
        </w:rPr>
      </w:pPr>
    </w:p>
    <w:p w14:paraId="2CE52E3F" w14:textId="77777777" w:rsidR="00BF3772" w:rsidRPr="004C42DD" w:rsidRDefault="00BF3772" w:rsidP="005D23D7">
      <w:pPr>
        <w:shd w:val="clear" w:color="auto" w:fill="76923C" w:themeFill="accent3" w:themeFillShade="BF"/>
        <w:rPr>
          <w:sz w:val="28"/>
          <w:szCs w:val="28"/>
        </w:rPr>
      </w:pPr>
    </w:p>
    <w:p w14:paraId="6F2BE154" w14:textId="77777777" w:rsidR="00BF3772" w:rsidRPr="004C42DD" w:rsidRDefault="00BF3772" w:rsidP="005D23D7">
      <w:pPr>
        <w:shd w:val="clear" w:color="auto" w:fill="76923C" w:themeFill="accent3" w:themeFillShade="BF"/>
        <w:rPr>
          <w:sz w:val="28"/>
          <w:szCs w:val="28"/>
        </w:rPr>
      </w:pPr>
      <w:r w:rsidRPr="004C42DD">
        <w:rPr>
          <w:sz w:val="28"/>
          <w:szCs w:val="28"/>
        </w:rPr>
        <w:t>____________________________________</w:t>
      </w:r>
    </w:p>
    <w:p w14:paraId="0170476F" w14:textId="77777777" w:rsidR="00BF3772" w:rsidRPr="004C42DD" w:rsidRDefault="00BF3772" w:rsidP="005D23D7">
      <w:pPr>
        <w:shd w:val="clear" w:color="auto" w:fill="76923C" w:themeFill="accent3" w:themeFillShade="BF"/>
        <w:rPr>
          <w:b/>
          <w:sz w:val="28"/>
          <w:szCs w:val="28"/>
        </w:rPr>
      </w:pPr>
      <w:r w:rsidRPr="004C42DD">
        <w:rPr>
          <w:b/>
          <w:sz w:val="28"/>
          <w:szCs w:val="28"/>
        </w:rPr>
        <w:t xml:space="preserve">Ministry of </w:t>
      </w:r>
      <w:r w:rsidR="002F1993" w:rsidRPr="004C42DD">
        <w:rPr>
          <w:b/>
          <w:sz w:val="28"/>
          <w:szCs w:val="28"/>
        </w:rPr>
        <w:t>Science, Technology and Innovation</w:t>
      </w:r>
    </w:p>
    <w:p w14:paraId="4B7120CD" w14:textId="77777777" w:rsidR="00BF3772" w:rsidRPr="004C42DD" w:rsidRDefault="00BF3772" w:rsidP="005D23D7">
      <w:pPr>
        <w:shd w:val="clear" w:color="auto" w:fill="76923C" w:themeFill="accent3" w:themeFillShade="BF"/>
        <w:rPr>
          <w:b/>
          <w:sz w:val="28"/>
          <w:szCs w:val="28"/>
        </w:rPr>
      </w:pPr>
      <w:r w:rsidRPr="004C42DD">
        <w:rPr>
          <w:b/>
          <w:sz w:val="28"/>
          <w:szCs w:val="28"/>
        </w:rPr>
        <w:t>P.</w:t>
      </w:r>
      <w:r w:rsidR="002F1993" w:rsidRPr="004C42DD">
        <w:rPr>
          <w:b/>
          <w:sz w:val="28"/>
          <w:szCs w:val="28"/>
        </w:rPr>
        <w:t>O Box 7466, Kampala</w:t>
      </w:r>
      <w:r w:rsidRPr="004C42DD">
        <w:rPr>
          <w:b/>
          <w:sz w:val="28"/>
          <w:szCs w:val="28"/>
        </w:rPr>
        <w:t>,</w:t>
      </w:r>
    </w:p>
    <w:p w14:paraId="4E042A25" w14:textId="77777777" w:rsidR="002F1993" w:rsidRPr="004C42DD" w:rsidRDefault="00BF3772" w:rsidP="005D23D7">
      <w:pPr>
        <w:shd w:val="clear" w:color="auto" w:fill="76923C" w:themeFill="accent3" w:themeFillShade="BF"/>
        <w:rPr>
          <w:b/>
          <w:sz w:val="28"/>
          <w:szCs w:val="28"/>
        </w:rPr>
      </w:pPr>
      <w:r w:rsidRPr="004C42DD">
        <w:rPr>
          <w:b/>
          <w:sz w:val="28"/>
          <w:szCs w:val="28"/>
        </w:rPr>
        <w:lastRenderedPageBreak/>
        <w:t>Uganda.</w:t>
      </w:r>
    </w:p>
    <w:bookmarkStart w:id="0" w:name="_Toc487469502" w:displacedByCustomXml="next"/>
    <w:sdt>
      <w:sdtPr>
        <w:rPr>
          <w:rFonts w:ascii="Times New Roman" w:eastAsia="Times New Roman" w:hAnsi="Times New Roman" w:cs="Times New Roman"/>
          <w:color w:val="auto"/>
          <w:sz w:val="24"/>
          <w:szCs w:val="24"/>
          <w:lang w:val="en-GB"/>
        </w:rPr>
        <w:id w:val="385994467"/>
        <w:docPartObj>
          <w:docPartGallery w:val="Table of Contents"/>
          <w:docPartUnique/>
        </w:docPartObj>
      </w:sdtPr>
      <w:sdtEndPr>
        <w:rPr>
          <w:b/>
          <w:bCs/>
          <w:noProof/>
        </w:rPr>
      </w:sdtEndPr>
      <w:sdtContent>
        <w:p w14:paraId="4323A4A2" w14:textId="648633DF" w:rsidR="008C48E0" w:rsidRDefault="008C48E0">
          <w:pPr>
            <w:pStyle w:val="TOCHeading"/>
            <w:rPr>
              <w:rFonts w:ascii="Times New Roman" w:hAnsi="Times New Roman" w:cs="Times New Roman"/>
              <w:b/>
              <w:color w:val="auto"/>
            </w:rPr>
          </w:pPr>
          <w:r w:rsidRPr="00B54A2A">
            <w:rPr>
              <w:rFonts w:ascii="Times New Roman" w:hAnsi="Times New Roman" w:cs="Times New Roman"/>
              <w:b/>
              <w:color w:val="auto"/>
            </w:rPr>
            <w:t>Table of Contents</w:t>
          </w:r>
        </w:p>
        <w:p w14:paraId="621EFE9C" w14:textId="77777777" w:rsidR="00B54A2A" w:rsidRPr="00B54A2A" w:rsidRDefault="00B54A2A" w:rsidP="00B54A2A">
          <w:pPr>
            <w:rPr>
              <w:lang w:val="en-US"/>
            </w:rPr>
          </w:pPr>
        </w:p>
        <w:p w14:paraId="3B90938E" w14:textId="77777777" w:rsidR="00B54A2A" w:rsidRDefault="008C48E0">
          <w:pPr>
            <w:pStyle w:val="TOC1"/>
            <w:rPr>
              <w:rFonts w:asciiTheme="minorHAnsi" w:eastAsiaTheme="minorEastAsia" w:hAnsiTheme="minorHAnsi" w:cstheme="minorBidi"/>
              <w:b w:val="0"/>
              <w:bCs w:val="0"/>
              <w:noProof/>
              <w:sz w:val="22"/>
              <w:szCs w:val="22"/>
              <w:lang w:val="en-US"/>
            </w:rPr>
          </w:pPr>
          <w:r>
            <w:rPr>
              <w:noProof/>
            </w:rPr>
            <w:fldChar w:fldCharType="begin"/>
          </w:r>
          <w:r>
            <w:rPr>
              <w:noProof/>
            </w:rPr>
            <w:instrText xml:space="preserve"> TOC \o "1-3" \h \z \u </w:instrText>
          </w:r>
          <w:r>
            <w:rPr>
              <w:noProof/>
            </w:rPr>
            <w:fldChar w:fldCharType="separate"/>
          </w:r>
          <w:hyperlink w:anchor="_Toc55241922" w:history="1">
            <w:r w:rsidR="00B54A2A" w:rsidRPr="00F82A30">
              <w:rPr>
                <w:rStyle w:val="Hyperlink"/>
                <w:noProof/>
              </w:rPr>
              <w:t>GLOSSARY</w:t>
            </w:r>
            <w:r w:rsidR="00B54A2A">
              <w:rPr>
                <w:noProof/>
                <w:webHidden/>
              </w:rPr>
              <w:tab/>
            </w:r>
            <w:r w:rsidR="00B54A2A">
              <w:rPr>
                <w:noProof/>
                <w:webHidden/>
              </w:rPr>
              <w:fldChar w:fldCharType="begin"/>
            </w:r>
            <w:r w:rsidR="00B54A2A">
              <w:rPr>
                <w:noProof/>
                <w:webHidden/>
              </w:rPr>
              <w:instrText xml:space="preserve"> PAGEREF _Toc55241922 \h </w:instrText>
            </w:r>
            <w:r w:rsidR="00B54A2A">
              <w:rPr>
                <w:noProof/>
                <w:webHidden/>
              </w:rPr>
            </w:r>
            <w:r w:rsidR="00B54A2A">
              <w:rPr>
                <w:noProof/>
                <w:webHidden/>
              </w:rPr>
              <w:fldChar w:fldCharType="separate"/>
            </w:r>
            <w:r w:rsidR="00B54A2A">
              <w:rPr>
                <w:noProof/>
                <w:webHidden/>
              </w:rPr>
              <w:t xml:space="preserve"> </w:t>
            </w:r>
            <w:r w:rsidR="00B54A2A">
              <w:rPr>
                <w:noProof/>
                <w:webHidden/>
              </w:rPr>
              <w:fldChar w:fldCharType="end"/>
            </w:r>
          </w:hyperlink>
        </w:p>
        <w:p w14:paraId="347970E6"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23" w:history="1">
            <w:r w:rsidR="00B54A2A" w:rsidRPr="00F82A30">
              <w:rPr>
                <w:rStyle w:val="Hyperlink"/>
                <w:noProof/>
              </w:rPr>
              <w:t>LIST OF ACRONYMS AND ABBREVIATIONS</w:t>
            </w:r>
            <w:r w:rsidR="00B54A2A">
              <w:rPr>
                <w:noProof/>
                <w:webHidden/>
              </w:rPr>
              <w:tab/>
            </w:r>
            <w:r w:rsidR="00B54A2A">
              <w:rPr>
                <w:noProof/>
                <w:webHidden/>
              </w:rPr>
              <w:fldChar w:fldCharType="begin"/>
            </w:r>
            <w:r w:rsidR="00B54A2A">
              <w:rPr>
                <w:noProof/>
                <w:webHidden/>
              </w:rPr>
              <w:instrText xml:space="preserve"> PAGEREF _Toc55241923 \h </w:instrText>
            </w:r>
            <w:r w:rsidR="00B54A2A">
              <w:rPr>
                <w:noProof/>
                <w:webHidden/>
              </w:rPr>
            </w:r>
            <w:r w:rsidR="00B54A2A">
              <w:rPr>
                <w:noProof/>
                <w:webHidden/>
              </w:rPr>
              <w:fldChar w:fldCharType="separate"/>
            </w:r>
            <w:r w:rsidR="00B54A2A">
              <w:rPr>
                <w:noProof/>
                <w:webHidden/>
              </w:rPr>
              <w:t>i</w:t>
            </w:r>
            <w:r w:rsidR="00B54A2A">
              <w:rPr>
                <w:noProof/>
                <w:webHidden/>
              </w:rPr>
              <w:fldChar w:fldCharType="end"/>
            </w:r>
          </w:hyperlink>
        </w:p>
        <w:p w14:paraId="31ECF7E1"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24" w:history="1">
            <w:r w:rsidR="00B54A2A" w:rsidRPr="00F82A30">
              <w:rPr>
                <w:rStyle w:val="Hyperlink"/>
                <w:noProof/>
              </w:rPr>
              <w:t>FOREWORD</w:t>
            </w:r>
            <w:r w:rsidR="00B54A2A">
              <w:rPr>
                <w:noProof/>
                <w:webHidden/>
              </w:rPr>
              <w:tab/>
            </w:r>
            <w:r w:rsidR="00B54A2A">
              <w:rPr>
                <w:noProof/>
                <w:webHidden/>
              </w:rPr>
              <w:fldChar w:fldCharType="begin"/>
            </w:r>
            <w:r w:rsidR="00B54A2A">
              <w:rPr>
                <w:noProof/>
                <w:webHidden/>
              </w:rPr>
              <w:instrText xml:space="preserve"> PAGEREF _Toc55241924 \h </w:instrText>
            </w:r>
            <w:r w:rsidR="00B54A2A">
              <w:rPr>
                <w:noProof/>
                <w:webHidden/>
              </w:rPr>
            </w:r>
            <w:r w:rsidR="00B54A2A">
              <w:rPr>
                <w:noProof/>
                <w:webHidden/>
              </w:rPr>
              <w:fldChar w:fldCharType="separate"/>
            </w:r>
            <w:r w:rsidR="00B54A2A">
              <w:rPr>
                <w:noProof/>
                <w:webHidden/>
              </w:rPr>
              <w:t>iii</w:t>
            </w:r>
            <w:r w:rsidR="00B54A2A">
              <w:rPr>
                <w:noProof/>
                <w:webHidden/>
              </w:rPr>
              <w:fldChar w:fldCharType="end"/>
            </w:r>
          </w:hyperlink>
        </w:p>
        <w:p w14:paraId="6AEE41C9"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25" w:history="1">
            <w:r w:rsidR="00B54A2A" w:rsidRPr="00F82A30">
              <w:rPr>
                <w:rStyle w:val="Hyperlink"/>
                <w:noProof/>
              </w:rPr>
              <w:t>EXECUTIVE SUMMARY</w:t>
            </w:r>
            <w:r w:rsidR="00B54A2A">
              <w:rPr>
                <w:noProof/>
                <w:webHidden/>
              </w:rPr>
              <w:tab/>
            </w:r>
            <w:r w:rsidR="00B54A2A">
              <w:rPr>
                <w:noProof/>
                <w:webHidden/>
              </w:rPr>
              <w:fldChar w:fldCharType="begin"/>
            </w:r>
            <w:r w:rsidR="00B54A2A">
              <w:rPr>
                <w:noProof/>
                <w:webHidden/>
              </w:rPr>
              <w:instrText xml:space="preserve"> PAGEREF _Toc55241925 \h </w:instrText>
            </w:r>
            <w:r w:rsidR="00B54A2A">
              <w:rPr>
                <w:noProof/>
                <w:webHidden/>
              </w:rPr>
            </w:r>
            <w:r w:rsidR="00B54A2A">
              <w:rPr>
                <w:noProof/>
                <w:webHidden/>
              </w:rPr>
              <w:fldChar w:fldCharType="separate"/>
            </w:r>
            <w:r w:rsidR="00B54A2A">
              <w:rPr>
                <w:noProof/>
                <w:webHidden/>
              </w:rPr>
              <w:t>vii</w:t>
            </w:r>
            <w:r w:rsidR="00B54A2A">
              <w:rPr>
                <w:noProof/>
                <w:webHidden/>
              </w:rPr>
              <w:fldChar w:fldCharType="end"/>
            </w:r>
          </w:hyperlink>
        </w:p>
        <w:p w14:paraId="515EAE0F"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26" w:history="1">
            <w:r w:rsidR="00B54A2A" w:rsidRPr="00F82A30">
              <w:rPr>
                <w:rStyle w:val="Hyperlink"/>
                <w:noProof/>
              </w:rPr>
              <w:t>1.0</w:t>
            </w:r>
            <w:r w:rsidR="00B54A2A">
              <w:rPr>
                <w:rFonts w:asciiTheme="minorHAnsi" w:eastAsiaTheme="minorEastAsia" w:hAnsiTheme="minorHAnsi" w:cstheme="minorBidi"/>
                <w:b w:val="0"/>
                <w:bCs w:val="0"/>
                <w:noProof/>
                <w:sz w:val="22"/>
                <w:szCs w:val="22"/>
                <w:lang w:val="en-US"/>
              </w:rPr>
              <w:tab/>
            </w:r>
            <w:r w:rsidR="00B54A2A" w:rsidRPr="00F82A30">
              <w:rPr>
                <w:rStyle w:val="Hyperlink"/>
                <w:noProof/>
              </w:rPr>
              <w:t>INTRODUCTION</w:t>
            </w:r>
            <w:r w:rsidR="00B54A2A">
              <w:rPr>
                <w:noProof/>
                <w:webHidden/>
              </w:rPr>
              <w:tab/>
            </w:r>
            <w:r w:rsidR="00B54A2A">
              <w:rPr>
                <w:noProof/>
                <w:webHidden/>
              </w:rPr>
              <w:fldChar w:fldCharType="begin"/>
            </w:r>
            <w:r w:rsidR="00B54A2A">
              <w:rPr>
                <w:noProof/>
                <w:webHidden/>
              </w:rPr>
              <w:instrText xml:space="preserve"> PAGEREF _Toc55241926 \h </w:instrText>
            </w:r>
            <w:r w:rsidR="00B54A2A">
              <w:rPr>
                <w:noProof/>
                <w:webHidden/>
              </w:rPr>
            </w:r>
            <w:r w:rsidR="00B54A2A">
              <w:rPr>
                <w:noProof/>
                <w:webHidden/>
              </w:rPr>
              <w:fldChar w:fldCharType="separate"/>
            </w:r>
            <w:r w:rsidR="00B54A2A">
              <w:rPr>
                <w:noProof/>
                <w:webHidden/>
              </w:rPr>
              <w:t>1</w:t>
            </w:r>
            <w:r w:rsidR="00B54A2A">
              <w:rPr>
                <w:noProof/>
                <w:webHidden/>
              </w:rPr>
              <w:fldChar w:fldCharType="end"/>
            </w:r>
          </w:hyperlink>
        </w:p>
        <w:p w14:paraId="384860F9"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27" w:history="1">
            <w:r w:rsidR="00B54A2A" w:rsidRPr="00F82A30">
              <w:rPr>
                <w:rStyle w:val="Hyperlink"/>
                <w:noProof/>
              </w:rPr>
              <w:t>1.1</w:t>
            </w:r>
            <w:r w:rsidR="00B54A2A">
              <w:rPr>
                <w:rFonts w:asciiTheme="minorHAnsi" w:eastAsiaTheme="minorEastAsia" w:hAnsiTheme="minorHAnsi" w:cstheme="minorBidi"/>
                <w:noProof/>
                <w:sz w:val="22"/>
                <w:szCs w:val="22"/>
                <w:lang w:val="en-US"/>
              </w:rPr>
              <w:tab/>
            </w:r>
            <w:r w:rsidR="00B54A2A" w:rsidRPr="00F82A30">
              <w:rPr>
                <w:rStyle w:val="Hyperlink"/>
                <w:noProof/>
              </w:rPr>
              <w:t>BACKGROUND</w:t>
            </w:r>
            <w:r w:rsidR="00B54A2A">
              <w:rPr>
                <w:noProof/>
                <w:webHidden/>
              </w:rPr>
              <w:tab/>
            </w:r>
            <w:r w:rsidR="00B54A2A">
              <w:rPr>
                <w:noProof/>
                <w:webHidden/>
              </w:rPr>
              <w:fldChar w:fldCharType="begin"/>
            </w:r>
            <w:r w:rsidR="00B54A2A">
              <w:rPr>
                <w:noProof/>
                <w:webHidden/>
              </w:rPr>
              <w:instrText xml:space="preserve"> PAGEREF _Toc55241927 \h </w:instrText>
            </w:r>
            <w:r w:rsidR="00B54A2A">
              <w:rPr>
                <w:noProof/>
                <w:webHidden/>
              </w:rPr>
            </w:r>
            <w:r w:rsidR="00B54A2A">
              <w:rPr>
                <w:noProof/>
                <w:webHidden/>
              </w:rPr>
              <w:fldChar w:fldCharType="separate"/>
            </w:r>
            <w:r w:rsidR="00B54A2A">
              <w:rPr>
                <w:noProof/>
                <w:webHidden/>
              </w:rPr>
              <w:t>1</w:t>
            </w:r>
            <w:r w:rsidR="00B54A2A">
              <w:rPr>
                <w:noProof/>
                <w:webHidden/>
              </w:rPr>
              <w:fldChar w:fldCharType="end"/>
            </w:r>
          </w:hyperlink>
        </w:p>
        <w:p w14:paraId="4BBCFD09"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28" w:history="1">
            <w:r w:rsidR="00B54A2A" w:rsidRPr="00F82A30">
              <w:rPr>
                <w:rStyle w:val="Hyperlink"/>
                <w:noProof/>
              </w:rPr>
              <w:t>1.3</w:t>
            </w:r>
            <w:r w:rsidR="00B54A2A">
              <w:rPr>
                <w:rFonts w:asciiTheme="minorHAnsi" w:eastAsiaTheme="minorEastAsia" w:hAnsiTheme="minorHAnsi" w:cstheme="minorBidi"/>
                <w:noProof/>
                <w:sz w:val="22"/>
                <w:szCs w:val="22"/>
                <w:lang w:val="en-US"/>
              </w:rPr>
              <w:tab/>
            </w:r>
            <w:r w:rsidR="00B54A2A" w:rsidRPr="00F82A30">
              <w:rPr>
                <w:rStyle w:val="Hyperlink"/>
                <w:noProof/>
              </w:rPr>
              <w:t>SITUATION ANALYSIS</w:t>
            </w:r>
            <w:r w:rsidR="00B54A2A">
              <w:rPr>
                <w:noProof/>
                <w:webHidden/>
              </w:rPr>
              <w:tab/>
            </w:r>
            <w:r w:rsidR="00B54A2A">
              <w:rPr>
                <w:noProof/>
                <w:webHidden/>
              </w:rPr>
              <w:fldChar w:fldCharType="begin"/>
            </w:r>
            <w:r w:rsidR="00B54A2A">
              <w:rPr>
                <w:noProof/>
                <w:webHidden/>
              </w:rPr>
              <w:instrText xml:space="preserve"> PAGEREF _Toc55241928 \h </w:instrText>
            </w:r>
            <w:r w:rsidR="00B54A2A">
              <w:rPr>
                <w:noProof/>
                <w:webHidden/>
              </w:rPr>
            </w:r>
            <w:r w:rsidR="00B54A2A">
              <w:rPr>
                <w:noProof/>
                <w:webHidden/>
              </w:rPr>
              <w:fldChar w:fldCharType="separate"/>
            </w:r>
            <w:r w:rsidR="00B54A2A">
              <w:rPr>
                <w:noProof/>
                <w:webHidden/>
              </w:rPr>
              <w:t>6</w:t>
            </w:r>
            <w:r w:rsidR="00B54A2A">
              <w:rPr>
                <w:noProof/>
                <w:webHidden/>
              </w:rPr>
              <w:fldChar w:fldCharType="end"/>
            </w:r>
          </w:hyperlink>
        </w:p>
        <w:p w14:paraId="2C440E2C" w14:textId="77777777" w:rsidR="00B54A2A" w:rsidRDefault="0094344E">
          <w:pPr>
            <w:pStyle w:val="TOC3"/>
            <w:tabs>
              <w:tab w:val="left" w:pos="1320"/>
              <w:tab w:val="right" w:leader="dot" w:pos="9350"/>
            </w:tabs>
            <w:rPr>
              <w:rFonts w:asciiTheme="minorHAnsi" w:eastAsiaTheme="minorEastAsia" w:hAnsiTheme="minorHAnsi" w:cstheme="minorBidi"/>
              <w:noProof/>
              <w:sz w:val="22"/>
              <w:szCs w:val="22"/>
              <w:lang w:val="en-US"/>
            </w:rPr>
          </w:pPr>
          <w:hyperlink w:anchor="_Toc55241929" w:history="1">
            <w:r w:rsidR="00B54A2A" w:rsidRPr="00F82A30">
              <w:rPr>
                <w:rStyle w:val="Hyperlink"/>
                <w:noProof/>
              </w:rPr>
              <w:t xml:space="preserve">1.3.1 </w:t>
            </w:r>
            <w:r w:rsidR="00B54A2A">
              <w:rPr>
                <w:rFonts w:asciiTheme="minorHAnsi" w:eastAsiaTheme="minorEastAsia" w:hAnsiTheme="minorHAnsi" w:cstheme="minorBidi"/>
                <w:noProof/>
                <w:sz w:val="22"/>
                <w:szCs w:val="22"/>
                <w:lang w:val="en-US"/>
              </w:rPr>
              <w:tab/>
            </w:r>
            <w:r w:rsidR="00B54A2A" w:rsidRPr="00F82A30">
              <w:rPr>
                <w:rStyle w:val="Hyperlink"/>
                <w:noProof/>
              </w:rPr>
              <w:t>Strengths</w:t>
            </w:r>
            <w:r w:rsidR="00B54A2A">
              <w:rPr>
                <w:noProof/>
                <w:webHidden/>
              </w:rPr>
              <w:tab/>
            </w:r>
            <w:r w:rsidR="00B54A2A">
              <w:rPr>
                <w:noProof/>
                <w:webHidden/>
              </w:rPr>
              <w:fldChar w:fldCharType="begin"/>
            </w:r>
            <w:r w:rsidR="00B54A2A">
              <w:rPr>
                <w:noProof/>
                <w:webHidden/>
              </w:rPr>
              <w:instrText xml:space="preserve"> PAGEREF _Toc55241929 \h </w:instrText>
            </w:r>
            <w:r w:rsidR="00B54A2A">
              <w:rPr>
                <w:noProof/>
                <w:webHidden/>
              </w:rPr>
            </w:r>
            <w:r w:rsidR="00B54A2A">
              <w:rPr>
                <w:noProof/>
                <w:webHidden/>
              </w:rPr>
              <w:fldChar w:fldCharType="separate"/>
            </w:r>
            <w:r w:rsidR="00B54A2A">
              <w:rPr>
                <w:noProof/>
                <w:webHidden/>
              </w:rPr>
              <w:t>6</w:t>
            </w:r>
            <w:r w:rsidR="00B54A2A">
              <w:rPr>
                <w:noProof/>
                <w:webHidden/>
              </w:rPr>
              <w:fldChar w:fldCharType="end"/>
            </w:r>
          </w:hyperlink>
        </w:p>
        <w:p w14:paraId="49E087E6" w14:textId="77777777" w:rsidR="00B54A2A" w:rsidRDefault="0094344E">
          <w:pPr>
            <w:pStyle w:val="TOC3"/>
            <w:tabs>
              <w:tab w:val="right" w:leader="dot" w:pos="9350"/>
            </w:tabs>
            <w:rPr>
              <w:rFonts w:asciiTheme="minorHAnsi" w:eastAsiaTheme="minorEastAsia" w:hAnsiTheme="minorHAnsi" w:cstheme="minorBidi"/>
              <w:noProof/>
              <w:sz w:val="22"/>
              <w:szCs w:val="22"/>
              <w:lang w:val="en-US"/>
            </w:rPr>
          </w:pPr>
          <w:hyperlink w:anchor="_Toc55241930" w:history="1">
            <w:r w:rsidR="00B54A2A" w:rsidRPr="00F82A30">
              <w:rPr>
                <w:rStyle w:val="Hyperlink"/>
                <w:noProof/>
              </w:rPr>
              <w:t>1.3.2 Opportunities</w:t>
            </w:r>
            <w:r w:rsidR="00B54A2A">
              <w:rPr>
                <w:noProof/>
                <w:webHidden/>
              </w:rPr>
              <w:tab/>
            </w:r>
            <w:r w:rsidR="00B54A2A">
              <w:rPr>
                <w:noProof/>
                <w:webHidden/>
              </w:rPr>
              <w:fldChar w:fldCharType="begin"/>
            </w:r>
            <w:r w:rsidR="00B54A2A">
              <w:rPr>
                <w:noProof/>
                <w:webHidden/>
              </w:rPr>
              <w:instrText xml:space="preserve"> PAGEREF _Toc55241930 \h </w:instrText>
            </w:r>
            <w:r w:rsidR="00B54A2A">
              <w:rPr>
                <w:noProof/>
                <w:webHidden/>
              </w:rPr>
            </w:r>
            <w:r w:rsidR="00B54A2A">
              <w:rPr>
                <w:noProof/>
                <w:webHidden/>
              </w:rPr>
              <w:fldChar w:fldCharType="separate"/>
            </w:r>
            <w:r w:rsidR="00B54A2A">
              <w:rPr>
                <w:noProof/>
                <w:webHidden/>
              </w:rPr>
              <w:t>7</w:t>
            </w:r>
            <w:r w:rsidR="00B54A2A">
              <w:rPr>
                <w:noProof/>
                <w:webHidden/>
              </w:rPr>
              <w:fldChar w:fldCharType="end"/>
            </w:r>
          </w:hyperlink>
        </w:p>
        <w:p w14:paraId="45CA5B32" w14:textId="77777777" w:rsidR="00B54A2A" w:rsidRDefault="0094344E">
          <w:pPr>
            <w:pStyle w:val="TOC3"/>
            <w:tabs>
              <w:tab w:val="right" w:leader="dot" w:pos="9350"/>
            </w:tabs>
            <w:rPr>
              <w:rFonts w:asciiTheme="minorHAnsi" w:eastAsiaTheme="minorEastAsia" w:hAnsiTheme="minorHAnsi" w:cstheme="minorBidi"/>
              <w:noProof/>
              <w:sz w:val="22"/>
              <w:szCs w:val="22"/>
              <w:lang w:val="en-US"/>
            </w:rPr>
          </w:pPr>
          <w:hyperlink w:anchor="_Toc55241931" w:history="1">
            <w:r w:rsidR="00B54A2A" w:rsidRPr="00F82A30">
              <w:rPr>
                <w:rStyle w:val="Hyperlink"/>
                <w:noProof/>
              </w:rPr>
              <w:t>1.3.3 Weaknesses</w:t>
            </w:r>
            <w:r w:rsidR="00B54A2A">
              <w:rPr>
                <w:noProof/>
                <w:webHidden/>
              </w:rPr>
              <w:tab/>
            </w:r>
            <w:r w:rsidR="00B54A2A">
              <w:rPr>
                <w:noProof/>
                <w:webHidden/>
              </w:rPr>
              <w:fldChar w:fldCharType="begin"/>
            </w:r>
            <w:r w:rsidR="00B54A2A">
              <w:rPr>
                <w:noProof/>
                <w:webHidden/>
              </w:rPr>
              <w:instrText xml:space="preserve"> PAGEREF _Toc55241931 \h </w:instrText>
            </w:r>
            <w:r w:rsidR="00B54A2A">
              <w:rPr>
                <w:noProof/>
                <w:webHidden/>
              </w:rPr>
            </w:r>
            <w:r w:rsidR="00B54A2A">
              <w:rPr>
                <w:noProof/>
                <w:webHidden/>
              </w:rPr>
              <w:fldChar w:fldCharType="separate"/>
            </w:r>
            <w:r w:rsidR="00B54A2A">
              <w:rPr>
                <w:noProof/>
                <w:webHidden/>
              </w:rPr>
              <w:t>8</w:t>
            </w:r>
            <w:r w:rsidR="00B54A2A">
              <w:rPr>
                <w:noProof/>
                <w:webHidden/>
              </w:rPr>
              <w:fldChar w:fldCharType="end"/>
            </w:r>
          </w:hyperlink>
        </w:p>
        <w:p w14:paraId="7F19626E" w14:textId="77777777" w:rsidR="00B54A2A" w:rsidRDefault="0094344E">
          <w:pPr>
            <w:pStyle w:val="TOC3"/>
            <w:tabs>
              <w:tab w:val="left" w:pos="1320"/>
              <w:tab w:val="right" w:leader="dot" w:pos="9350"/>
            </w:tabs>
            <w:rPr>
              <w:rFonts w:asciiTheme="minorHAnsi" w:eastAsiaTheme="minorEastAsia" w:hAnsiTheme="minorHAnsi" w:cstheme="minorBidi"/>
              <w:noProof/>
              <w:sz w:val="22"/>
              <w:szCs w:val="22"/>
              <w:lang w:val="en-US"/>
            </w:rPr>
          </w:pPr>
          <w:hyperlink w:anchor="_Toc55241932" w:history="1">
            <w:r w:rsidR="00B54A2A" w:rsidRPr="00F82A30">
              <w:rPr>
                <w:rStyle w:val="Hyperlink"/>
                <w:noProof/>
              </w:rPr>
              <w:t>1.3.4</w:t>
            </w:r>
            <w:r w:rsidR="00B54A2A">
              <w:rPr>
                <w:rFonts w:asciiTheme="minorHAnsi" w:eastAsiaTheme="minorEastAsia" w:hAnsiTheme="minorHAnsi" w:cstheme="minorBidi"/>
                <w:noProof/>
                <w:sz w:val="22"/>
                <w:szCs w:val="22"/>
                <w:lang w:val="en-US"/>
              </w:rPr>
              <w:tab/>
            </w:r>
            <w:r w:rsidR="00B54A2A" w:rsidRPr="00F82A30">
              <w:rPr>
                <w:rStyle w:val="Hyperlink"/>
                <w:noProof/>
              </w:rPr>
              <w:t>Threats</w:t>
            </w:r>
            <w:r w:rsidR="00B54A2A">
              <w:rPr>
                <w:noProof/>
                <w:webHidden/>
              </w:rPr>
              <w:tab/>
            </w:r>
            <w:r w:rsidR="00B54A2A">
              <w:rPr>
                <w:noProof/>
                <w:webHidden/>
              </w:rPr>
              <w:fldChar w:fldCharType="begin"/>
            </w:r>
            <w:r w:rsidR="00B54A2A">
              <w:rPr>
                <w:noProof/>
                <w:webHidden/>
              </w:rPr>
              <w:instrText xml:space="preserve"> PAGEREF _Toc55241932 \h </w:instrText>
            </w:r>
            <w:r w:rsidR="00B54A2A">
              <w:rPr>
                <w:noProof/>
                <w:webHidden/>
              </w:rPr>
            </w:r>
            <w:r w:rsidR="00B54A2A">
              <w:rPr>
                <w:noProof/>
                <w:webHidden/>
              </w:rPr>
              <w:fldChar w:fldCharType="separate"/>
            </w:r>
            <w:r w:rsidR="00B54A2A">
              <w:rPr>
                <w:noProof/>
                <w:webHidden/>
              </w:rPr>
              <w:t>9</w:t>
            </w:r>
            <w:r w:rsidR="00B54A2A">
              <w:rPr>
                <w:noProof/>
                <w:webHidden/>
              </w:rPr>
              <w:fldChar w:fldCharType="end"/>
            </w:r>
          </w:hyperlink>
        </w:p>
        <w:p w14:paraId="0BE20AED" w14:textId="77777777" w:rsidR="00B54A2A" w:rsidRDefault="0094344E">
          <w:pPr>
            <w:pStyle w:val="TOC3"/>
            <w:tabs>
              <w:tab w:val="left" w:pos="1100"/>
              <w:tab w:val="right" w:leader="dot" w:pos="9350"/>
            </w:tabs>
            <w:rPr>
              <w:rFonts w:asciiTheme="minorHAnsi" w:eastAsiaTheme="minorEastAsia" w:hAnsiTheme="minorHAnsi" w:cstheme="minorBidi"/>
              <w:noProof/>
              <w:sz w:val="22"/>
              <w:szCs w:val="22"/>
              <w:lang w:val="en-US"/>
            </w:rPr>
          </w:pPr>
          <w:hyperlink w:anchor="_Toc55241933" w:history="1">
            <w:r w:rsidR="00B54A2A" w:rsidRPr="00F82A30">
              <w:rPr>
                <w:rStyle w:val="Hyperlink"/>
                <w:noProof/>
              </w:rPr>
              <w:t>a)</w:t>
            </w:r>
            <w:r w:rsidR="00B54A2A">
              <w:rPr>
                <w:rFonts w:asciiTheme="minorHAnsi" w:eastAsiaTheme="minorEastAsia" w:hAnsiTheme="minorHAnsi" w:cstheme="minorBidi"/>
                <w:noProof/>
                <w:sz w:val="22"/>
                <w:szCs w:val="22"/>
                <w:lang w:val="en-US"/>
              </w:rPr>
              <w:tab/>
            </w:r>
            <w:r w:rsidR="00B54A2A" w:rsidRPr="00F82A30">
              <w:rPr>
                <w:rStyle w:val="Hyperlink"/>
                <w:noProof/>
              </w:rPr>
              <w:t>Climate change</w:t>
            </w:r>
            <w:r w:rsidR="00B54A2A">
              <w:rPr>
                <w:noProof/>
                <w:webHidden/>
              </w:rPr>
              <w:tab/>
            </w:r>
            <w:r w:rsidR="00B54A2A">
              <w:rPr>
                <w:noProof/>
                <w:webHidden/>
              </w:rPr>
              <w:fldChar w:fldCharType="begin"/>
            </w:r>
            <w:r w:rsidR="00B54A2A">
              <w:rPr>
                <w:noProof/>
                <w:webHidden/>
              </w:rPr>
              <w:instrText xml:space="preserve"> PAGEREF _Toc55241933 \h </w:instrText>
            </w:r>
            <w:r w:rsidR="00B54A2A">
              <w:rPr>
                <w:noProof/>
                <w:webHidden/>
              </w:rPr>
            </w:r>
            <w:r w:rsidR="00B54A2A">
              <w:rPr>
                <w:noProof/>
                <w:webHidden/>
              </w:rPr>
              <w:fldChar w:fldCharType="separate"/>
            </w:r>
            <w:r w:rsidR="00B54A2A">
              <w:rPr>
                <w:noProof/>
                <w:webHidden/>
              </w:rPr>
              <w:t>9</w:t>
            </w:r>
            <w:r w:rsidR="00B54A2A">
              <w:rPr>
                <w:noProof/>
                <w:webHidden/>
              </w:rPr>
              <w:fldChar w:fldCharType="end"/>
            </w:r>
          </w:hyperlink>
        </w:p>
        <w:p w14:paraId="79C9EE66"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34" w:history="1">
            <w:r w:rsidR="00B54A2A" w:rsidRPr="00F82A30">
              <w:rPr>
                <w:rStyle w:val="Hyperlink"/>
                <w:noProof/>
              </w:rPr>
              <w:t xml:space="preserve">1.5 </w:t>
            </w:r>
            <w:r w:rsidR="00B54A2A">
              <w:rPr>
                <w:rFonts w:asciiTheme="minorHAnsi" w:eastAsiaTheme="minorEastAsia" w:hAnsiTheme="minorHAnsi" w:cstheme="minorBidi"/>
                <w:noProof/>
                <w:sz w:val="22"/>
                <w:szCs w:val="22"/>
                <w:lang w:val="en-US"/>
              </w:rPr>
              <w:tab/>
            </w:r>
            <w:r w:rsidR="00B54A2A" w:rsidRPr="00F82A30">
              <w:rPr>
                <w:rStyle w:val="Hyperlink"/>
                <w:noProof/>
              </w:rPr>
              <w:t>POLICY JUSTIFICATION AND RATIONALE</w:t>
            </w:r>
            <w:r w:rsidR="00B54A2A">
              <w:rPr>
                <w:noProof/>
                <w:webHidden/>
              </w:rPr>
              <w:tab/>
            </w:r>
            <w:r w:rsidR="00B54A2A">
              <w:rPr>
                <w:noProof/>
                <w:webHidden/>
              </w:rPr>
              <w:fldChar w:fldCharType="begin"/>
            </w:r>
            <w:r w:rsidR="00B54A2A">
              <w:rPr>
                <w:noProof/>
                <w:webHidden/>
              </w:rPr>
              <w:instrText xml:space="preserve"> PAGEREF _Toc55241934 \h </w:instrText>
            </w:r>
            <w:r w:rsidR="00B54A2A">
              <w:rPr>
                <w:noProof/>
                <w:webHidden/>
              </w:rPr>
            </w:r>
            <w:r w:rsidR="00B54A2A">
              <w:rPr>
                <w:noProof/>
                <w:webHidden/>
              </w:rPr>
              <w:fldChar w:fldCharType="separate"/>
            </w:r>
            <w:r w:rsidR="00B54A2A">
              <w:rPr>
                <w:noProof/>
                <w:webHidden/>
              </w:rPr>
              <w:t>11</w:t>
            </w:r>
            <w:r w:rsidR="00B54A2A">
              <w:rPr>
                <w:noProof/>
                <w:webHidden/>
              </w:rPr>
              <w:fldChar w:fldCharType="end"/>
            </w:r>
          </w:hyperlink>
        </w:p>
        <w:p w14:paraId="52CBCA1F"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35" w:history="1">
            <w:r w:rsidR="00B54A2A" w:rsidRPr="00F82A30">
              <w:rPr>
                <w:rStyle w:val="Hyperlink"/>
                <w:noProof/>
              </w:rPr>
              <w:t>2.0 VISION, MISSION, GOALS, OBJECTIVES AND GUIDING PRINCIPLES</w:t>
            </w:r>
            <w:r w:rsidR="00B54A2A">
              <w:rPr>
                <w:noProof/>
                <w:webHidden/>
              </w:rPr>
              <w:tab/>
            </w:r>
            <w:r w:rsidR="00B54A2A">
              <w:rPr>
                <w:noProof/>
                <w:webHidden/>
              </w:rPr>
              <w:fldChar w:fldCharType="begin"/>
            </w:r>
            <w:r w:rsidR="00B54A2A">
              <w:rPr>
                <w:noProof/>
                <w:webHidden/>
              </w:rPr>
              <w:instrText xml:space="preserve"> PAGEREF _Toc55241935 \h </w:instrText>
            </w:r>
            <w:r w:rsidR="00B54A2A">
              <w:rPr>
                <w:noProof/>
                <w:webHidden/>
              </w:rPr>
            </w:r>
            <w:r w:rsidR="00B54A2A">
              <w:rPr>
                <w:noProof/>
                <w:webHidden/>
              </w:rPr>
              <w:fldChar w:fldCharType="separate"/>
            </w:r>
            <w:r w:rsidR="00B54A2A">
              <w:rPr>
                <w:noProof/>
                <w:webHidden/>
              </w:rPr>
              <w:t>12</w:t>
            </w:r>
            <w:r w:rsidR="00B54A2A">
              <w:rPr>
                <w:noProof/>
                <w:webHidden/>
              </w:rPr>
              <w:fldChar w:fldCharType="end"/>
            </w:r>
          </w:hyperlink>
        </w:p>
        <w:p w14:paraId="6F15E5E5"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36" w:history="1">
            <w:r w:rsidR="00B54A2A" w:rsidRPr="00F82A30">
              <w:rPr>
                <w:rStyle w:val="Hyperlink"/>
                <w:noProof/>
              </w:rPr>
              <w:t>2.1</w:t>
            </w:r>
            <w:r w:rsidR="00B54A2A">
              <w:rPr>
                <w:rFonts w:asciiTheme="minorHAnsi" w:eastAsiaTheme="minorEastAsia" w:hAnsiTheme="minorHAnsi" w:cstheme="minorBidi"/>
                <w:noProof/>
                <w:sz w:val="22"/>
                <w:szCs w:val="22"/>
                <w:lang w:val="en-US"/>
              </w:rPr>
              <w:tab/>
            </w:r>
            <w:r w:rsidR="00B54A2A" w:rsidRPr="00F82A30">
              <w:rPr>
                <w:rStyle w:val="Hyperlink"/>
                <w:noProof/>
              </w:rPr>
              <w:t xml:space="preserve"> VISION</w:t>
            </w:r>
            <w:r w:rsidR="00B54A2A">
              <w:rPr>
                <w:noProof/>
                <w:webHidden/>
              </w:rPr>
              <w:tab/>
            </w:r>
            <w:r w:rsidR="00B54A2A">
              <w:rPr>
                <w:noProof/>
                <w:webHidden/>
              </w:rPr>
              <w:fldChar w:fldCharType="begin"/>
            </w:r>
            <w:r w:rsidR="00B54A2A">
              <w:rPr>
                <w:noProof/>
                <w:webHidden/>
              </w:rPr>
              <w:instrText xml:space="preserve"> PAGEREF _Toc55241936 \h </w:instrText>
            </w:r>
            <w:r w:rsidR="00B54A2A">
              <w:rPr>
                <w:noProof/>
                <w:webHidden/>
              </w:rPr>
            </w:r>
            <w:r w:rsidR="00B54A2A">
              <w:rPr>
                <w:noProof/>
                <w:webHidden/>
              </w:rPr>
              <w:fldChar w:fldCharType="separate"/>
            </w:r>
            <w:r w:rsidR="00B54A2A">
              <w:rPr>
                <w:noProof/>
                <w:webHidden/>
              </w:rPr>
              <w:t>12</w:t>
            </w:r>
            <w:r w:rsidR="00B54A2A">
              <w:rPr>
                <w:noProof/>
                <w:webHidden/>
              </w:rPr>
              <w:fldChar w:fldCharType="end"/>
            </w:r>
          </w:hyperlink>
        </w:p>
        <w:p w14:paraId="36216BD7"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37" w:history="1">
            <w:r w:rsidR="00B54A2A" w:rsidRPr="00F82A30">
              <w:rPr>
                <w:rStyle w:val="Hyperlink"/>
                <w:noProof/>
              </w:rPr>
              <w:t>2.2</w:t>
            </w:r>
            <w:r w:rsidR="00B54A2A">
              <w:rPr>
                <w:rFonts w:asciiTheme="minorHAnsi" w:eastAsiaTheme="minorEastAsia" w:hAnsiTheme="minorHAnsi" w:cstheme="minorBidi"/>
                <w:noProof/>
                <w:sz w:val="22"/>
                <w:szCs w:val="22"/>
                <w:lang w:val="en-US"/>
              </w:rPr>
              <w:tab/>
            </w:r>
            <w:r w:rsidR="00B54A2A" w:rsidRPr="00F82A30">
              <w:rPr>
                <w:rStyle w:val="Hyperlink"/>
                <w:noProof/>
              </w:rPr>
              <w:t>MISSION</w:t>
            </w:r>
            <w:r w:rsidR="00B54A2A">
              <w:rPr>
                <w:noProof/>
                <w:webHidden/>
              </w:rPr>
              <w:tab/>
            </w:r>
            <w:r w:rsidR="00B54A2A">
              <w:rPr>
                <w:noProof/>
                <w:webHidden/>
              </w:rPr>
              <w:fldChar w:fldCharType="begin"/>
            </w:r>
            <w:r w:rsidR="00B54A2A">
              <w:rPr>
                <w:noProof/>
                <w:webHidden/>
              </w:rPr>
              <w:instrText xml:space="preserve"> PAGEREF _Toc55241937 \h </w:instrText>
            </w:r>
            <w:r w:rsidR="00B54A2A">
              <w:rPr>
                <w:noProof/>
                <w:webHidden/>
              </w:rPr>
            </w:r>
            <w:r w:rsidR="00B54A2A">
              <w:rPr>
                <w:noProof/>
                <w:webHidden/>
              </w:rPr>
              <w:fldChar w:fldCharType="separate"/>
            </w:r>
            <w:r w:rsidR="00B54A2A">
              <w:rPr>
                <w:noProof/>
                <w:webHidden/>
              </w:rPr>
              <w:t>12</w:t>
            </w:r>
            <w:r w:rsidR="00B54A2A">
              <w:rPr>
                <w:noProof/>
                <w:webHidden/>
              </w:rPr>
              <w:fldChar w:fldCharType="end"/>
            </w:r>
          </w:hyperlink>
        </w:p>
        <w:p w14:paraId="3B32F571"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38" w:history="1">
            <w:r w:rsidR="00B54A2A" w:rsidRPr="00F82A30">
              <w:rPr>
                <w:rStyle w:val="Hyperlink"/>
                <w:noProof/>
              </w:rPr>
              <w:t>2.3</w:t>
            </w:r>
            <w:r w:rsidR="00B54A2A">
              <w:rPr>
                <w:rFonts w:asciiTheme="minorHAnsi" w:eastAsiaTheme="minorEastAsia" w:hAnsiTheme="minorHAnsi" w:cstheme="minorBidi"/>
                <w:noProof/>
                <w:sz w:val="22"/>
                <w:szCs w:val="22"/>
                <w:lang w:val="en-US"/>
              </w:rPr>
              <w:tab/>
            </w:r>
            <w:r w:rsidR="00B54A2A" w:rsidRPr="00F82A30">
              <w:rPr>
                <w:rStyle w:val="Hyperlink"/>
                <w:noProof/>
              </w:rPr>
              <w:t>GOAL</w:t>
            </w:r>
            <w:r w:rsidR="00B54A2A">
              <w:rPr>
                <w:noProof/>
                <w:webHidden/>
              </w:rPr>
              <w:tab/>
            </w:r>
            <w:r w:rsidR="00B54A2A">
              <w:rPr>
                <w:noProof/>
                <w:webHidden/>
              </w:rPr>
              <w:fldChar w:fldCharType="begin"/>
            </w:r>
            <w:r w:rsidR="00B54A2A">
              <w:rPr>
                <w:noProof/>
                <w:webHidden/>
              </w:rPr>
              <w:instrText xml:space="preserve"> PAGEREF _Toc55241938 \h </w:instrText>
            </w:r>
            <w:r w:rsidR="00B54A2A">
              <w:rPr>
                <w:noProof/>
                <w:webHidden/>
              </w:rPr>
            </w:r>
            <w:r w:rsidR="00B54A2A">
              <w:rPr>
                <w:noProof/>
                <w:webHidden/>
              </w:rPr>
              <w:fldChar w:fldCharType="separate"/>
            </w:r>
            <w:r w:rsidR="00B54A2A">
              <w:rPr>
                <w:noProof/>
                <w:webHidden/>
              </w:rPr>
              <w:t>12</w:t>
            </w:r>
            <w:r w:rsidR="00B54A2A">
              <w:rPr>
                <w:noProof/>
                <w:webHidden/>
              </w:rPr>
              <w:fldChar w:fldCharType="end"/>
            </w:r>
          </w:hyperlink>
        </w:p>
        <w:p w14:paraId="2CFEBDD4"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39" w:history="1">
            <w:r w:rsidR="00B54A2A" w:rsidRPr="00F82A30">
              <w:rPr>
                <w:rStyle w:val="Hyperlink"/>
                <w:noProof/>
              </w:rPr>
              <w:t>2.4</w:t>
            </w:r>
            <w:r w:rsidR="00B54A2A">
              <w:rPr>
                <w:rFonts w:asciiTheme="minorHAnsi" w:eastAsiaTheme="minorEastAsia" w:hAnsiTheme="minorHAnsi" w:cstheme="minorBidi"/>
                <w:noProof/>
                <w:sz w:val="22"/>
                <w:szCs w:val="22"/>
                <w:lang w:val="en-US"/>
              </w:rPr>
              <w:tab/>
            </w:r>
            <w:r w:rsidR="00B54A2A" w:rsidRPr="00F82A30">
              <w:rPr>
                <w:rStyle w:val="Hyperlink"/>
                <w:noProof/>
              </w:rPr>
              <w:t>SPECIFIC OBJECTIVES</w:t>
            </w:r>
            <w:r w:rsidR="00B54A2A">
              <w:rPr>
                <w:noProof/>
                <w:webHidden/>
              </w:rPr>
              <w:tab/>
            </w:r>
            <w:r w:rsidR="00B54A2A">
              <w:rPr>
                <w:noProof/>
                <w:webHidden/>
              </w:rPr>
              <w:fldChar w:fldCharType="begin"/>
            </w:r>
            <w:r w:rsidR="00B54A2A">
              <w:rPr>
                <w:noProof/>
                <w:webHidden/>
              </w:rPr>
              <w:instrText xml:space="preserve"> PAGEREF _Toc55241939 \h </w:instrText>
            </w:r>
            <w:r w:rsidR="00B54A2A">
              <w:rPr>
                <w:noProof/>
                <w:webHidden/>
              </w:rPr>
            </w:r>
            <w:r w:rsidR="00B54A2A">
              <w:rPr>
                <w:noProof/>
                <w:webHidden/>
              </w:rPr>
              <w:fldChar w:fldCharType="separate"/>
            </w:r>
            <w:r w:rsidR="00B54A2A">
              <w:rPr>
                <w:noProof/>
                <w:webHidden/>
              </w:rPr>
              <w:t>12</w:t>
            </w:r>
            <w:r w:rsidR="00B54A2A">
              <w:rPr>
                <w:noProof/>
                <w:webHidden/>
              </w:rPr>
              <w:fldChar w:fldCharType="end"/>
            </w:r>
          </w:hyperlink>
        </w:p>
        <w:p w14:paraId="43C53652"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40" w:history="1">
            <w:r w:rsidR="00B54A2A" w:rsidRPr="00F82A30">
              <w:rPr>
                <w:rStyle w:val="Hyperlink"/>
                <w:noProof/>
              </w:rPr>
              <w:t>2.5</w:t>
            </w:r>
            <w:r w:rsidR="00B54A2A">
              <w:rPr>
                <w:rFonts w:asciiTheme="minorHAnsi" w:eastAsiaTheme="minorEastAsia" w:hAnsiTheme="minorHAnsi" w:cstheme="minorBidi"/>
                <w:noProof/>
                <w:sz w:val="22"/>
                <w:szCs w:val="22"/>
                <w:lang w:val="en-US"/>
              </w:rPr>
              <w:tab/>
            </w:r>
            <w:r w:rsidR="00B54A2A" w:rsidRPr="00F82A30">
              <w:rPr>
                <w:rStyle w:val="Hyperlink"/>
                <w:noProof/>
              </w:rPr>
              <w:t>POLICY OUTCOMES</w:t>
            </w:r>
            <w:r w:rsidR="00B54A2A">
              <w:rPr>
                <w:noProof/>
                <w:webHidden/>
              </w:rPr>
              <w:tab/>
            </w:r>
            <w:r w:rsidR="00B54A2A">
              <w:rPr>
                <w:noProof/>
                <w:webHidden/>
              </w:rPr>
              <w:fldChar w:fldCharType="begin"/>
            </w:r>
            <w:r w:rsidR="00B54A2A">
              <w:rPr>
                <w:noProof/>
                <w:webHidden/>
              </w:rPr>
              <w:instrText xml:space="preserve"> PAGEREF _Toc55241940 \h </w:instrText>
            </w:r>
            <w:r w:rsidR="00B54A2A">
              <w:rPr>
                <w:noProof/>
                <w:webHidden/>
              </w:rPr>
            </w:r>
            <w:r w:rsidR="00B54A2A">
              <w:rPr>
                <w:noProof/>
                <w:webHidden/>
              </w:rPr>
              <w:fldChar w:fldCharType="separate"/>
            </w:r>
            <w:r w:rsidR="00B54A2A">
              <w:rPr>
                <w:noProof/>
                <w:webHidden/>
              </w:rPr>
              <w:t>12</w:t>
            </w:r>
            <w:r w:rsidR="00B54A2A">
              <w:rPr>
                <w:noProof/>
                <w:webHidden/>
              </w:rPr>
              <w:fldChar w:fldCharType="end"/>
            </w:r>
          </w:hyperlink>
        </w:p>
        <w:p w14:paraId="7FC1CC7D"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41" w:history="1">
            <w:r w:rsidR="00B54A2A" w:rsidRPr="00F82A30">
              <w:rPr>
                <w:rStyle w:val="Hyperlink"/>
                <w:noProof/>
              </w:rPr>
              <w:t>2.6</w:t>
            </w:r>
            <w:r w:rsidR="00B54A2A">
              <w:rPr>
                <w:rFonts w:asciiTheme="minorHAnsi" w:eastAsiaTheme="minorEastAsia" w:hAnsiTheme="minorHAnsi" w:cstheme="minorBidi"/>
                <w:noProof/>
                <w:sz w:val="22"/>
                <w:szCs w:val="22"/>
                <w:lang w:val="en-US"/>
              </w:rPr>
              <w:tab/>
            </w:r>
            <w:r w:rsidR="00B54A2A" w:rsidRPr="00F82A30">
              <w:rPr>
                <w:rStyle w:val="Hyperlink"/>
                <w:noProof/>
              </w:rPr>
              <w:t>GUIDING PRINCIPLES</w:t>
            </w:r>
            <w:r w:rsidR="00B54A2A">
              <w:rPr>
                <w:noProof/>
                <w:webHidden/>
              </w:rPr>
              <w:tab/>
            </w:r>
            <w:r w:rsidR="00B54A2A">
              <w:rPr>
                <w:noProof/>
                <w:webHidden/>
              </w:rPr>
              <w:fldChar w:fldCharType="begin"/>
            </w:r>
            <w:r w:rsidR="00B54A2A">
              <w:rPr>
                <w:noProof/>
                <w:webHidden/>
              </w:rPr>
              <w:instrText xml:space="preserve"> PAGEREF _Toc55241941 \h </w:instrText>
            </w:r>
            <w:r w:rsidR="00B54A2A">
              <w:rPr>
                <w:noProof/>
                <w:webHidden/>
              </w:rPr>
            </w:r>
            <w:r w:rsidR="00B54A2A">
              <w:rPr>
                <w:noProof/>
                <w:webHidden/>
              </w:rPr>
              <w:fldChar w:fldCharType="separate"/>
            </w:r>
            <w:r w:rsidR="00B54A2A">
              <w:rPr>
                <w:noProof/>
                <w:webHidden/>
              </w:rPr>
              <w:t>13</w:t>
            </w:r>
            <w:r w:rsidR="00B54A2A">
              <w:rPr>
                <w:noProof/>
                <w:webHidden/>
              </w:rPr>
              <w:fldChar w:fldCharType="end"/>
            </w:r>
          </w:hyperlink>
        </w:p>
        <w:p w14:paraId="48CEDC68"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42" w:history="1">
            <w:r w:rsidR="00B54A2A" w:rsidRPr="00F82A30">
              <w:rPr>
                <w:rStyle w:val="Hyperlink"/>
                <w:noProof/>
              </w:rPr>
              <w:t>3.0</w:t>
            </w:r>
            <w:r w:rsidR="00B54A2A">
              <w:rPr>
                <w:rFonts w:asciiTheme="minorHAnsi" w:eastAsiaTheme="minorEastAsia" w:hAnsiTheme="minorHAnsi" w:cstheme="minorBidi"/>
                <w:b w:val="0"/>
                <w:bCs w:val="0"/>
                <w:noProof/>
                <w:sz w:val="22"/>
                <w:szCs w:val="22"/>
                <w:lang w:val="en-US"/>
              </w:rPr>
              <w:tab/>
            </w:r>
            <w:r w:rsidR="00B54A2A" w:rsidRPr="00F82A30">
              <w:rPr>
                <w:rStyle w:val="Hyperlink"/>
                <w:noProof/>
              </w:rPr>
              <w:t>POLICY PRIORITY AREAS AND STRATEGIC INTERVENTIONS</w:t>
            </w:r>
            <w:r w:rsidR="00B54A2A">
              <w:rPr>
                <w:noProof/>
                <w:webHidden/>
              </w:rPr>
              <w:tab/>
            </w:r>
            <w:r w:rsidR="00B54A2A">
              <w:rPr>
                <w:noProof/>
                <w:webHidden/>
              </w:rPr>
              <w:fldChar w:fldCharType="begin"/>
            </w:r>
            <w:r w:rsidR="00B54A2A">
              <w:rPr>
                <w:noProof/>
                <w:webHidden/>
              </w:rPr>
              <w:instrText xml:space="preserve"> PAGEREF _Toc55241942 \h </w:instrText>
            </w:r>
            <w:r w:rsidR="00B54A2A">
              <w:rPr>
                <w:noProof/>
                <w:webHidden/>
              </w:rPr>
            </w:r>
            <w:r w:rsidR="00B54A2A">
              <w:rPr>
                <w:noProof/>
                <w:webHidden/>
              </w:rPr>
              <w:fldChar w:fldCharType="separate"/>
            </w:r>
            <w:r w:rsidR="00B54A2A">
              <w:rPr>
                <w:noProof/>
                <w:webHidden/>
              </w:rPr>
              <w:t>16</w:t>
            </w:r>
            <w:r w:rsidR="00B54A2A">
              <w:rPr>
                <w:noProof/>
                <w:webHidden/>
              </w:rPr>
              <w:fldChar w:fldCharType="end"/>
            </w:r>
          </w:hyperlink>
        </w:p>
        <w:p w14:paraId="42EA6B81" w14:textId="77777777" w:rsidR="00B54A2A" w:rsidRDefault="0094344E">
          <w:pPr>
            <w:pStyle w:val="TOC3"/>
            <w:tabs>
              <w:tab w:val="right" w:leader="dot" w:pos="9350"/>
            </w:tabs>
            <w:rPr>
              <w:rFonts w:asciiTheme="minorHAnsi" w:eastAsiaTheme="minorEastAsia" w:hAnsiTheme="minorHAnsi" w:cstheme="minorBidi"/>
              <w:noProof/>
              <w:sz w:val="22"/>
              <w:szCs w:val="22"/>
              <w:lang w:val="en-US"/>
            </w:rPr>
          </w:pPr>
          <w:hyperlink w:anchor="_Toc55241943" w:history="1">
            <w:r w:rsidR="00B54A2A" w:rsidRPr="00F82A30">
              <w:rPr>
                <w:rStyle w:val="Hyperlink"/>
                <w:noProof/>
              </w:rPr>
              <w:t>Strategic interventions</w:t>
            </w:r>
            <w:r w:rsidR="00B54A2A">
              <w:rPr>
                <w:noProof/>
                <w:webHidden/>
              </w:rPr>
              <w:tab/>
            </w:r>
            <w:r w:rsidR="00B54A2A">
              <w:rPr>
                <w:noProof/>
                <w:webHidden/>
              </w:rPr>
              <w:fldChar w:fldCharType="begin"/>
            </w:r>
            <w:r w:rsidR="00B54A2A">
              <w:rPr>
                <w:noProof/>
                <w:webHidden/>
              </w:rPr>
              <w:instrText xml:space="preserve"> PAGEREF _Toc55241943 \h </w:instrText>
            </w:r>
            <w:r w:rsidR="00B54A2A">
              <w:rPr>
                <w:noProof/>
                <w:webHidden/>
              </w:rPr>
            </w:r>
            <w:r w:rsidR="00B54A2A">
              <w:rPr>
                <w:noProof/>
                <w:webHidden/>
              </w:rPr>
              <w:fldChar w:fldCharType="separate"/>
            </w:r>
            <w:r w:rsidR="00B54A2A">
              <w:rPr>
                <w:noProof/>
                <w:webHidden/>
              </w:rPr>
              <w:t>17</w:t>
            </w:r>
            <w:r w:rsidR="00B54A2A">
              <w:rPr>
                <w:noProof/>
                <w:webHidden/>
              </w:rPr>
              <w:fldChar w:fldCharType="end"/>
            </w:r>
          </w:hyperlink>
        </w:p>
        <w:p w14:paraId="362B1904"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44" w:history="1">
            <w:r w:rsidR="00B54A2A" w:rsidRPr="00F82A30">
              <w:rPr>
                <w:rStyle w:val="Hyperlink"/>
                <w:noProof/>
              </w:rPr>
              <w:t xml:space="preserve">4.1 </w:t>
            </w:r>
            <w:r w:rsidR="00B54A2A">
              <w:rPr>
                <w:rFonts w:asciiTheme="minorHAnsi" w:eastAsiaTheme="minorEastAsia" w:hAnsiTheme="minorHAnsi" w:cstheme="minorBidi"/>
                <w:noProof/>
                <w:sz w:val="22"/>
                <w:szCs w:val="22"/>
                <w:lang w:val="en-US"/>
              </w:rPr>
              <w:tab/>
            </w:r>
            <w:r w:rsidR="00B54A2A" w:rsidRPr="00F82A30">
              <w:rPr>
                <w:rStyle w:val="Hyperlink"/>
                <w:noProof/>
              </w:rPr>
              <w:t>Climate change</w:t>
            </w:r>
            <w:r w:rsidR="00B54A2A">
              <w:rPr>
                <w:noProof/>
                <w:webHidden/>
              </w:rPr>
              <w:tab/>
            </w:r>
            <w:r w:rsidR="00B54A2A">
              <w:rPr>
                <w:noProof/>
                <w:webHidden/>
              </w:rPr>
              <w:fldChar w:fldCharType="begin"/>
            </w:r>
            <w:r w:rsidR="00B54A2A">
              <w:rPr>
                <w:noProof/>
                <w:webHidden/>
              </w:rPr>
              <w:instrText xml:space="preserve"> PAGEREF _Toc55241944 \h </w:instrText>
            </w:r>
            <w:r w:rsidR="00B54A2A">
              <w:rPr>
                <w:noProof/>
                <w:webHidden/>
              </w:rPr>
            </w:r>
            <w:r w:rsidR="00B54A2A">
              <w:rPr>
                <w:noProof/>
                <w:webHidden/>
              </w:rPr>
              <w:fldChar w:fldCharType="separate"/>
            </w:r>
            <w:r w:rsidR="00B54A2A">
              <w:rPr>
                <w:noProof/>
                <w:webHidden/>
              </w:rPr>
              <w:t>22</w:t>
            </w:r>
            <w:r w:rsidR="00B54A2A">
              <w:rPr>
                <w:noProof/>
                <w:webHidden/>
              </w:rPr>
              <w:fldChar w:fldCharType="end"/>
            </w:r>
          </w:hyperlink>
        </w:p>
        <w:p w14:paraId="2E6B9089"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45" w:history="1">
            <w:r w:rsidR="00B54A2A" w:rsidRPr="00F82A30">
              <w:rPr>
                <w:rStyle w:val="Hyperlink"/>
                <w:noProof/>
              </w:rPr>
              <w:t xml:space="preserve">4.2 </w:t>
            </w:r>
            <w:r w:rsidR="00B54A2A">
              <w:rPr>
                <w:rFonts w:asciiTheme="minorHAnsi" w:eastAsiaTheme="minorEastAsia" w:hAnsiTheme="minorHAnsi" w:cstheme="minorBidi"/>
                <w:noProof/>
                <w:sz w:val="22"/>
                <w:szCs w:val="22"/>
                <w:lang w:val="en-US"/>
              </w:rPr>
              <w:tab/>
            </w:r>
            <w:r w:rsidR="00B54A2A" w:rsidRPr="00F82A30">
              <w:rPr>
                <w:rStyle w:val="Hyperlink"/>
                <w:noProof/>
              </w:rPr>
              <w:t>Environment</w:t>
            </w:r>
            <w:r w:rsidR="00B54A2A">
              <w:rPr>
                <w:noProof/>
                <w:webHidden/>
              </w:rPr>
              <w:tab/>
            </w:r>
            <w:r w:rsidR="00B54A2A">
              <w:rPr>
                <w:noProof/>
                <w:webHidden/>
              </w:rPr>
              <w:fldChar w:fldCharType="begin"/>
            </w:r>
            <w:r w:rsidR="00B54A2A">
              <w:rPr>
                <w:noProof/>
                <w:webHidden/>
              </w:rPr>
              <w:instrText xml:space="preserve"> PAGEREF _Toc55241945 \h </w:instrText>
            </w:r>
            <w:r w:rsidR="00B54A2A">
              <w:rPr>
                <w:noProof/>
                <w:webHidden/>
              </w:rPr>
            </w:r>
            <w:r w:rsidR="00B54A2A">
              <w:rPr>
                <w:noProof/>
                <w:webHidden/>
              </w:rPr>
              <w:fldChar w:fldCharType="separate"/>
            </w:r>
            <w:r w:rsidR="00B54A2A">
              <w:rPr>
                <w:noProof/>
                <w:webHidden/>
              </w:rPr>
              <w:t>22</w:t>
            </w:r>
            <w:r w:rsidR="00B54A2A">
              <w:rPr>
                <w:noProof/>
                <w:webHidden/>
              </w:rPr>
              <w:fldChar w:fldCharType="end"/>
            </w:r>
          </w:hyperlink>
        </w:p>
        <w:p w14:paraId="6F94A8B1"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46" w:history="1">
            <w:r w:rsidR="00B54A2A" w:rsidRPr="00F82A30">
              <w:rPr>
                <w:rStyle w:val="Hyperlink"/>
                <w:noProof/>
              </w:rPr>
              <w:t xml:space="preserve">4.3 </w:t>
            </w:r>
            <w:r w:rsidR="00B54A2A">
              <w:rPr>
                <w:rFonts w:asciiTheme="minorHAnsi" w:eastAsiaTheme="minorEastAsia" w:hAnsiTheme="minorHAnsi" w:cstheme="minorBidi"/>
                <w:noProof/>
                <w:sz w:val="22"/>
                <w:szCs w:val="22"/>
                <w:lang w:val="en-US"/>
              </w:rPr>
              <w:tab/>
            </w:r>
            <w:r w:rsidR="00B54A2A" w:rsidRPr="00F82A30">
              <w:rPr>
                <w:rStyle w:val="Hyperlink"/>
                <w:noProof/>
              </w:rPr>
              <w:t>Gender and Equity</w:t>
            </w:r>
            <w:r w:rsidR="00B54A2A">
              <w:rPr>
                <w:noProof/>
                <w:webHidden/>
              </w:rPr>
              <w:tab/>
            </w:r>
            <w:r w:rsidR="00B54A2A">
              <w:rPr>
                <w:noProof/>
                <w:webHidden/>
              </w:rPr>
              <w:fldChar w:fldCharType="begin"/>
            </w:r>
            <w:r w:rsidR="00B54A2A">
              <w:rPr>
                <w:noProof/>
                <w:webHidden/>
              </w:rPr>
              <w:instrText xml:space="preserve"> PAGEREF _Toc55241946 \h </w:instrText>
            </w:r>
            <w:r w:rsidR="00B54A2A">
              <w:rPr>
                <w:noProof/>
                <w:webHidden/>
              </w:rPr>
            </w:r>
            <w:r w:rsidR="00B54A2A">
              <w:rPr>
                <w:noProof/>
                <w:webHidden/>
              </w:rPr>
              <w:fldChar w:fldCharType="separate"/>
            </w:r>
            <w:r w:rsidR="00B54A2A">
              <w:rPr>
                <w:noProof/>
                <w:webHidden/>
              </w:rPr>
              <w:t>22</w:t>
            </w:r>
            <w:r w:rsidR="00B54A2A">
              <w:rPr>
                <w:noProof/>
                <w:webHidden/>
              </w:rPr>
              <w:fldChar w:fldCharType="end"/>
            </w:r>
          </w:hyperlink>
        </w:p>
        <w:p w14:paraId="35186EBC"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47" w:history="1">
            <w:r w:rsidR="00B54A2A" w:rsidRPr="00F82A30">
              <w:rPr>
                <w:rStyle w:val="Hyperlink"/>
                <w:noProof/>
              </w:rPr>
              <w:t xml:space="preserve">4.4 </w:t>
            </w:r>
            <w:r w:rsidR="00B54A2A">
              <w:rPr>
                <w:rFonts w:asciiTheme="minorHAnsi" w:eastAsiaTheme="minorEastAsia" w:hAnsiTheme="minorHAnsi" w:cstheme="minorBidi"/>
                <w:noProof/>
                <w:sz w:val="22"/>
                <w:szCs w:val="22"/>
                <w:lang w:val="en-US"/>
              </w:rPr>
              <w:tab/>
            </w:r>
            <w:r w:rsidR="00B54A2A" w:rsidRPr="00F82A30">
              <w:rPr>
                <w:rStyle w:val="Hyperlink"/>
                <w:noProof/>
              </w:rPr>
              <w:t>HIV/AIDS</w:t>
            </w:r>
            <w:r w:rsidR="00B54A2A">
              <w:rPr>
                <w:noProof/>
                <w:webHidden/>
              </w:rPr>
              <w:tab/>
            </w:r>
            <w:r w:rsidR="00B54A2A">
              <w:rPr>
                <w:noProof/>
                <w:webHidden/>
              </w:rPr>
              <w:fldChar w:fldCharType="begin"/>
            </w:r>
            <w:r w:rsidR="00B54A2A">
              <w:rPr>
                <w:noProof/>
                <w:webHidden/>
              </w:rPr>
              <w:instrText xml:space="preserve"> PAGEREF _Toc55241947 \h </w:instrText>
            </w:r>
            <w:r w:rsidR="00B54A2A">
              <w:rPr>
                <w:noProof/>
                <w:webHidden/>
              </w:rPr>
            </w:r>
            <w:r w:rsidR="00B54A2A">
              <w:rPr>
                <w:noProof/>
                <w:webHidden/>
              </w:rPr>
              <w:fldChar w:fldCharType="separate"/>
            </w:r>
            <w:r w:rsidR="00B54A2A">
              <w:rPr>
                <w:noProof/>
                <w:webHidden/>
              </w:rPr>
              <w:t>23</w:t>
            </w:r>
            <w:r w:rsidR="00B54A2A">
              <w:rPr>
                <w:noProof/>
                <w:webHidden/>
              </w:rPr>
              <w:fldChar w:fldCharType="end"/>
            </w:r>
          </w:hyperlink>
        </w:p>
        <w:p w14:paraId="055CF373"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48" w:history="1">
            <w:r w:rsidR="00B54A2A" w:rsidRPr="00F82A30">
              <w:rPr>
                <w:rStyle w:val="Hyperlink"/>
                <w:noProof/>
              </w:rPr>
              <w:t xml:space="preserve">5.0 </w:t>
            </w:r>
            <w:r w:rsidR="00B54A2A">
              <w:rPr>
                <w:rFonts w:asciiTheme="minorHAnsi" w:eastAsiaTheme="minorEastAsia" w:hAnsiTheme="minorHAnsi" w:cstheme="minorBidi"/>
                <w:b w:val="0"/>
                <w:bCs w:val="0"/>
                <w:noProof/>
                <w:sz w:val="22"/>
                <w:szCs w:val="22"/>
                <w:lang w:val="en-US"/>
              </w:rPr>
              <w:tab/>
            </w:r>
            <w:r w:rsidR="00B54A2A" w:rsidRPr="00F82A30">
              <w:rPr>
                <w:rStyle w:val="Hyperlink"/>
                <w:noProof/>
              </w:rPr>
              <w:t>LINKAGES TO EXISTING POLICY AND LEGAL FRAMEWORKS</w:t>
            </w:r>
            <w:r w:rsidR="00B54A2A">
              <w:rPr>
                <w:noProof/>
                <w:webHidden/>
              </w:rPr>
              <w:tab/>
            </w:r>
            <w:r w:rsidR="00B54A2A">
              <w:rPr>
                <w:noProof/>
                <w:webHidden/>
              </w:rPr>
              <w:fldChar w:fldCharType="begin"/>
            </w:r>
            <w:r w:rsidR="00B54A2A">
              <w:rPr>
                <w:noProof/>
                <w:webHidden/>
              </w:rPr>
              <w:instrText xml:space="preserve"> PAGEREF _Toc55241948 \h </w:instrText>
            </w:r>
            <w:r w:rsidR="00B54A2A">
              <w:rPr>
                <w:noProof/>
                <w:webHidden/>
              </w:rPr>
            </w:r>
            <w:r w:rsidR="00B54A2A">
              <w:rPr>
                <w:noProof/>
                <w:webHidden/>
              </w:rPr>
              <w:fldChar w:fldCharType="separate"/>
            </w:r>
            <w:r w:rsidR="00B54A2A">
              <w:rPr>
                <w:noProof/>
                <w:webHidden/>
              </w:rPr>
              <w:t>24</w:t>
            </w:r>
            <w:r w:rsidR="00B54A2A">
              <w:rPr>
                <w:noProof/>
                <w:webHidden/>
              </w:rPr>
              <w:fldChar w:fldCharType="end"/>
            </w:r>
          </w:hyperlink>
        </w:p>
        <w:p w14:paraId="59F42B63" w14:textId="77777777" w:rsidR="00B54A2A" w:rsidRDefault="0094344E">
          <w:pPr>
            <w:pStyle w:val="TOC2"/>
            <w:tabs>
              <w:tab w:val="right" w:leader="dot" w:pos="9350"/>
            </w:tabs>
            <w:rPr>
              <w:rFonts w:asciiTheme="minorHAnsi" w:eastAsiaTheme="minorEastAsia" w:hAnsiTheme="minorHAnsi" w:cstheme="minorBidi"/>
              <w:noProof/>
              <w:sz w:val="22"/>
              <w:szCs w:val="22"/>
              <w:lang w:val="en-US"/>
            </w:rPr>
          </w:pPr>
          <w:hyperlink w:anchor="_Toc55241949" w:history="1">
            <w:r w:rsidR="00B54A2A" w:rsidRPr="00F82A30">
              <w:rPr>
                <w:rStyle w:val="Hyperlink"/>
                <w:rFonts w:eastAsia="Calibri"/>
                <w:noProof/>
              </w:rPr>
              <w:t>The Constitution of Uganda, 1995</w:t>
            </w:r>
            <w:r w:rsidR="00B54A2A">
              <w:rPr>
                <w:noProof/>
                <w:webHidden/>
              </w:rPr>
              <w:tab/>
            </w:r>
            <w:r w:rsidR="00B54A2A">
              <w:rPr>
                <w:noProof/>
                <w:webHidden/>
              </w:rPr>
              <w:fldChar w:fldCharType="begin"/>
            </w:r>
            <w:r w:rsidR="00B54A2A">
              <w:rPr>
                <w:noProof/>
                <w:webHidden/>
              </w:rPr>
              <w:instrText xml:space="preserve"> PAGEREF _Toc55241949 \h </w:instrText>
            </w:r>
            <w:r w:rsidR="00B54A2A">
              <w:rPr>
                <w:noProof/>
                <w:webHidden/>
              </w:rPr>
            </w:r>
            <w:r w:rsidR="00B54A2A">
              <w:rPr>
                <w:noProof/>
                <w:webHidden/>
              </w:rPr>
              <w:fldChar w:fldCharType="separate"/>
            </w:r>
            <w:r w:rsidR="00B54A2A">
              <w:rPr>
                <w:noProof/>
                <w:webHidden/>
              </w:rPr>
              <w:t>24</w:t>
            </w:r>
            <w:r w:rsidR="00B54A2A">
              <w:rPr>
                <w:noProof/>
                <w:webHidden/>
              </w:rPr>
              <w:fldChar w:fldCharType="end"/>
            </w:r>
          </w:hyperlink>
        </w:p>
        <w:p w14:paraId="0731600B" w14:textId="77777777"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50" w:history="1">
            <w:r w:rsidR="00B54A2A" w:rsidRPr="00F82A30">
              <w:rPr>
                <w:rStyle w:val="Hyperlink"/>
                <w:noProof/>
              </w:rPr>
              <w:t xml:space="preserve">6.1 </w:t>
            </w:r>
            <w:r w:rsidR="00B54A2A">
              <w:rPr>
                <w:rFonts w:asciiTheme="minorHAnsi" w:eastAsiaTheme="minorEastAsia" w:hAnsiTheme="minorHAnsi" w:cstheme="minorBidi"/>
                <w:noProof/>
                <w:sz w:val="22"/>
                <w:szCs w:val="22"/>
                <w:lang w:val="en-US"/>
              </w:rPr>
              <w:tab/>
            </w:r>
            <w:r w:rsidR="00B54A2A" w:rsidRPr="00F82A30">
              <w:rPr>
                <w:rStyle w:val="Hyperlink"/>
                <w:noProof/>
              </w:rPr>
              <w:t>Institutional Mechanism</w:t>
            </w:r>
            <w:r w:rsidR="00B54A2A">
              <w:rPr>
                <w:noProof/>
                <w:webHidden/>
              </w:rPr>
              <w:tab/>
            </w:r>
            <w:r w:rsidR="00B54A2A">
              <w:rPr>
                <w:noProof/>
                <w:webHidden/>
              </w:rPr>
              <w:fldChar w:fldCharType="begin"/>
            </w:r>
            <w:r w:rsidR="00B54A2A">
              <w:rPr>
                <w:noProof/>
                <w:webHidden/>
              </w:rPr>
              <w:instrText xml:space="preserve"> PAGEREF _Toc55241950 \h </w:instrText>
            </w:r>
            <w:r w:rsidR="00B54A2A">
              <w:rPr>
                <w:noProof/>
                <w:webHidden/>
              </w:rPr>
            </w:r>
            <w:r w:rsidR="00B54A2A">
              <w:rPr>
                <w:noProof/>
                <w:webHidden/>
              </w:rPr>
              <w:fldChar w:fldCharType="separate"/>
            </w:r>
            <w:r w:rsidR="00B54A2A">
              <w:rPr>
                <w:noProof/>
                <w:webHidden/>
              </w:rPr>
              <w:t>32</w:t>
            </w:r>
            <w:r w:rsidR="00B54A2A">
              <w:rPr>
                <w:noProof/>
                <w:webHidden/>
              </w:rPr>
              <w:fldChar w:fldCharType="end"/>
            </w:r>
          </w:hyperlink>
        </w:p>
        <w:p w14:paraId="0C3E28C4" w14:textId="0FEAC835" w:rsidR="00B54A2A" w:rsidRDefault="0094344E">
          <w:pPr>
            <w:pStyle w:val="TOC2"/>
            <w:tabs>
              <w:tab w:val="left" w:pos="880"/>
              <w:tab w:val="right" w:leader="dot" w:pos="9350"/>
            </w:tabs>
            <w:rPr>
              <w:rFonts w:asciiTheme="minorHAnsi" w:eastAsiaTheme="minorEastAsia" w:hAnsiTheme="minorHAnsi" w:cstheme="minorBidi"/>
              <w:noProof/>
              <w:sz w:val="22"/>
              <w:szCs w:val="22"/>
              <w:lang w:val="en-US"/>
            </w:rPr>
          </w:pPr>
          <w:hyperlink w:anchor="_Toc55241951" w:history="1">
            <w:r w:rsidR="00B54A2A" w:rsidRPr="00F82A30">
              <w:rPr>
                <w:rStyle w:val="Hyperlink"/>
                <w:noProof/>
              </w:rPr>
              <w:t xml:space="preserve">6.2 </w:t>
            </w:r>
            <w:r w:rsidR="00B54A2A">
              <w:rPr>
                <w:rFonts w:asciiTheme="minorHAnsi" w:eastAsiaTheme="minorEastAsia" w:hAnsiTheme="minorHAnsi" w:cstheme="minorBidi"/>
                <w:noProof/>
                <w:sz w:val="22"/>
                <w:szCs w:val="22"/>
                <w:lang w:val="en-US"/>
              </w:rPr>
              <w:tab/>
            </w:r>
            <w:r w:rsidR="002D2953">
              <w:rPr>
                <w:rStyle w:val="Hyperlink"/>
                <w:noProof/>
              </w:rPr>
              <w:t>BIOECONOMY</w:t>
            </w:r>
            <w:r w:rsidR="00B54A2A" w:rsidRPr="00F82A30">
              <w:rPr>
                <w:rStyle w:val="Hyperlink"/>
                <w:noProof/>
              </w:rPr>
              <w:t xml:space="preserve"> LEGISLATION</w:t>
            </w:r>
            <w:r w:rsidR="00B54A2A">
              <w:rPr>
                <w:noProof/>
                <w:webHidden/>
              </w:rPr>
              <w:tab/>
            </w:r>
            <w:r w:rsidR="00B54A2A">
              <w:rPr>
                <w:noProof/>
                <w:webHidden/>
              </w:rPr>
              <w:fldChar w:fldCharType="begin"/>
            </w:r>
            <w:r w:rsidR="00B54A2A">
              <w:rPr>
                <w:noProof/>
                <w:webHidden/>
              </w:rPr>
              <w:instrText xml:space="preserve"> PAGEREF _Toc55241951 \h </w:instrText>
            </w:r>
            <w:r w:rsidR="00B54A2A">
              <w:rPr>
                <w:noProof/>
                <w:webHidden/>
              </w:rPr>
            </w:r>
            <w:r w:rsidR="00B54A2A">
              <w:rPr>
                <w:noProof/>
                <w:webHidden/>
              </w:rPr>
              <w:fldChar w:fldCharType="separate"/>
            </w:r>
            <w:r w:rsidR="00B54A2A">
              <w:rPr>
                <w:noProof/>
                <w:webHidden/>
              </w:rPr>
              <w:t>39</w:t>
            </w:r>
            <w:r w:rsidR="00B54A2A">
              <w:rPr>
                <w:noProof/>
                <w:webHidden/>
              </w:rPr>
              <w:fldChar w:fldCharType="end"/>
            </w:r>
          </w:hyperlink>
        </w:p>
        <w:p w14:paraId="47AEA578"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52" w:history="1">
            <w:r w:rsidR="00B54A2A" w:rsidRPr="00F82A30">
              <w:rPr>
                <w:rStyle w:val="Hyperlink"/>
                <w:rFonts w:eastAsiaTheme="minorHAnsi"/>
                <w:noProof/>
                <w:lang w:val="en-US"/>
              </w:rPr>
              <w:t>7.0</w:t>
            </w:r>
            <w:r w:rsidR="00B54A2A">
              <w:rPr>
                <w:rFonts w:asciiTheme="minorHAnsi" w:eastAsiaTheme="minorEastAsia" w:hAnsiTheme="minorHAnsi" w:cstheme="minorBidi"/>
                <w:b w:val="0"/>
                <w:bCs w:val="0"/>
                <w:noProof/>
                <w:sz w:val="22"/>
                <w:szCs w:val="22"/>
                <w:lang w:val="en-US"/>
              </w:rPr>
              <w:tab/>
            </w:r>
            <w:r w:rsidR="00B54A2A" w:rsidRPr="00F82A30">
              <w:rPr>
                <w:rStyle w:val="Hyperlink"/>
                <w:noProof/>
              </w:rPr>
              <w:t>MONITORING AND EVALUATION FRAMEWORK</w:t>
            </w:r>
            <w:r w:rsidR="00B54A2A">
              <w:rPr>
                <w:noProof/>
                <w:webHidden/>
              </w:rPr>
              <w:tab/>
            </w:r>
            <w:r w:rsidR="00B54A2A">
              <w:rPr>
                <w:noProof/>
                <w:webHidden/>
              </w:rPr>
              <w:fldChar w:fldCharType="begin"/>
            </w:r>
            <w:r w:rsidR="00B54A2A">
              <w:rPr>
                <w:noProof/>
                <w:webHidden/>
              </w:rPr>
              <w:instrText xml:space="preserve"> PAGEREF _Toc55241952 \h </w:instrText>
            </w:r>
            <w:r w:rsidR="00B54A2A">
              <w:rPr>
                <w:noProof/>
                <w:webHidden/>
              </w:rPr>
            </w:r>
            <w:r w:rsidR="00B54A2A">
              <w:rPr>
                <w:noProof/>
                <w:webHidden/>
              </w:rPr>
              <w:fldChar w:fldCharType="separate"/>
            </w:r>
            <w:r w:rsidR="00B54A2A">
              <w:rPr>
                <w:noProof/>
                <w:webHidden/>
              </w:rPr>
              <w:t>39</w:t>
            </w:r>
            <w:r w:rsidR="00B54A2A">
              <w:rPr>
                <w:noProof/>
                <w:webHidden/>
              </w:rPr>
              <w:fldChar w:fldCharType="end"/>
            </w:r>
          </w:hyperlink>
        </w:p>
        <w:p w14:paraId="120EC443"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53" w:history="1">
            <w:r w:rsidR="00B54A2A" w:rsidRPr="00F82A30">
              <w:rPr>
                <w:rStyle w:val="Hyperlink"/>
                <w:noProof/>
              </w:rPr>
              <w:t xml:space="preserve">8.0 </w:t>
            </w:r>
            <w:r w:rsidR="00B54A2A">
              <w:rPr>
                <w:rFonts w:asciiTheme="minorHAnsi" w:eastAsiaTheme="minorEastAsia" w:hAnsiTheme="minorHAnsi" w:cstheme="minorBidi"/>
                <w:b w:val="0"/>
                <w:bCs w:val="0"/>
                <w:noProof/>
                <w:sz w:val="22"/>
                <w:szCs w:val="22"/>
                <w:lang w:val="en-US"/>
              </w:rPr>
              <w:tab/>
            </w:r>
            <w:r w:rsidR="00B54A2A" w:rsidRPr="00F82A30">
              <w:rPr>
                <w:rStyle w:val="Hyperlink"/>
                <w:noProof/>
              </w:rPr>
              <w:t>COMMUNICATION STRATEGY</w:t>
            </w:r>
            <w:r w:rsidR="00B54A2A">
              <w:rPr>
                <w:noProof/>
                <w:webHidden/>
              </w:rPr>
              <w:tab/>
            </w:r>
            <w:r w:rsidR="00B54A2A">
              <w:rPr>
                <w:noProof/>
                <w:webHidden/>
              </w:rPr>
              <w:fldChar w:fldCharType="begin"/>
            </w:r>
            <w:r w:rsidR="00B54A2A">
              <w:rPr>
                <w:noProof/>
                <w:webHidden/>
              </w:rPr>
              <w:instrText xml:space="preserve"> PAGEREF _Toc55241953 \h </w:instrText>
            </w:r>
            <w:r w:rsidR="00B54A2A">
              <w:rPr>
                <w:noProof/>
                <w:webHidden/>
              </w:rPr>
            </w:r>
            <w:r w:rsidR="00B54A2A">
              <w:rPr>
                <w:noProof/>
                <w:webHidden/>
              </w:rPr>
              <w:fldChar w:fldCharType="separate"/>
            </w:r>
            <w:r w:rsidR="00B54A2A">
              <w:rPr>
                <w:noProof/>
                <w:webHidden/>
              </w:rPr>
              <w:t>1</w:t>
            </w:r>
            <w:r w:rsidR="00B54A2A">
              <w:rPr>
                <w:noProof/>
                <w:webHidden/>
              </w:rPr>
              <w:fldChar w:fldCharType="end"/>
            </w:r>
          </w:hyperlink>
        </w:p>
        <w:p w14:paraId="5B8C05BF"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54" w:history="1">
            <w:r w:rsidR="00B54A2A" w:rsidRPr="00F82A30">
              <w:rPr>
                <w:rStyle w:val="Hyperlink"/>
                <w:noProof/>
              </w:rPr>
              <w:t xml:space="preserve">9.0 </w:t>
            </w:r>
            <w:r w:rsidR="00B54A2A">
              <w:rPr>
                <w:rFonts w:asciiTheme="minorHAnsi" w:eastAsiaTheme="minorEastAsia" w:hAnsiTheme="minorHAnsi" w:cstheme="minorBidi"/>
                <w:b w:val="0"/>
                <w:bCs w:val="0"/>
                <w:noProof/>
                <w:sz w:val="22"/>
                <w:szCs w:val="22"/>
                <w:lang w:val="en-US"/>
              </w:rPr>
              <w:tab/>
            </w:r>
            <w:r w:rsidR="00B54A2A" w:rsidRPr="00F82A30">
              <w:rPr>
                <w:rStyle w:val="Hyperlink"/>
                <w:noProof/>
              </w:rPr>
              <w:t>FINANCING ARRANGEMENTS</w:t>
            </w:r>
            <w:r w:rsidR="00B54A2A">
              <w:rPr>
                <w:noProof/>
                <w:webHidden/>
              </w:rPr>
              <w:tab/>
            </w:r>
            <w:r w:rsidR="00B54A2A">
              <w:rPr>
                <w:noProof/>
                <w:webHidden/>
              </w:rPr>
              <w:fldChar w:fldCharType="begin"/>
            </w:r>
            <w:r w:rsidR="00B54A2A">
              <w:rPr>
                <w:noProof/>
                <w:webHidden/>
              </w:rPr>
              <w:instrText xml:space="preserve"> PAGEREF _Toc55241954 \h </w:instrText>
            </w:r>
            <w:r w:rsidR="00B54A2A">
              <w:rPr>
                <w:noProof/>
                <w:webHidden/>
              </w:rPr>
            </w:r>
            <w:r w:rsidR="00B54A2A">
              <w:rPr>
                <w:noProof/>
                <w:webHidden/>
              </w:rPr>
              <w:fldChar w:fldCharType="separate"/>
            </w:r>
            <w:r w:rsidR="00B54A2A">
              <w:rPr>
                <w:noProof/>
                <w:webHidden/>
              </w:rPr>
              <w:t>1</w:t>
            </w:r>
            <w:r w:rsidR="00B54A2A">
              <w:rPr>
                <w:noProof/>
                <w:webHidden/>
              </w:rPr>
              <w:fldChar w:fldCharType="end"/>
            </w:r>
          </w:hyperlink>
        </w:p>
        <w:p w14:paraId="25C54E33" w14:textId="77777777" w:rsidR="00B54A2A" w:rsidRDefault="0094344E">
          <w:pPr>
            <w:pStyle w:val="TOC1"/>
            <w:rPr>
              <w:rFonts w:asciiTheme="minorHAnsi" w:eastAsiaTheme="minorEastAsia" w:hAnsiTheme="minorHAnsi" w:cstheme="minorBidi"/>
              <w:b w:val="0"/>
              <w:bCs w:val="0"/>
              <w:noProof/>
              <w:sz w:val="22"/>
              <w:szCs w:val="22"/>
              <w:lang w:val="en-US"/>
            </w:rPr>
          </w:pPr>
          <w:hyperlink w:anchor="_Toc55241955" w:history="1">
            <w:r w:rsidR="00B54A2A" w:rsidRPr="00F82A30">
              <w:rPr>
                <w:rStyle w:val="Hyperlink"/>
                <w:noProof/>
              </w:rPr>
              <w:t>ANNEX</w:t>
            </w:r>
            <w:r w:rsidR="00B54A2A">
              <w:rPr>
                <w:noProof/>
                <w:webHidden/>
              </w:rPr>
              <w:tab/>
            </w:r>
            <w:r w:rsidR="00B54A2A">
              <w:rPr>
                <w:noProof/>
                <w:webHidden/>
              </w:rPr>
              <w:fldChar w:fldCharType="begin"/>
            </w:r>
            <w:r w:rsidR="00B54A2A">
              <w:rPr>
                <w:noProof/>
                <w:webHidden/>
              </w:rPr>
              <w:instrText xml:space="preserve"> PAGEREF _Toc55241955 \h </w:instrText>
            </w:r>
            <w:r w:rsidR="00B54A2A">
              <w:rPr>
                <w:noProof/>
                <w:webHidden/>
              </w:rPr>
            </w:r>
            <w:r w:rsidR="00B54A2A">
              <w:rPr>
                <w:noProof/>
                <w:webHidden/>
              </w:rPr>
              <w:fldChar w:fldCharType="separate"/>
            </w:r>
            <w:r w:rsidR="00B54A2A">
              <w:rPr>
                <w:noProof/>
                <w:webHidden/>
              </w:rPr>
              <w:t>1</w:t>
            </w:r>
            <w:r w:rsidR="00B54A2A">
              <w:rPr>
                <w:noProof/>
                <w:webHidden/>
              </w:rPr>
              <w:fldChar w:fldCharType="end"/>
            </w:r>
          </w:hyperlink>
        </w:p>
        <w:p w14:paraId="496FA7BA" w14:textId="07D3D45A" w:rsidR="008C48E0" w:rsidRDefault="008C48E0">
          <w:r>
            <w:rPr>
              <w:b/>
              <w:bCs/>
              <w:noProof/>
            </w:rPr>
            <w:fldChar w:fldCharType="end"/>
          </w:r>
        </w:p>
      </w:sdtContent>
    </w:sdt>
    <w:p w14:paraId="279BDF1D" w14:textId="77777777" w:rsidR="00843A77" w:rsidRPr="000550C0" w:rsidRDefault="00843A77" w:rsidP="000550C0">
      <w:pPr>
        <w:pStyle w:val="Heading1"/>
        <w:rPr>
          <w:b/>
          <w:sz w:val="28"/>
        </w:rPr>
      </w:pPr>
      <w:bookmarkStart w:id="1" w:name="_Toc55241922"/>
      <w:r w:rsidRPr="000550C0">
        <w:rPr>
          <w:b/>
          <w:sz w:val="28"/>
        </w:rPr>
        <w:t>GLOSSARY</w:t>
      </w:r>
      <w:bookmarkEnd w:id="1"/>
    </w:p>
    <w:p w14:paraId="21CB16CE" w14:textId="77777777" w:rsidR="00843A77" w:rsidRPr="004C42DD" w:rsidRDefault="00843A77" w:rsidP="00843A77">
      <w:pPr>
        <w:rPr>
          <w:bCs/>
          <w:sz w:val="28"/>
          <w:szCs w:val="28"/>
        </w:rPr>
      </w:pPr>
    </w:p>
    <w:p w14:paraId="0736AA51" w14:textId="0E449C04" w:rsidR="00843A77" w:rsidRPr="00D917A9" w:rsidRDefault="002D2953" w:rsidP="00843A77">
      <w:pPr>
        <w:ind w:left="2220" w:hanging="2220"/>
        <w:jc w:val="both"/>
        <w:rPr>
          <w:i/>
        </w:rPr>
      </w:pPr>
      <w:r>
        <w:rPr>
          <w:b/>
        </w:rPr>
        <w:t>Bioeconomy</w:t>
      </w:r>
      <w:r w:rsidR="00843A77" w:rsidRPr="00D917A9">
        <w:rPr>
          <w:b/>
        </w:rPr>
        <w:t>:</w:t>
      </w:r>
      <w:r w:rsidR="00843A77" w:rsidRPr="00D917A9">
        <w:tab/>
      </w:r>
      <w:r w:rsidR="00843A77" w:rsidRPr="00D917A9">
        <w:rPr>
          <w:i/>
        </w:rPr>
        <w:t>The production, use and conservation of biological    resources, including knowledge, science, technology and innovation related, to provide information, products, processes and services in all economic sectors, in order to move towards a sustainable economy</w:t>
      </w:r>
    </w:p>
    <w:p w14:paraId="573091DB" w14:textId="77777777" w:rsidR="00843A77" w:rsidRPr="00D917A9" w:rsidRDefault="00843A77" w:rsidP="00843A77">
      <w:pPr>
        <w:ind w:left="2220" w:hanging="2220"/>
        <w:jc w:val="both"/>
        <w:rPr>
          <w:i/>
        </w:rPr>
      </w:pPr>
    </w:p>
    <w:p w14:paraId="7D5873BE" w14:textId="77777777" w:rsidR="00843A77" w:rsidRPr="00D917A9" w:rsidRDefault="00843A77" w:rsidP="00843A77">
      <w:pPr>
        <w:ind w:left="2220" w:hanging="2220"/>
        <w:jc w:val="both"/>
        <w:rPr>
          <w:i/>
        </w:rPr>
      </w:pPr>
      <w:r w:rsidRPr="00D917A9">
        <w:rPr>
          <w:b/>
          <w:shd w:val="clear" w:color="auto" w:fill="FFFFFF"/>
        </w:rPr>
        <w:t>Bio-fuels</w:t>
      </w:r>
      <w:r w:rsidRPr="00D917A9">
        <w:rPr>
          <w:sz w:val="28"/>
          <w:szCs w:val="28"/>
          <w:shd w:val="clear" w:color="auto" w:fill="FFFFFF"/>
        </w:rPr>
        <w:tab/>
      </w:r>
      <w:r w:rsidRPr="00D917A9">
        <w:rPr>
          <w:i/>
        </w:rPr>
        <w:t>Fuel produced from biomass either directly (</w:t>
      </w:r>
      <w:proofErr w:type="gramStart"/>
      <w:r w:rsidRPr="00D917A9">
        <w:rPr>
          <w:i/>
        </w:rPr>
        <w:t>e.g.</w:t>
      </w:r>
      <w:proofErr w:type="gramEnd"/>
      <w:r w:rsidRPr="00D917A9">
        <w:rPr>
          <w:i/>
        </w:rPr>
        <w:t xml:space="preserve"> wood) or indirectly through the fermentation of sugars (e.g. ethanol).</w:t>
      </w:r>
    </w:p>
    <w:p w14:paraId="455D4386" w14:textId="77777777" w:rsidR="00843A77" w:rsidRPr="00D917A9" w:rsidRDefault="00843A77" w:rsidP="00843A77">
      <w:pPr>
        <w:ind w:left="2220" w:hanging="2220"/>
        <w:jc w:val="both"/>
        <w:rPr>
          <w:i/>
        </w:rPr>
      </w:pPr>
    </w:p>
    <w:p w14:paraId="25F43D21" w14:textId="77777777" w:rsidR="00843A77" w:rsidRPr="00D917A9" w:rsidRDefault="00843A77" w:rsidP="00843A77">
      <w:pPr>
        <w:ind w:left="2160" w:hanging="2160"/>
        <w:jc w:val="both"/>
        <w:rPr>
          <w:b/>
        </w:rPr>
      </w:pPr>
      <w:r w:rsidRPr="00D917A9">
        <w:rPr>
          <w:b/>
        </w:rPr>
        <w:t>Biological resources</w:t>
      </w:r>
    </w:p>
    <w:p w14:paraId="25D9DF7A" w14:textId="272C7613" w:rsidR="00843A77" w:rsidRPr="00D917A9" w:rsidRDefault="00843A77" w:rsidP="00843A77">
      <w:pPr>
        <w:ind w:left="2160" w:hanging="2160"/>
        <w:jc w:val="both"/>
        <w:rPr>
          <w:i/>
        </w:rPr>
      </w:pPr>
      <w:r w:rsidRPr="00D917A9">
        <w:rPr>
          <w:b/>
        </w:rPr>
        <w:t>(Bio-resources)</w:t>
      </w:r>
      <w:r w:rsidRPr="00D917A9">
        <w:t xml:space="preserve">: </w:t>
      </w:r>
      <w:r w:rsidRPr="00D917A9">
        <w:tab/>
      </w:r>
      <w:r w:rsidRPr="00D917A9">
        <w:rPr>
          <w:i/>
        </w:rPr>
        <w:t xml:space="preserve">Materials of biological origin and include organisms or parts thereof, populations, or any other biotic component of ecosystems that have actual or potential value or use to humanity. They represent the feedstock for the </w:t>
      </w:r>
      <w:r w:rsidR="002D2953">
        <w:rPr>
          <w:i/>
        </w:rPr>
        <w:t>Bioeconomy</w:t>
      </w:r>
    </w:p>
    <w:p w14:paraId="325EFF8C" w14:textId="77777777" w:rsidR="00843A77" w:rsidRPr="00D917A9" w:rsidRDefault="00843A77" w:rsidP="00843A77">
      <w:pPr>
        <w:ind w:left="2160" w:hanging="2160"/>
        <w:jc w:val="both"/>
        <w:rPr>
          <w:i/>
        </w:rPr>
      </w:pPr>
    </w:p>
    <w:p w14:paraId="017E687E" w14:textId="77777777" w:rsidR="00843A77" w:rsidRPr="00D917A9" w:rsidRDefault="00843A77" w:rsidP="00843A77">
      <w:pPr>
        <w:ind w:left="2160" w:hanging="2160"/>
        <w:jc w:val="both"/>
      </w:pPr>
      <w:r w:rsidRPr="00D917A9">
        <w:rPr>
          <w:b/>
        </w:rPr>
        <w:t>Biomass</w:t>
      </w:r>
      <w:r w:rsidRPr="00D917A9">
        <w:tab/>
      </w:r>
      <w:r w:rsidRPr="00D917A9">
        <w:rPr>
          <w:i/>
          <w:shd w:val="clear" w:color="auto" w:fill="FFFFFF"/>
        </w:rPr>
        <w:t>Plant or animal material</w:t>
      </w:r>
      <w:r w:rsidRPr="00D917A9">
        <w:rPr>
          <w:i/>
        </w:rPr>
        <w:t> encompasses, but is not limited to, agricultural crops and trees, including dedicated energy crops, food, feed and fibre crop residues; aquatic plants and animals, algae, fish bones and other fish residues; forestry and wood residues; agricultural waste, including animal manure; processing by-products and any other non-fossil organic material</w:t>
      </w:r>
      <w:r w:rsidRPr="00D917A9">
        <w:t>.</w:t>
      </w:r>
    </w:p>
    <w:p w14:paraId="697B59F3" w14:textId="77777777" w:rsidR="00843A77" w:rsidRPr="00D917A9" w:rsidRDefault="00843A77" w:rsidP="00843A77">
      <w:pPr>
        <w:ind w:left="2160" w:hanging="2160"/>
        <w:jc w:val="both"/>
      </w:pPr>
    </w:p>
    <w:p w14:paraId="3C36B79D" w14:textId="77777777" w:rsidR="00843A77" w:rsidRPr="00D917A9" w:rsidRDefault="00843A77" w:rsidP="00843A77">
      <w:pPr>
        <w:ind w:left="2160" w:hanging="2160"/>
        <w:jc w:val="both"/>
        <w:rPr>
          <w:i/>
        </w:rPr>
      </w:pPr>
      <w:r w:rsidRPr="00D917A9">
        <w:rPr>
          <w:b/>
        </w:rPr>
        <w:t>Bioproducts:</w:t>
      </w:r>
      <w:r w:rsidRPr="00D917A9">
        <w:tab/>
      </w:r>
      <w:r w:rsidRPr="00D917A9">
        <w:rPr>
          <w:i/>
        </w:rPr>
        <w:t>All products made from biological resources, and includes food, feed, biofuels and bio-based products</w:t>
      </w:r>
    </w:p>
    <w:p w14:paraId="1A2EDC67" w14:textId="77777777" w:rsidR="00843A77" w:rsidRPr="00D917A9" w:rsidRDefault="00843A77" w:rsidP="00843A77">
      <w:pPr>
        <w:ind w:left="2160" w:hanging="2160"/>
        <w:jc w:val="both"/>
        <w:rPr>
          <w:i/>
        </w:rPr>
      </w:pPr>
    </w:p>
    <w:p w14:paraId="12CA1125" w14:textId="77777777" w:rsidR="00843A77" w:rsidRPr="00D917A9" w:rsidRDefault="00843A77" w:rsidP="00843A77">
      <w:pPr>
        <w:ind w:left="2160" w:hanging="2160"/>
        <w:jc w:val="both"/>
        <w:rPr>
          <w:i/>
        </w:rPr>
      </w:pPr>
      <w:r w:rsidRPr="00D917A9">
        <w:rPr>
          <w:b/>
        </w:rPr>
        <w:t>Bioprospecting:</w:t>
      </w:r>
      <w:r w:rsidRPr="00D917A9">
        <w:tab/>
      </w:r>
      <w:r w:rsidRPr="00D917A9">
        <w:rPr>
          <w:i/>
        </w:rPr>
        <w:t>The systematic search for biochemical and genetic information in nature to develop commercially valuable products for pharmaceutical, agricultural, cosmetic and other applications</w:t>
      </w:r>
    </w:p>
    <w:p w14:paraId="6D0074FB" w14:textId="77777777" w:rsidR="00202433" w:rsidRPr="00D917A9" w:rsidRDefault="00202433" w:rsidP="00202433">
      <w:pPr>
        <w:ind w:left="2160" w:hanging="2160"/>
        <w:jc w:val="both"/>
        <w:rPr>
          <w:rFonts w:eastAsiaTheme="minorHAnsi"/>
          <w:sz w:val="28"/>
          <w:szCs w:val="28"/>
          <w:lang w:val="en-US"/>
        </w:rPr>
      </w:pPr>
      <w:r w:rsidRPr="00D917A9">
        <w:rPr>
          <w:rFonts w:eastAsiaTheme="minorHAnsi"/>
          <w:b/>
          <w:lang w:val="en-US"/>
        </w:rPr>
        <w:t>Biosciences</w:t>
      </w:r>
      <w:r w:rsidRPr="00D917A9">
        <w:rPr>
          <w:rFonts w:eastAsiaTheme="minorHAnsi"/>
          <w:sz w:val="28"/>
          <w:szCs w:val="28"/>
          <w:lang w:val="en-US"/>
        </w:rPr>
        <w:tab/>
      </w:r>
      <w:r w:rsidRPr="00D917A9">
        <w:rPr>
          <w:rFonts w:eastAsiaTheme="minorHAnsi"/>
          <w:i/>
          <w:lang w:val="en-US"/>
        </w:rPr>
        <w:t>Life sciences dealing with the living organisms, their processes,</w:t>
      </w:r>
      <w:r w:rsidRPr="00D917A9">
        <w:rPr>
          <w:i/>
          <w:shd w:val="clear" w:color="auto" w:fill="FFFFFF"/>
        </w:rPr>
        <w:t xml:space="preserve"> their relationships to each other and the environment</w:t>
      </w:r>
    </w:p>
    <w:p w14:paraId="4594B865" w14:textId="77777777" w:rsidR="00202433" w:rsidRPr="00D917A9" w:rsidRDefault="00202433" w:rsidP="00843A77">
      <w:pPr>
        <w:ind w:left="2160" w:hanging="2160"/>
        <w:jc w:val="both"/>
        <w:rPr>
          <w:i/>
        </w:rPr>
      </w:pPr>
    </w:p>
    <w:p w14:paraId="7572D43A" w14:textId="77777777" w:rsidR="00843A77" w:rsidRPr="00D917A9" w:rsidRDefault="00843A77" w:rsidP="00843A77">
      <w:pPr>
        <w:ind w:left="2160" w:hanging="2160"/>
        <w:jc w:val="both"/>
        <w:rPr>
          <w:i/>
          <w:lang w:val="en-US"/>
        </w:rPr>
      </w:pPr>
      <w:r w:rsidRPr="00D917A9">
        <w:rPr>
          <w:b/>
        </w:rPr>
        <w:t xml:space="preserve">GERD </w:t>
      </w:r>
      <w:r w:rsidRPr="00D917A9">
        <w:rPr>
          <w:b/>
        </w:rPr>
        <w:tab/>
      </w:r>
      <w:r w:rsidRPr="00D917A9">
        <w:rPr>
          <w:i/>
          <w:lang w:val="en-US"/>
        </w:rPr>
        <w:t xml:space="preserve">A measure of a country’s level of investment in research, innovation and product </w:t>
      </w:r>
      <w:proofErr w:type="gramStart"/>
      <w:r w:rsidRPr="00D917A9">
        <w:rPr>
          <w:i/>
          <w:lang w:val="en-US"/>
        </w:rPr>
        <w:t>development(</w:t>
      </w:r>
      <w:proofErr w:type="gramEnd"/>
      <w:r w:rsidRPr="00D917A9">
        <w:rPr>
          <w:i/>
          <w:lang w:val="en-US"/>
        </w:rPr>
        <w:t>spending as a Percentage of GDP)</w:t>
      </w:r>
    </w:p>
    <w:p w14:paraId="5144B798" w14:textId="77777777" w:rsidR="00202433" w:rsidRPr="00D917A9" w:rsidRDefault="00202433" w:rsidP="00202433">
      <w:pPr>
        <w:ind w:left="2160" w:hanging="2160"/>
        <w:jc w:val="both"/>
        <w:rPr>
          <w:i/>
          <w:lang w:val="en-US"/>
        </w:rPr>
      </w:pPr>
      <w:r w:rsidRPr="00D917A9">
        <w:rPr>
          <w:b/>
        </w:rPr>
        <w:t xml:space="preserve">Living materials </w:t>
      </w:r>
      <w:r w:rsidRPr="00D917A9">
        <w:rPr>
          <w:b/>
        </w:rPr>
        <w:tab/>
      </w:r>
      <w:r w:rsidRPr="00D917A9">
        <w:rPr>
          <w:i/>
          <w:lang w:val="en-US"/>
        </w:rPr>
        <w:t xml:space="preserve">Resources composed of living cells or genetic ingredients </w:t>
      </w:r>
    </w:p>
    <w:p w14:paraId="54442C3E" w14:textId="77777777" w:rsidR="00843A77" w:rsidRPr="00D917A9" w:rsidRDefault="00843A77" w:rsidP="00843A77">
      <w:pPr>
        <w:ind w:left="2160" w:hanging="2160"/>
        <w:jc w:val="both"/>
      </w:pPr>
    </w:p>
    <w:p w14:paraId="56622130" w14:textId="77777777" w:rsidR="00843A77" w:rsidRPr="00D917A9" w:rsidRDefault="00843A77" w:rsidP="00843A77">
      <w:pPr>
        <w:ind w:left="2160" w:hanging="2160"/>
        <w:jc w:val="both"/>
        <w:rPr>
          <w:i/>
        </w:rPr>
      </w:pPr>
      <w:r w:rsidRPr="00D917A9">
        <w:rPr>
          <w:b/>
        </w:rPr>
        <w:t>TAI</w:t>
      </w:r>
      <w:r w:rsidRPr="00D917A9">
        <w:rPr>
          <w:b/>
        </w:rPr>
        <w:tab/>
      </w:r>
      <w:r w:rsidRPr="00D917A9">
        <w:rPr>
          <w:i/>
        </w:rPr>
        <w:t>A composite measure of the country’s capacity and capability to generate, transfer and diffuse technology for gainful society application.</w:t>
      </w:r>
    </w:p>
    <w:p w14:paraId="0DA0000A" w14:textId="77777777" w:rsidR="00843A77" w:rsidRPr="00D917A9" w:rsidRDefault="00843A77" w:rsidP="00843A77">
      <w:pPr>
        <w:ind w:left="2160" w:hanging="2160"/>
        <w:jc w:val="both"/>
        <w:rPr>
          <w:i/>
        </w:rPr>
      </w:pPr>
    </w:p>
    <w:p w14:paraId="4E2E2BB1" w14:textId="77777777" w:rsidR="00843A77" w:rsidRDefault="00843A77" w:rsidP="00843A77">
      <w:pPr>
        <w:spacing w:after="200"/>
        <w:ind w:left="2160" w:hanging="2160"/>
        <w:rPr>
          <w:sz w:val="28"/>
          <w:szCs w:val="28"/>
        </w:rPr>
      </w:pPr>
    </w:p>
    <w:p w14:paraId="5C4EF7A5" w14:textId="77777777" w:rsidR="00843A77" w:rsidRDefault="00843A77" w:rsidP="00843A77">
      <w:pPr>
        <w:spacing w:after="200"/>
        <w:ind w:left="2160" w:hanging="2160"/>
        <w:rPr>
          <w:sz w:val="28"/>
          <w:szCs w:val="28"/>
        </w:rPr>
      </w:pPr>
    </w:p>
    <w:p w14:paraId="5C7F66AE" w14:textId="77777777" w:rsidR="00843A77" w:rsidRDefault="00843A77" w:rsidP="00843A77">
      <w:pPr>
        <w:spacing w:after="200"/>
        <w:ind w:left="2160" w:hanging="2160"/>
        <w:rPr>
          <w:sz w:val="28"/>
          <w:szCs w:val="28"/>
        </w:rPr>
      </w:pPr>
    </w:p>
    <w:p w14:paraId="0525F631" w14:textId="77777777" w:rsidR="00162341" w:rsidRPr="000550C0" w:rsidRDefault="00162341" w:rsidP="000550C0">
      <w:pPr>
        <w:pStyle w:val="Heading1"/>
        <w:rPr>
          <w:b/>
        </w:rPr>
      </w:pPr>
      <w:bookmarkStart w:id="2" w:name="_Toc55241923"/>
      <w:r w:rsidRPr="000550C0">
        <w:rPr>
          <w:b/>
          <w:sz w:val="28"/>
        </w:rPr>
        <w:lastRenderedPageBreak/>
        <w:t>LIST OF ACRONYMS AND ABBREVIATIONS</w:t>
      </w:r>
      <w:bookmarkEnd w:id="2"/>
      <w:r w:rsidRPr="000550C0">
        <w:rPr>
          <w:b/>
        </w:rPr>
        <w:br/>
      </w:r>
    </w:p>
    <w:p w14:paraId="1C6276B1" w14:textId="77777777" w:rsidR="00162341" w:rsidRPr="00CD7CB9" w:rsidRDefault="00162341" w:rsidP="00162341">
      <w:pPr>
        <w:rPr>
          <w:b/>
          <w:sz w:val="28"/>
          <w:szCs w:val="28"/>
        </w:rPr>
      </w:pPr>
      <w:r>
        <w:rPr>
          <w:sz w:val="28"/>
          <w:szCs w:val="28"/>
        </w:rPr>
        <w:t>ABS:</w:t>
      </w:r>
      <w:r>
        <w:rPr>
          <w:sz w:val="28"/>
          <w:szCs w:val="28"/>
        </w:rPr>
        <w:tab/>
      </w:r>
      <w:r>
        <w:rPr>
          <w:sz w:val="28"/>
          <w:szCs w:val="28"/>
        </w:rPr>
        <w:tab/>
      </w:r>
      <w:r>
        <w:rPr>
          <w:sz w:val="28"/>
          <w:szCs w:val="28"/>
        </w:rPr>
        <w:tab/>
      </w:r>
      <w:r w:rsidRPr="00CD7CB9">
        <w:rPr>
          <w:sz w:val="28"/>
          <w:szCs w:val="28"/>
        </w:rPr>
        <w:t>Access and Benefit Sharing</w:t>
      </w:r>
    </w:p>
    <w:p w14:paraId="08702352" w14:textId="77777777" w:rsidR="00162341" w:rsidRPr="00CD7CB9" w:rsidRDefault="00162341" w:rsidP="00162341">
      <w:pPr>
        <w:rPr>
          <w:b/>
          <w:sz w:val="28"/>
          <w:szCs w:val="28"/>
        </w:rPr>
      </w:pPr>
      <w:proofErr w:type="spellStart"/>
      <w:r>
        <w:rPr>
          <w:sz w:val="28"/>
          <w:szCs w:val="28"/>
        </w:rPr>
        <w:t>AfCFTA</w:t>
      </w:r>
      <w:proofErr w:type="spellEnd"/>
      <w:r>
        <w:rPr>
          <w:sz w:val="28"/>
          <w:szCs w:val="28"/>
        </w:rPr>
        <w:t>:</w:t>
      </w:r>
      <w:r>
        <w:rPr>
          <w:sz w:val="28"/>
          <w:szCs w:val="28"/>
        </w:rPr>
        <w:tab/>
      </w:r>
      <w:r>
        <w:rPr>
          <w:sz w:val="28"/>
          <w:szCs w:val="28"/>
        </w:rPr>
        <w:tab/>
      </w:r>
      <w:r w:rsidRPr="000550C0">
        <w:rPr>
          <w:sz w:val="28"/>
          <w:szCs w:val="28"/>
          <w:shd w:val="clear" w:color="auto" w:fill="FFFFFF"/>
        </w:rPr>
        <w:t>African Continental Free Trade Area</w:t>
      </w:r>
    </w:p>
    <w:p w14:paraId="5107AB0C" w14:textId="77777777" w:rsidR="00162341" w:rsidRPr="0092157D" w:rsidRDefault="00162341" w:rsidP="00162341">
      <w:pPr>
        <w:rPr>
          <w:b/>
          <w:sz w:val="28"/>
          <w:szCs w:val="28"/>
        </w:rPr>
      </w:pPr>
      <w:r>
        <w:rPr>
          <w:sz w:val="28"/>
          <w:szCs w:val="28"/>
        </w:rPr>
        <w:t>AI:</w:t>
      </w:r>
      <w:r>
        <w:rPr>
          <w:sz w:val="28"/>
          <w:szCs w:val="28"/>
        </w:rPr>
        <w:tab/>
      </w:r>
      <w:r>
        <w:rPr>
          <w:sz w:val="28"/>
          <w:szCs w:val="28"/>
        </w:rPr>
        <w:tab/>
      </w:r>
      <w:r>
        <w:rPr>
          <w:sz w:val="28"/>
          <w:szCs w:val="28"/>
        </w:rPr>
        <w:tab/>
      </w:r>
      <w:r w:rsidRPr="0092157D">
        <w:rPr>
          <w:sz w:val="28"/>
          <w:szCs w:val="28"/>
        </w:rPr>
        <w:t>Artificial Intelligence</w:t>
      </w:r>
    </w:p>
    <w:p w14:paraId="2E39D649" w14:textId="77777777" w:rsidR="00162341" w:rsidRPr="0092157D" w:rsidRDefault="00162341" w:rsidP="00162341">
      <w:pPr>
        <w:rPr>
          <w:b/>
          <w:sz w:val="28"/>
          <w:szCs w:val="28"/>
        </w:rPr>
      </w:pPr>
      <w:r w:rsidRPr="0092157D">
        <w:rPr>
          <w:sz w:val="28"/>
          <w:szCs w:val="28"/>
        </w:rPr>
        <w:t>AIDS:</w:t>
      </w:r>
      <w:r w:rsidRPr="0092157D">
        <w:rPr>
          <w:sz w:val="28"/>
          <w:szCs w:val="28"/>
        </w:rPr>
        <w:tab/>
      </w:r>
      <w:r>
        <w:rPr>
          <w:sz w:val="28"/>
          <w:szCs w:val="28"/>
        </w:rPr>
        <w:tab/>
      </w:r>
      <w:r w:rsidRPr="0092157D">
        <w:rPr>
          <w:sz w:val="28"/>
          <w:szCs w:val="28"/>
        </w:rPr>
        <w:t>Acquired Immune Deficiency Syndrome</w:t>
      </w:r>
    </w:p>
    <w:p w14:paraId="7BDE69B6" w14:textId="61053513" w:rsidR="00162341" w:rsidRPr="0092157D" w:rsidRDefault="00162341" w:rsidP="00162341">
      <w:pPr>
        <w:rPr>
          <w:b/>
          <w:sz w:val="28"/>
          <w:szCs w:val="28"/>
        </w:rPr>
      </w:pPr>
      <w:proofErr w:type="spellStart"/>
      <w:r>
        <w:rPr>
          <w:sz w:val="28"/>
          <w:szCs w:val="28"/>
        </w:rPr>
        <w:t>BiSEA</w:t>
      </w:r>
      <w:proofErr w:type="spellEnd"/>
      <w:r>
        <w:rPr>
          <w:sz w:val="28"/>
          <w:szCs w:val="28"/>
        </w:rPr>
        <w:t>:</w:t>
      </w:r>
      <w:r>
        <w:rPr>
          <w:sz w:val="28"/>
          <w:szCs w:val="28"/>
        </w:rPr>
        <w:tab/>
      </w:r>
      <w:r>
        <w:rPr>
          <w:sz w:val="28"/>
          <w:szCs w:val="28"/>
        </w:rPr>
        <w:tab/>
      </w:r>
      <w:r w:rsidR="002D2953">
        <w:rPr>
          <w:sz w:val="28"/>
          <w:szCs w:val="28"/>
        </w:rPr>
        <w:t>Bioeconomy</w:t>
      </w:r>
      <w:r w:rsidRPr="0092157D">
        <w:rPr>
          <w:sz w:val="28"/>
          <w:szCs w:val="28"/>
        </w:rPr>
        <w:t xml:space="preserve"> strategy for Eastern Africa</w:t>
      </w:r>
    </w:p>
    <w:p w14:paraId="3E66CBAB" w14:textId="77777777" w:rsidR="005713B4" w:rsidRPr="0092157D" w:rsidRDefault="005713B4" w:rsidP="005713B4">
      <w:pPr>
        <w:rPr>
          <w:b/>
          <w:sz w:val="28"/>
          <w:szCs w:val="28"/>
        </w:rPr>
      </w:pPr>
      <w:r>
        <w:rPr>
          <w:sz w:val="28"/>
          <w:szCs w:val="28"/>
        </w:rPr>
        <w:t>CBD:                      Convention on Biodiversity</w:t>
      </w:r>
    </w:p>
    <w:p w14:paraId="1E8A57FE" w14:textId="77777777" w:rsidR="00162341" w:rsidRDefault="00162341" w:rsidP="00162341">
      <w:pPr>
        <w:rPr>
          <w:sz w:val="28"/>
          <w:szCs w:val="28"/>
        </w:rPr>
      </w:pPr>
      <w:r>
        <w:rPr>
          <w:sz w:val="28"/>
          <w:szCs w:val="28"/>
        </w:rPr>
        <w:t>CBOs:</w:t>
      </w:r>
      <w:r>
        <w:rPr>
          <w:sz w:val="28"/>
          <w:szCs w:val="28"/>
        </w:rPr>
        <w:tab/>
      </w:r>
      <w:r>
        <w:rPr>
          <w:sz w:val="28"/>
          <w:szCs w:val="28"/>
        </w:rPr>
        <w:tab/>
      </w:r>
      <w:r w:rsidRPr="0092157D">
        <w:rPr>
          <w:sz w:val="28"/>
          <w:szCs w:val="28"/>
        </w:rPr>
        <w:t>Community Based Organizations</w:t>
      </w:r>
    </w:p>
    <w:p w14:paraId="08A02209" w14:textId="5F8C719F" w:rsidR="005713B4" w:rsidRDefault="005713B4" w:rsidP="00162341">
      <w:pPr>
        <w:rPr>
          <w:sz w:val="28"/>
          <w:szCs w:val="28"/>
        </w:rPr>
      </w:pPr>
      <w:r>
        <w:rPr>
          <w:sz w:val="28"/>
          <w:szCs w:val="28"/>
        </w:rPr>
        <w:t xml:space="preserve">CITES:                   Convention on the International Trade of Endangered Species </w:t>
      </w:r>
    </w:p>
    <w:p w14:paraId="3C5E5BE7" w14:textId="77777777" w:rsidR="00162341" w:rsidRPr="0092157D" w:rsidRDefault="00162341" w:rsidP="00162341">
      <w:pPr>
        <w:rPr>
          <w:b/>
          <w:sz w:val="28"/>
          <w:szCs w:val="28"/>
        </w:rPr>
      </w:pPr>
      <w:r>
        <w:rPr>
          <w:sz w:val="28"/>
          <w:szCs w:val="28"/>
        </w:rPr>
        <w:t>COMESA:</w:t>
      </w:r>
      <w:r>
        <w:rPr>
          <w:sz w:val="28"/>
          <w:szCs w:val="28"/>
        </w:rPr>
        <w:tab/>
      </w:r>
      <w:r>
        <w:rPr>
          <w:sz w:val="28"/>
          <w:szCs w:val="28"/>
        </w:rPr>
        <w:tab/>
      </w:r>
      <w:r w:rsidRPr="0092157D">
        <w:rPr>
          <w:sz w:val="28"/>
          <w:szCs w:val="28"/>
        </w:rPr>
        <w:t>Common Market for Eastern and Southern Africa</w:t>
      </w:r>
    </w:p>
    <w:p w14:paraId="0AF88257" w14:textId="77777777" w:rsidR="00162341" w:rsidRPr="0092157D" w:rsidRDefault="00162341" w:rsidP="00162341">
      <w:pPr>
        <w:rPr>
          <w:b/>
          <w:sz w:val="28"/>
          <w:szCs w:val="28"/>
        </w:rPr>
      </w:pPr>
      <w:r>
        <w:rPr>
          <w:sz w:val="28"/>
          <w:szCs w:val="28"/>
        </w:rPr>
        <w:t>DFID:</w:t>
      </w:r>
      <w:r>
        <w:rPr>
          <w:sz w:val="28"/>
          <w:szCs w:val="28"/>
        </w:rPr>
        <w:tab/>
      </w:r>
      <w:r>
        <w:rPr>
          <w:sz w:val="28"/>
          <w:szCs w:val="28"/>
        </w:rPr>
        <w:tab/>
      </w:r>
      <w:r w:rsidRPr="0092157D">
        <w:rPr>
          <w:color w:val="000000" w:themeColor="text1"/>
          <w:sz w:val="28"/>
          <w:szCs w:val="28"/>
        </w:rPr>
        <w:t>Department for International Development</w:t>
      </w:r>
    </w:p>
    <w:p w14:paraId="7AACF9C6" w14:textId="77777777" w:rsidR="00162341" w:rsidRPr="0092157D" w:rsidRDefault="00162341" w:rsidP="00162341">
      <w:pPr>
        <w:rPr>
          <w:b/>
          <w:sz w:val="28"/>
          <w:szCs w:val="28"/>
        </w:rPr>
      </w:pPr>
      <w:r w:rsidRPr="0092157D">
        <w:rPr>
          <w:sz w:val="28"/>
          <w:szCs w:val="28"/>
        </w:rPr>
        <w:t>EAC</w:t>
      </w:r>
      <w:r>
        <w:rPr>
          <w:sz w:val="28"/>
          <w:szCs w:val="28"/>
        </w:rPr>
        <w:t>:</w:t>
      </w:r>
      <w:r>
        <w:rPr>
          <w:sz w:val="28"/>
          <w:szCs w:val="28"/>
        </w:rPr>
        <w:tab/>
      </w:r>
      <w:r>
        <w:rPr>
          <w:sz w:val="28"/>
          <w:szCs w:val="28"/>
        </w:rPr>
        <w:tab/>
      </w:r>
      <w:r>
        <w:rPr>
          <w:sz w:val="28"/>
          <w:szCs w:val="28"/>
        </w:rPr>
        <w:tab/>
      </w:r>
      <w:r w:rsidRPr="0092157D">
        <w:rPr>
          <w:sz w:val="28"/>
          <w:szCs w:val="28"/>
        </w:rPr>
        <w:t>East African Community</w:t>
      </w:r>
    </w:p>
    <w:p w14:paraId="58F72DA5" w14:textId="77777777" w:rsidR="00162341" w:rsidRPr="0092157D" w:rsidRDefault="00162341" w:rsidP="00162341">
      <w:pPr>
        <w:rPr>
          <w:b/>
          <w:sz w:val="28"/>
          <w:szCs w:val="28"/>
        </w:rPr>
      </w:pPr>
      <w:r w:rsidRPr="0092157D">
        <w:rPr>
          <w:sz w:val="28"/>
          <w:szCs w:val="28"/>
        </w:rPr>
        <w:t>EASTECO</w:t>
      </w:r>
      <w:r>
        <w:rPr>
          <w:sz w:val="28"/>
          <w:szCs w:val="28"/>
        </w:rPr>
        <w:t>:</w:t>
      </w:r>
      <w:r>
        <w:rPr>
          <w:sz w:val="28"/>
          <w:szCs w:val="28"/>
        </w:rPr>
        <w:tab/>
      </w:r>
      <w:r>
        <w:rPr>
          <w:sz w:val="28"/>
          <w:szCs w:val="28"/>
        </w:rPr>
        <w:tab/>
      </w:r>
      <w:r w:rsidRPr="0092157D">
        <w:rPr>
          <w:sz w:val="28"/>
          <w:szCs w:val="28"/>
        </w:rPr>
        <w:t xml:space="preserve">East African </w:t>
      </w:r>
      <w:r w:rsidRPr="0092157D">
        <w:rPr>
          <w:color w:val="000000" w:themeColor="text1"/>
          <w:sz w:val="28"/>
          <w:szCs w:val="28"/>
        </w:rPr>
        <w:t>Science and Technology Commission</w:t>
      </w:r>
    </w:p>
    <w:p w14:paraId="1D9EF194" w14:textId="77777777" w:rsidR="00162341" w:rsidRPr="0092157D" w:rsidRDefault="00162341" w:rsidP="00162341">
      <w:pPr>
        <w:rPr>
          <w:b/>
          <w:sz w:val="28"/>
          <w:szCs w:val="28"/>
        </w:rPr>
      </w:pPr>
      <w:r>
        <w:rPr>
          <w:sz w:val="28"/>
          <w:szCs w:val="28"/>
        </w:rPr>
        <w:t>FBO</w:t>
      </w:r>
      <w:r w:rsidRPr="0092157D">
        <w:rPr>
          <w:sz w:val="28"/>
          <w:szCs w:val="28"/>
        </w:rPr>
        <w:t>s</w:t>
      </w:r>
      <w:r>
        <w:rPr>
          <w:sz w:val="28"/>
          <w:szCs w:val="28"/>
        </w:rPr>
        <w:t>:</w:t>
      </w:r>
      <w:r>
        <w:rPr>
          <w:sz w:val="28"/>
          <w:szCs w:val="28"/>
        </w:rPr>
        <w:tab/>
      </w:r>
      <w:r>
        <w:rPr>
          <w:sz w:val="28"/>
          <w:szCs w:val="28"/>
        </w:rPr>
        <w:tab/>
        <w:t>Faith Based Organizations</w:t>
      </w:r>
    </w:p>
    <w:p w14:paraId="75A67E0C" w14:textId="77777777" w:rsidR="00162341" w:rsidRPr="0092157D" w:rsidRDefault="00162341" w:rsidP="00162341">
      <w:pPr>
        <w:rPr>
          <w:b/>
          <w:sz w:val="28"/>
          <w:szCs w:val="28"/>
        </w:rPr>
      </w:pPr>
      <w:r w:rsidRPr="0092157D">
        <w:rPr>
          <w:sz w:val="28"/>
          <w:szCs w:val="28"/>
        </w:rPr>
        <w:t>GDP</w:t>
      </w:r>
      <w:r>
        <w:rPr>
          <w:sz w:val="28"/>
          <w:szCs w:val="28"/>
        </w:rPr>
        <w:t>:</w:t>
      </w:r>
      <w:r>
        <w:rPr>
          <w:sz w:val="28"/>
          <w:szCs w:val="28"/>
        </w:rPr>
        <w:tab/>
      </w:r>
      <w:r>
        <w:rPr>
          <w:sz w:val="28"/>
          <w:szCs w:val="28"/>
        </w:rPr>
        <w:tab/>
      </w:r>
      <w:r>
        <w:rPr>
          <w:sz w:val="28"/>
          <w:szCs w:val="28"/>
        </w:rPr>
        <w:tab/>
      </w:r>
      <w:r w:rsidRPr="0092157D">
        <w:rPr>
          <w:sz w:val="28"/>
          <w:szCs w:val="28"/>
        </w:rPr>
        <w:t>Gross Domestic Product</w:t>
      </w:r>
    </w:p>
    <w:p w14:paraId="0F3E96E9" w14:textId="77777777" w:rsidR="00162341" w:rsidRPr="0092157D" w:rsidRDefault="00162341" w:rsidP="00162341">
      <w:pPr>
        <w:rPr>
          <w:b/>
          <w:sz w:val="28"/>
          <w:szCs w:val="28"/>
        </w:rPr>
      </w:pPr>
      <w:r w:rsidRPr="0092157D">
        <w:rPr>
          <w:sz w:val="28"/>
          <w:szCs w:val="28"/>
        </w:rPr>
        <w:t>GERD</w:t>
      </w:r>
      <w:r>
        <w:rPr>
          <w:sz w:val="28"/>
          <w:szCs w:val="28"/>
        </w:rPr>
        <w:t>:</w:t>
      </w:r>
      <w:r>
        <w:rPr>
          <w:sz w:val="28"/>
          <w:szCs w:val="28"/>
        </w:rPr>
        <w:tab/>
      </w:r>
      <w:r>
        <w:rPr>
          <w:sz w:val="28"/>
          <w:szCs w:val="28"/>
        </w:rPr>
        <w:tab/>
      </w:r>
      <w:r w:rsidRPr="0092157D">
        <w:rPr>
          <w:sz w:val="28"/>
          <w:szCs w:val="28"/>
        </w:rPr>
        <w:t>Gross Expenditure on Research and Development</w:t>
      </w:r>
    </w:p>
    <w:p w14:paraId="6F30288E" w14:textId="77777777" w:rsidR="00162341" w:rsidRPr="0092157D" w:rsidRDefault="00162341" w:rsidP="00162341">
      <w:pPr>
        <w:rPr>
          <w:sz w:val="28"/>
          <w:szCs w:val="28"/>
        </w:rPr>
      </w:pPr>
      <w:r w:rsidRPr="0092157D">
        <w:rPr>
          <w:sz w:val="28"/>
          <w:szCs w:val="28"/>
        </w:rPr>
        <w:t>GHG</w:t>
      </w:r>
      <w:r>
        <w:rPr>
          <w:sz w:val="28"/>
          <w:szCs w:val="28"/>
        </w:rPr>
        <w:t>:</w:t>
      </w:r>
      <w:r>
        <w:rPr>
          <w:sz w:val="28"/>
          <w:szCs w:val="28"/>
        </w:rPr>
        <w:tab/>
      </w:r>
      <w:r>
        <w:rPr>
          <w:sz w:val="28"/>
          <w:szCs w:val="28"/>
        </w:rPr>
        <w:tab/>
      </w:r>
      <w:r>
        <w:rPr>
          <w:sz w:val="28"/>
          <w:szCs w:val="28"/>
        </w:rPr>
        <w:tab/>
      </w:r>
      <w:r w:rsidRPr="0092157D">
        <w:rPr>
          <w:color w:val="212121"/>
          <w:sz w:val="28"/>
          <w:szCs w:val="28"/>
          <w:lang w:eastAsia="sv-SE"/>
        </w:rPr>
        <w:t>Green House Gas</w:t>
      </w:r>
    </w:p>
    <w:p w14:paraId="2590CD78" w14:textId="77777777" w:rsidR="00162341" w:rsidRPr="0092157D" w:rsidRDefault="00162341" w:rsidP="00162341">
      <w:pPr>
        <w:rPr>
          <w:sz w:val="28"/>
          <w:szCs w:val="28"/>
        </w:rPr>
      </w:pPr>
      <w:r w:rsidRPr="0092157D">
        <w:rPr>
          <w:sz w:val="28"/>
          <w:szCs w:val="28"/>
        </w:rPr>
        <w:t>GOU</w:t>
      </w:r>
      <w:r>
        <w:rPr>
          <w:sz w:val="28"/>
          <w:szCs w:val="28"/>
        </w:rPr>
        <w:t>:</w:t>
      </w:r>
      <w:r>
        <w:rPr>
          <w:sz w:val="28"/>
          <w:szCs w:val="28"/>
        </w:rPr>
        <w:tab/>
      </w:r>
      <w:r>
        <w:rPr>
          <w:sz w:val="28"/>
          <w:szCs w:val="28"/>
        </w:rPr>
        <w:tab/>
      </w:r>
      <w:r>
        <w:rPr>
          <w:sz w:val="28"/>
          <w:szCs w:val="28"/>
        </w:rPr>
        <w:tab/>
      </w:r>
      <w:r w:rsidRPr="0092157D">
        <w:rPr>
          <w:sz w:val="28"/>
          <w:szCs w:val="28"/>
        </w:rPr>
        <w:t>Government of Uganda</w:t>
      </w:r>
    </w:p>
    <w:p w14:paraId="3F272E10" w14:textId="77777777" w:rsidR="00162341" w:rsidRPr="0092157D" w:rsidRDefault="00162341" w:rsidP="00162341">
      <w:pPr>
        <w:rPr>
          <w:sz w:val="28"/>
          <w:szCs w:val="28"/>
        </w:rPr>
      </w:pPr>
      <w:r w:rsidRPr="0092157D">
        <w:rPr>
          <w:sz w:val="28"/>
          <w:szCs w:val="28"/>
        </w:rPr>
        <w:t xml:space="preserve">HIV: </w:t>
      </w:r>
      <w:r>
        <w:rPr>
          <w:sz w:val="28"/>
          <w:szCs w:val="28"/>
        </w:rPr>
        <w:tab/>
      </w:r>
      <w:r>
        <w:rPr>
          <w:sz w:val="28"/>
          <w:szCs w:val="28"/>
        </w:rPr>
        <w:tab/>
      </w:r>
      <w:r>
        <w:rPr>
          <w:sz w:val="28"/>
          <w:szCs w:val="28"/>
        </w:rPr>
        <w:tab/>
      </w:r>
      <w:r w:rsidRPr="0092157D">
        <w:rPr>
          <w:sz w:val="28"/>
          <w:szCs w:val="28"/>
        </w:rPr>
        <w:t>Human Immunodeficiency Virus</w:t>
      </w:r>
    </w:p>
    <w:p w14:paraId="5D1F01DD" w14:textId="77777777" w:rsidR="00162341" w:rsidRPr="0092157D" w:rsidRDefault="00162341" w:rsidP="00162341">
      <w:pPr>
        <w:rPr>
          <w:b/>
          <w:sz w:val="28"/>
          <w:szCs w:val="28"/>
        </w:rPr>
      </w:pPr>
      <w:r w:rsidRPr="0092157D">
        <w:rPr>
          <w:sz w:val="28"/>
          <w:szCs w:val="28"/>
        </w:rPr>
        <w:t>ICT</w:t>
      </w:r>
      <w:r>
        <w:rPr>
          <w:sz w:val="28"/>
          <w:szCs w:val="28"/>
        </w:rPr>
        <w:t>:</w:t>
      </w:r>
      <w:r>
        <w:rPr>
          <w:sz w:val="28"/>
          <w:szCs w:val="28"/>
        </w:rPr>
        <w:tab/>
      </w:r>
      <w:r>
        <w:rPr>
          <w:sz w:val="28"/>
          <w:szCs w:val="28"/>
        </w:rPr>
        <w:tab/>
      </w:r>
      <w:r>
        <w:rPr>
          <w:sz w:val="28"/>
          <w:szCs w:val="28"/>
        </w:rPr>
        <w:tab/>
      </w:r>
      <w:r w:rsidRPr="0092157D">
        <w:rPr>
          <w:sz w:val="28"/>
          <w:szCs w:val="28"/>
        </w:rPr>
        <w:t>Information and Communication Technology</w:t>
      </w:r>
    </w:p>
    <w:p w14:paraId="09976443" w14:textId="77777777" w:rsidR="00162341" w:rsidRPr="0092157D" w:rsidRDefault="00162341" w:rsidP="00162341">
      <w:pPr>
        <w:rPr>
          <w:b/>
          <w:sz w:val="28"/>
          <w:szCs w:val="28"/>
        </w:rPr>
      </w:pPr>
      <w:r w:rsidRPr="0092157D">
        <w:rPr>
          <w:sz w:val="28"/>
          <w:szCs w:val="28"/>
        </w:rPr>
        <w:t>IGADD:</w:t>
      </w:r>
      <w:r w:rsidRPr="0092157D">
        <w:rPr>
          <w:sz w:val="28"/>
          <w:szCs w:val="28"/>
        </w:rPr>
        <w:tab/>
      </w:r>
      <w:r>
        <w:rPr>
          <w:sz w:val="28"/>
          <w:szCs w:val="28"/>
        </w:rPr>
        <w:tab/>
      </w:r>
      <w:r w:rsidRPr="0092157D">
        <w:rPr>
          <w:color w:val="000000"/>
          <w:sz w:val="28"/>
          <w:szCs w:val="28"/>
          <w:shd w:val="clear" w:color="auto" w:fill="FFFFFF"/>
        </w:rPr>
        <w:t>Inter-Governmental Authority on Drought and Development</w:t>
      </w:r>
    </w:p>
    <w:p w14:paraId="0FEE242D" w14:textId="77777777" w:rsidR="00162341" w:rsidRPr="0092157D" w:rsidRDefault="00162341" w:rsidP="00162341">
      <w:pPr>
        <w:rPr>
          <w:b/>
          <w:sz w:val="28"/>
          <w:szCs w:val="28"/>
        </w:rPr>
      </w:pPr>
      <w:r w:rsidRPr="0092157D">
        <w:rPr>
          <w:sz w:val="28"/>
          <w:szCs w:val="28"/>
        </w:rPr>
        <w:t>IoT</w:t>
      </w:r>
      <w:r>
        <w:rPr>
          <w:sz w:val="28"/>
          <w:szCs w:val="28"/>
        </w:rPr>
        <w:t>:</w:t>
      </w:r>
      <w:r>
        <w:rPr>
          <w:sz w:val="28"/>
          <w:szCs w:val="28"/>
        </w:rPr>
        <w:tab/>
      </w:r>
      <w:r>
        <w:rPr>
          <w:sz w:val="28"/>
          <w:szCs w:val="28"/>
        </w:rPr>
        <w:tab/>
      </w:r>
      <w:r>
        <w:rPr>
          <w:sz w:val="28"/>
          <w:szCs w:val="28"/>
        </w:rPr>
        <w:tab/>
      </w:r>
      <w:r w:rsidRPr="0092157D">
        <w:rPr>
          <w:sz w:val="28"/>
          <w:szCs w:val="28"/>
        </w:rPr>
        <w:t>Internet of Things</w:t>
      </w:r>
    </w:p>
    <w:p w14:paraId="3DEE90EA" w14:textId="77777777" w:rsidR="00162341" w:rsidRPr="0092157D" w:rsidRDefault="00162341" w:rsidP="00162341">
      <w:pPr>
        <w:rPr>
          <w:b/>
          <w:sz w:val="28"/>
          <w:szCs w:val="28"/>
        </w:rPr>
      </w:pPr>
      <w:r w:rsidRPr="0092157D">
        <w:rPr>
          <w:sz w:val="28"/>
          <w:szCs w:val="28"/>
        </w:rPr>
        <w:t>JICA</w:t>
      </w:r>
      <w:r>
        <w:rPr>
          <w:sz w:val="28"/>
          <w:szCs w:val="28"/>
        </w:rPr>
        <w:t>:</w:t>
      </w:r>
      <w:r>
        <w:rPr>
          <w:sz w:val="28"/>
          <w:szCs w:val="28"/>
        </w:rPr>
        <w:tab/>
      </w:r>
      <w:r>
        <w:rPr>
          <w:sz w:val="28"/>
          <w:szCs w:val="28"/>
        </w:rPr>
        <w:tab/>
      </w:r>
      <w:r>
        <w:rPr>
          <w:sz w:val="28"/>
          <w:szCs w:val="28"/>
        </w:rPr>
        <w:tab/>
      </w:r>
      <w:r w:rsidRPr="0092157D">
        <w:rPr>
          <w:color w:val="000000" w:themeColor="text1"/>
          <w:sz w:val="28"/>
          <w:szCs w:val="28"/>
        </w:rPr>
        <w:t>Japan International Cooperation Agency</w:t>
      </w:r>
    </w:p>
    <w:p w14:paraId="043A2E30" w14:textId="77777777" w:rsidR="00162341" w:rsidRPr="0092157D" w:rsidRDefault="00162341" w:rsidP="00162341">
      <w:pPr>
        <w:rPr>
          <w:b/>
          <w:sz w:val="28"/>
          <w:szCs w:val="28"/>
        </w:rPr>
      </w:pPr>
      <w:r w:rsidRPr="0092157D">
        <w:rPr>
          <w:sz w:val="28"/>
          <w:szCs w:val="28"/>
        </w:rPr>
        <w:t>KBBE</w:t>
      </w:r>
      <w:r>
        <w:rPr>
          <w:sz w:val="28"/>
          <w:szCs w:val="28"/>
        </w:rPr>
        <w:t>:</w:t>
      </w:r>
      <w:r>
        <w:rPr>
          <w:sz w:val="28"/>
          <w:szCs w:val="28"/>
        </w:rPr>
        <w:tab/>
      </w:r>
      <w:r>
        <w:rPr>
          <w:sz w:val="28"/>
          <w:szCs w:val="28"/>
        </w:rPr>
        <w:tab/>
      </w:r>
      <w:r w:rsidRPr="0092157D">
        <w:rPr>
          <w:sz w:val="28"/>
          <w:szCs w:val="28"/>
        </w:rPr>
        <w:t>Knowledge-Based Bio-Economy</w:t>
      </w:r>
    </w:p>
    <w:p w14:paraId="470A9E5C" w14:textId="77777777" w:rsidR="00162341" w:rsidRPr="006866F1" w:rsidRDefault="00162341" w:rsidP="00162341">
      <w:pPr>
        <w:rPr>
          <w:b/>
          <w:sz w:val="28"/>
          <w:szCs w:val="28"/>
        </w:rPr>
      </w:pPr>
      <w:r w:rsidRPr="006866F1">
        <w:rPr>
          <w:sz w:val="28"/>
          <w:szCs w:val="28"/>
        </w:rPr>
        <w:t>MAAIF</w:t>
      </w:r>
      <w:r>
        <w:rPr>
          <w:sz w:val="28"/>
          <w:szCs w:val="28"/>
        </w:rPr>
        <w:t>:</w:t>
      </w:r>
      <w:r>
        <w:rPr>
          <w:sz w:val="28"/>
          <w:szCs w:val="28"/>
        </w:rPr>
        <w:tab/>
      </w:r>
      <w:r>
        <w:rPr>
          <w:sz w:val="28"/>
          <w:szCs w:val="28"/>
        </w:rPr>
        <w:tab/>
      </w:r>
      <w:r w:rsidRPr="006866F1">
        <w:rPr>
          <w:sz w:val="28"/>
          <w:szCs w:val="28"/>
        </w:rPr>
        <w:t xml:space="preserve">Ministry of Agriculture, Animal Industry and Fisheries. </w:t>
      </w:r>
    </w:p>
    <w:p w14:paraId="7D6A0EBA" w14:textId="77777777" w:rsidR="00162341" w:rsidRPr="006866F1" w:rsidRDefault="00162341" w:rsidP="00162341">
      <w:pPr>
        <w:rPr>
          <w:b/>
          <w:sz w:val="28"/>
          <w:szCs w:val="28"/>
        </w:rPr>
      </w:pPr>
      <w:r w:rsidRPr="006866F1">
        <w:rPr>
          <w:sz w:val="28"/>
          <w:szCs w:val="28"/>
        </w:rPr>
        <w:t>MDAs</w:t>
      </w:r>
      <w:r>
        <w:rPr>
          <w:sz w:val="28"/>
          <w:szCs w:val="28"/>
        </w:rPr>
        <w:t>:</w:t>
      </w:r>
      <w:r>
        <w:rPr>
          <w:sz w:val="28"/>
          <w:szCs w:val="28"/>
        </w:rPr>
        <w:tab/>
      </w:r>
      <w:r>
        <w:rPr>
          <w:sz w:val="28"/>
          <w:szCs w:val="28"/>
        </w:rPr>
        <w:tab/>
      </w:r>
      <w:r w:rsidRPr="006866F1">
        <w:rPr>
          <w:sz w:val="28"/>
          <w:szCs w:val="28"/>
        </w:rPr>
        <w:t xml:space="preserve">Ministries, Departments and Agencies. </w:t>
      </w:r>
    </w:p>
    <w:p w14:paraId="68C3F792" w14:textId="77777777" w:rsidR="00162341" w:rsidRPr="006866F1" w:rsidRDefault="00162341" w:rsidP="00162341">
      <w:pPr>
        <w:rPr>
          <w:b/>
          <w:sz w:val="28"/>
          <w:szCs w:val="28"/>
        </w:rPr>
      </w:pPr>
      <w:r w:rsidRPr="006866F1">
        <w:rPr>
          <w:sz w:val="28"/>
          <w:szCs w:val="28"/>
        </w:rPr>
        <w:t>M&amp;E</w:t>
      </w:r>
      <w:r>
        <w:rPr>
          <w:sz w:val="28"/>
          <w:szCs w:val="28"/>
        </w:rPr>
        <w:t>:</w:t>
      </w:r>
      <w:r>
        <w:rPr>
          <w:sz w:val="28"/>
          <w:szCs w:val="28"/>
        </w:rPr>
        <w:tab/>
      </w:r>
      <w:r>
        <w:rPr>
          <w:sz w:val="28"/>
          <w:szCs w:val="28"/>
        </w:rPr>
        <w:tab/>
      </w:r>
      <w:r>
        <w:rPr>
          <w:sz w:val="28"/>
          <w:szCs w:val="28"/>
        </w:rPr>
        <w:tab/>
      </w:r>
      <w:r w:rsidRPr="006866F1">
        <w:rPr>
          <w:sz w:val="28"/>
          <w:szCs w:val="28"/>
        </w:rPr>
        <w:t>Monitoring and Evaluation</w:t>
      </w:r>
    </w:p>
    <w:p w14:paraId="40FD7B93" w14:textId="77777777" w:rsidR="00162341" w:rsidRPr="006866F1" w:rsidRDefault="00162341" w:rsidP="00162341">
      <w:pPr>
        <w:rPr>
          <w:b/>
          <w:sz w:val="28"/>
          <w:szCs w:val="28"/>
        </w:rPr>
      </w:pPr>
      <w:proofErr w:type="spellStart"/>
      <w:r w:rsidRPr="006866F1">
        <w:rPr>
          <w:sz w:val="28"/>
          <w:szCs w:val="28"/>
        </w:rPr>
        <w:t>MoSTI</w:t>
      </w:r>
      <w:proofErr w:type="spellEnd"/>
      <w:r>
        <w:rPr>
          <w:sz w:val="28"/>
          <w:szCs w:val="28"/>
        </w:rPr>
        <w:t>:</w:t>
      </w:r>
      <w:r>
        <w:rPr>
          <w:sz w:val="28"/>
          <w:szCs w:val="28"/>
        </w:rPr>
        <w:tab/>
      </w:r>
      <w:r>
        <w:rPr>
          <w:sz w:val="28"/>
          <w:szCs w:val="28"/>
        </w:rPr>
        <w:tab/>
      </w:r>
      <w:r w:rsidRPr="006866F1">
        <w:rPr>
          <w:sz w:val="28"/>
          <w:szCs w:val="28"/>
        </w:rPr>
        <w:t xml:space="preserve">Ministry of Science, Technology and Innovation. </w:t>
      </w:r>
    </w:p>
    <w:p w14:paraId="577A8095" w14:textId="77777777" w:rsidR="00162341" w:rsidRPr="006866F1" w:rsidRDefault="00162341" w:rsidP="00162341">
      <w:pPr>
        <w:rPr>
          <w:b/>
          <w:sz w:val="28"/>
          <w:szCs w:val="28"/>
        </w:rPr>
      </w:pPr>
      <w:r w:rsidRPr="006866F1">
        <w:rPr>
          <w:sz w:val="28"/>
          <w:szCs w:val="28"/>
        </w:rPr>
        <w:t>MWE</w:t>
      </w:r>
      <w:r>
        <w:rPr>
          <w:sz w:val="28"/>
          <w:szCs w:val="28"/>
        </w:rPr>
        <w:t>:</w:t>
      </w:r>
      <w:r>
        <w:rPr>
          <w:sz w:val="28"/>
          <w:szCs w:val="28"/>
        </w:rPr>
        <w:tab/>
      </w:r>
      <w:r>
        <w:rPr>
          <w:sz w:val="28"/>
          <w:szCs w:val="28"/>
        </w:rPr>
        <w:tab/>
      </w:r>
      <w:r w:rsidRPr="006866F1">
        <w:rPr>
          <w:sz w:val="28"/>
          <w:szCs w:val="28"/>
        </w:rPr>
        <w:t xml:space="preserve">Ministry of Water and Environment. </w:t>
      </w:r>
    </w:p>
    <w:p w14:paraId="11A3A73A" w14:textId="77777777" w:rsidR="00162341" w:rsidRPr="006866F1" w:rsidRDefault="00162341" w:rsidP="00162341">
      <w:pPr>
        <w:rPr>
          <w:b/>
          <w:sz w:val="28"/>
          <w:szCs w:val="28"/>
        </w:rPr>
      </w:pPr>
      <w:r w:rsidRPr="006866F1">
        <w:rPr>
          <w:sz w:val="28"/>
          <w:szCs w:val="28"/>
        </w:rPr>
        <w:t>NARO</w:t>
      </w:r>
      <w:r>
        <w:rPr>
          <w:sz w:val="28"/>
          <w:szCs w:val="28"/>
        </w:rPr>
        <w:t>:</w:t>
      </w:r>
      <w:r>
        <w:rPr>
          <w:sz w:val="28"/>
          <w:szCs w:val="28"/>
        </w:rPr>
        <w:tab/>
      </w:r>
      <w:r>
        <w:rPr>
          <w:sz w:val="28"/>
          <w:szCs w:val="28"/>
        </w:rPr>
        <w:tab/>
      </w:r>
      <w:r w:rsidRPr="006866F1">
        <w:rPr>
          <w:sz w:val="28"/>
          <w:szCs w:val="28"/>
        </w:rPr>
        <w:t>National Agricultural Research Organisation</w:t>
      </w:r>
    </w:p>
    <w:p w14:paraId="4E532068" w14:textId="59B655B0" w:rsidR="00162341" w:rsidRPr="006866F1" w:rsidRDefault="00162341" w:rsidP="00162341">
      <w:pPr>
        <w:rPr>
          <w:b/>
          <w:sz w:val="28"/>
          <w:szCs w:val="28"/>
        </w:rPr>
      </w:pPr>
      <w:r w:rsidRPr="006866F1">
        <w:rPr>
          <w:sz w:val="28"/>
          <w:szCs w:val="28"/>
        </w:rPr>
        <w:t>NBP</w:t>
      </w:r>
      <w:r>
        <w:rPr>
          <w:sz w:val="28"/>
          <w:szCs w:val="28"/>
        </w:rPr>
        <w:t>:</w:t>
      </w:r>
      <w:r>
        <w:rPr>
          <w:sz w:val="28"/>
          <w:szCs w:val="28"/>
        </w:rPr>
        <w:tab/>
      </w:r>
      <w:r>
        <w:rPr>
          <w:sz w:val="28"/>
          <w:szCs w:val="28"/>
        </w:rPr>
        <w:tab/>
      </w:r>
      <w:r>
        <w:rPr>
          <w:sz w:val="28"/>
          <w:szCs w:val="28"/>
        </w:rPr>
        <w:tab/>
      </w:r>
      <w:r w:rsidRPr="006866F1">
        <w:rPr>
          <w:sz w:val="28"/>
          <w:szCs w:val="28"/>
        </w:rPr>
        <w:t xml:space="preserve">National </w:t>
      </w:r>
      <w:r w:rsidR="002D2953">
        <w:rPr>
          <w:sz w:val="28"/>
          <w:szCs w:val="28"/>
        </w:rPr>
        <w:t>Bioeconomy</w:t>
      </w:r>
      <w:r w:rsidRPr="006866F1">
        <w:rPr>
          <w:sz w:val="28"/>
          <w:szCs w:val="28"/>
        </w:rPr>
        <w:t xml:space="preserve"> Policy</w:t>
      </w:r>
    </w:p>
    <w:p w14:paraId="660F026E" w14:textId="77777777" w:rsidR="00162341" w:rsidRPr="006866F1" w:rsidRDefault="00162341" w:rsidP="00162341">
      <w:pPr>
        <w:rPr>
          <w:b/>
          <w:sz w:val="28"/>
          <w:szCs w:val="28"/>
        </w:rPr>
      </w:pPr>
      <w:r w:rsidRPr="006866F1">
        <w:rPr>
          <w:sz w:val="28"/>
          <w:szCs w:val="28"/>
        </w:rPr>
        <w:t>NDP</w:t>
      </w:r>
      <w:r>
        <w:rPr>
          <w:sz w:val="28"/>
          <w:szCs w:val="28"/>
        </w:rPr>
        <w:t>:</w:t>
      </w:r>
      <w:r>
        <w:rPr>
          <w:sz w:val="28"/>
          <w:szCs w:val="28"/>
        </w:rPr>
        <w:tab/>
      </w:r>
      <w:r>
        <w:rPr>
          <w:sz w:val="28"/>
          <w:szCs w:val="28"/>
        </w:rPr>
        <w:tab/>
      </w:r>
      <w:r>
        <w:rPr>
          <w:sz w:val="28"/>
          <w:szCs w:val="28"/>
        </w:rPr>
        <w:tab/>
      </w:r>
      <w:r w:rsidRPr="006866F1">
        <w:rPr>
          <w:sz w:val="28"/>
          <w:szCs w:val="28"/>
        </w:rPr>
        <w:t>National Development Plan</w:t>
      </w:r>
    </w:p>
    <w:p w14:paraId="68DD2F31" w14:textId="77777777" w:rsidR="00162341" w:rsidRPr="006866F1" w:rsidRDefault="00162341" w:rsidP="00162341">
      <w:pPr>
        <w:rPr>
          <w:b/>
          <w:sz w:val="28"/>
          <w:szCs w:val="28"/>
        </w:rPr>
      </w:pPr>
      <w:r w:rsidRPr="006866F1">
        <w:rPr>
          <w:sz w:val="28"/>
          <w:szCs w:val="28"/>
        </w:rPr>
        <w:t>NEMA:</w:t>
      </w:r>
      <w:r>
        <w:rPr>
          <w:sz w:val="28"/>
          <w:szCs w:val="28"/>
        </w:rPr>
        <w:tab/>
      </w:r>
      <w:r>
        <w:rPr>
          <w:sz w:val="28"/>
          <w:szCs w:val="28"/>
        </w:rPr>
        <w:tab/>
      </w:r>
      <w:r w:rsidRPr="006866F1">
        <w:rPr>
          <w:sz w:val="28"/>
          <w:szCs w:val="28"/>
        </w:rPr>
        <w:t>National Environmental Management Authority</w:t>
      </w:r>
    </w:p>
    <w:p w14:paraId="086866F6" w14:textId="77777777" w:rsidR="00162341" w:rsidRPr="006866F1" w:rsidRDefault="00162341" w:rsidP="00162341">
      <w:pPr>
        <w:rPr>
          <w:b/>
          <w:sz w:val="28"/>
          <w:szCs w:val="28"/>
        </w:rPr>
      </w:pPr>
      <w:r>
        <w:rPr>
          <w:sz w:val="28"/>
          <w:szCs w:val="28"/>
        </w:rPr>
        <w:t>NGO:</w:t>
      </w:r>
      <w:r>
        <w:rPr>
          <w:sz w:val="28"/>
          <w:szCs w:val="28"/>
        </w:rPr>
        <w:tab/>
      </w:r>
      <w:r>
        <w:rPr>
          <w:sz w:val="28"/>
          <w:szCs w:val="28"/>
        </w:rPr>
        <w:tab/>
      </w:r>
      <w:r>
        <w:rPr>
          <w:sz w:val="28"/>
          <w:szCs w:val="28"/>
        </w:rPr>
        <w:tab/>
      </w:r>
      <w:r w:rsidRPr="006866F1">
        <w:rPr>
          <w:sz w:val="28"/>
          <w:szCs w:val="28"/>
        </w:rPr>
        <w:t>Non-Governmental Organisations</w:t>
      </w:r>
    </w:p>
    <w:p w14:paraId="28429E05" w14:textId="77777777" w:rsidR="00162341" w:rsidRPr="006866F1" w:rsidRDefault="00162341" w:rsidP="00162341">
      <w:pPr>
        <w:rPr>
          <w:b/>
          <w:sz w:val="28"/>
          <w:szCs w:val="28"/>
        </w:rPr>
      </w:pPr>
      <w:r w:rsidRPr="006866F1">
        <w:rPr>
          <w:sz w:val="28"/>
          <w:szCs w:val="28"/>
        </w:rPr>
        <w:t>PBS</w:t>
      </w:r>
      <w:r>
        <w:rPr>
          <w:sz w:val="28"/>
          <w:szCs w:val="28"/>
        </w:rPr>
        <w:t>:</w:t>
      </w:r>
      <w:r>
        <w:rPr>
          <w:sz w:val="28"/>
          <w:szCs w:val="28"/>
        </w:rPr>
        <w:tab/>
      </w:r>
      <w:r>
        <w:rPr>
          <w:sz w:val="28"/>
          <w:szCs w:val="28"/>
        </w:rPr>
        <w:tab/>
      </w:r>
      <w:r>
        <w:rPr>
          <w:sz w:val="28"/>
          <w:szCs w:val="28"/>
        </w:rPr>
        <w:tab/>
      </w:r>
      <w:r w:rsidRPr="006866F1">
        <w:rPr>
          <w:sz w:val="28"/>
          <w:szCs w:val="28"/>
        </w:rPr>
        <w:t>Program for Biosafety Systems</w:t>
      </w:r>
    </w:p>
    <w:p w14:paraId="1EB4F791" w14:textId="77777777" w:rsidR="00162341" w:rsidRPr="006866F1" w:rsidRDefault="00162341" w:rsidP="00162341">
      <w:pPr>
        <w:rPr>
          <w:b/>
          <w:sz w:val="28"/>
          <w:szCs w:val="28"/>
        </w:rPr>
      </w:pPr>
      <w:r>
        <w:rPr>
          <w:sz w:val="28"/>
          <w:szCs w:val="28"/>
        </w:rPr>
        <w:t>PTA:</w:t>
      </w:r>
      <w:r>
        <w:rPr>
          <w:sz w:val="28"/>
          <w:szCs w:val="28"/>
        </w:rPr>
        <w:tab/>
      </w:r>
      <w:r>
        <w:rPr>
          <w:sz w:val="28"/>
          <w:szCs w:val="28"/>
        </w:rPr>
        <w:tab/>
      </w:r>
      <w:r>
        <w:rPr>
          <w:sz w:val="28"/>
          <w:szCs w:val="28"/>
        </w:rPr>
        <w:tab/>
      </w:r>
      <w:r w:rsidRPr="006866F1">
        <w:rPr>
          <w:sz w:val="28"/>
          <w:szCs w:val="28"/>
        </w:rPr>
        <w:t>Preferential Trade Areas</w:t>
      </w:r>
    </w:p>
    <w:p w14:paraId="1F8A2FAC" w14:textId="77777777" w:rsidR="00162341" w:rsidRPr="006866F1" w:rsidRDefault="00162341" w:rsidP="00162341">
      <w:pPr>
        <w:rPr>
          <w:b/>
          <w:sz w:val="28"/>
          <w:szCs w:val="28"/>
        </w:rPr>
      </w:pPr>
      <w:r w:rsidRPr="006866F1">
        <w:rPr>
          <w:sz w:val="28"/>
          <w:szCs w:val="28"/>
        </w:rPr>
        <w:t>R&amp;D:</w:t>
      </w:r>
      <w:r w:rsidRPr="006866F1">
        <w:rPr>
          <w:sz w:val="28"/>
          <w:szCs w:val="28"/>
        </w:rPr>
        <w:tab/>
      </w:r>
      <w:r>
        <w:rPr>
          <w:sz w:val="28"/>
          <w:szCs w:val="28"/>
        </w:rPr>
        <w:tab/>
      </w:r>
      <w:r>
        <w:rPr>
          <w:sz w:val="28"/>
          <w:szCs w:val="28"/>
        </w:rPr>
        <w:tab/>
      </w:r>
      <w:r w:rsidRPr="006866F1">
        <w:rPr>
          <w:sz w:val="28"/>
          <w:szCs w:val="28"/>
        </w:rPr>
        <w:t>Research and Development</w:t>
      </w:r>
    </w:p>
    <w:p w14:paraId="1353A397" w14:textId="77777777" w:rsidR="00162341" w:rsidRPr="006866F1" w:rsidRDefault="00162341" w:rsidP="00162341">
      <w:pPr>
        <w:rPr>
          <w:b/>
          <w:sz w:val="28"/>
          <w:szCs w:val="28"/>
        </w:rPr>
      </w:pPr>
      <w:r w:rsidRPr="006866F1">
        <w:rPr>
          <w:sz w:val="28"/>
          <w:szCs w:val="28"/>
        </w:rPr>
        <w:t>RECs:</w:t>
      </w:r>
      <w:r w:rsidRPr="006866F1">
        <w:rPr>
          <w:sz w:val="28"/>
          <w:szCs w:val="28"/>
        </w:rPr>
        <w:tab/>
      </w:r>
      <w:r>
        <w:rPr>
          <w:sz w:val="28"/>
          <w:szCs w:val="28"/>
        </w:rPr>
        <w:tab/>
      </w:r>
      <w:r w:rsidRPr="006866F1">
        <w:rPr>
          <w:color w:val="202021"/>
          <w:sz w:val="28"/>
          <w:szCs w:val="28"/>
          <w:shd w:val="clear" w:color="auto" w:fill="F8F8F8"/>
        </w:rPr>
        <w:t xml:space="preserve">Regional Economic </w:t>
      </w:r>
      <w:r w:rsidRPr="006866F1">
        <w:rPr>
          <w:color w:val="333333"/>
          <w:sz w:val="28"/>
          <w:szCs w:val="28"/>
          <w:shd w:val="clear" w:color="auto" w:fill="FFFFFF"/>
        </w:rPr>
        <w:t>Communities</w:t>
      </w:r>
    </w:p>
    <w:p w14:paraId="0AB7A3FC" w14:textId="77777777" w:rsidR="00162341" w:rsidRPr="006866F1" w:rsidRDefault="00162341" w:rsidP="00162341">
      <w:pPr>
        <w:rPr>
          <w:b/>
          <w:sz w:val="28"/>
          <w:szCs w:val="28"/>
        </w:rPr>
      </w:pPr>
      <w:r w:rsidRPr="006866F1">
        <w:rPr>
          <w:sz w:val="28"/>
          <w:szCs w:val="28"/>
        </w:rPr>
        <w:t>SDG</w:t>
      </w:r>
      <w:r>
        <w:rPr>
          <w:sz w:val="28"/>
          <w:szCs w:val="28"/>
        </w:rPr>
        <w:t>:</w:t>
      </w:r>
      <w:r>
        <w:rPr>
          <w:sz w:val="28"/>
          <w:szCs w:val="28"/>
        </w:rPr>
        <w:tab/>
      </w:r>
      <w:r>
        <w:rPr>
          <w:sz w:val="28"/>
          <w:szCs w:val="28"/>
        </w:rPr>
        <w:tab/>
      </w:r>
      <w:r>
        <w:rPr>
          <w:sz w:val="28"/>
          <w:szCs w:val="28"/>
        </w:rPr>
        <w:tab/>
      </w:r>
      <w:r w:rsidRPr="006866F1">
        <w:rPr>
          <w:sz w:val="28"/>
          <w:szCs w:val="28"/>
        </w:rPr>
        <w:t>Sustainable Development Goals</w:t>
      </w:r>
    </w:p>
    <w:p w14:paraId="421AC301" w14:textId="77777777" w:rsidR="00162341" w:rsidRPr="006866F1" w:rsidRDefault="00162341" w:rsidP="00162341">
      <w:pPr>
        <w:rPr>
          <w:b/>
          <w:sz w:val="28"/>
          <w:szCs w:val="28"/>
        </w:rPr>
      </w:pPr>
      <w:r w:rsidRPr="006866F1">
        <w:rPr>
          <w:sz w:val="28"/>
          <w:szCs w:val="28"/>
        </w:rPr>
        <w:lastRenderedPageBreak/>
        <w:t>ST&amp;I</w:t>
      </w:r>
      <w:r>
        <w:rPr>
          <w:sz w:val="28"/>
          <w:szCs w:val="28"/>
        </w:rPr>
        <w:t>:</w:t>
      </w:r>
      <w:r>
        <w:rPr>
          <w:sz w:val="28"/>
          <w:szCs w:val="28"/>
        </w:rPr>
        <w:tab/>
      </w:r>
      <w:r>
        <w:rPr>
          <w:sz w:val="28"/>
          <w:szCs w:val="28"/>
        </w:rPr>
        <w:tab/>
      </w:r>
      <w:r>
        <w:rPr>
          <w:sz w:val="28"/>
          <w:szCs w:val="28"/>
        </w:rPr>
        <w:tab/>
      </w:r>
      <w:r w:rsidRPr="006866F1">
        <w:rPr>
          <w:sz w:val="28"/>
          <w:szCs w:val="28"/>
        </w:rPr>
        <w:t>Science, Technology and Innovation</w:t>
      </w:r>
    </w:p>
    <w:p w14:paraId="17B7C9A5" w14:textId="77777777" w:rsidR="00162341" w:rsidRPr="006866F1" w:rsidRDefault="00162341" w:rsidP="00162341">
      <w:pPr>
        <w:rPr>
          <w:b/>
          <w:sz w:val="28"/>
          <w:szCs w:val="28"/>
        </w:rPr>
      </w:pPr>
      <w:r w:rsidRPr="006866F1">
        <w:rPr>
          <w:sz w:val="28"/>
          <w:szCs w:val="28"/>
        </w:rPr>
        <w:t>STISA</w:t>
      </w:r>
      <w:r>
        <w:rPr>
          <w:sz w:val="28"/>
          <w:szCs w:val="28"/>
        </w:rPr>
        <w:t>:</w:t>
      </w:r>
      <w:r>
        <w:rPr>
          <w:sz w:val="28"/>
          <w:szCs w:val="28"/>
        </w:rPr>
        <w:tab/>
      </w:r>
      <w:r>
        <w:rPr>
          <w:sz w:val="28"/>
          <w:szCs w:val="28"/>
        </w:rPr>
        <w:tab/>
      </w:r>
      <w:r w:rsidRPr="006866F1">
        <w:rPr>
          <w:sz w:val="28"/>
          <w:szCs w:val="28"/>
        </w:rPr>
        <w:t>Science, Technology and Innovation Strategy for Africa</w:t>
      </w:r>
    </w:p>
    <w:p w14:paraId="00BF6EFA" w14:textId="77777777" w:rsidR="00162341" w:rsidRPr="006866F1" w:rsidRDefault="00162341" w:rsidP="00162341">
      <w:pPr>
        <w:rPr>
          <w:b/>
          <w:sz w:val="28"/>
          <w:szCs w:val="28"/>
        </w:rPr>
      </w:pPr>
      <w:r w:rsidRPr="006866F1">
        <w:rPr>
          <w:sz w:val="28"/>
          <w:szCs w:val="28"/>
        </w:rPr>
        <w:t>TAI</w:t>
      </w:r>
      <w:r>
        <w:rPr>
          <w:sz w:val="28"/>
          <w:szCs w:val="28"/>
        </w:rPr>
        <w:t>:</w:t>
      </w:r>
      <w:r>
        <w:rPr>
          <w:sz w:val="28"/>
          <w:szCs w:val="28"/>
        </w:rPr>
        <w:tab/>
      </w:r>
      <w:r>
        <w:rPr>
          <w:sz w:val="28"/>
          <w:szCs w:val="28"/>
        </w:rPr>
        <w:tab/>
      </w:r>
      <w:r>
        <w:rPr>
          <w:sz w:val="28"/>
          <w:szCs w:val="28"/>
        </w:rPr>
        <w:tab/>
      </w:r>
      <w:r w:rsidRPr="006866F1">
        <w:rPr>
          <w:sz w:val="28"/>
          <w:szCs w:val="28"/>
        </w:rPr>
        <w:t>Technology Achievements Index</w:t>
      </w:r>
    </w:p>
    <w:p w14:paraId="4B110A7E" w14:textId="77777777" w:rsidR="00162341" w:rsidRDefault="00162341" w:rsidP="00162341">
      <w:pPr>
        <w:rPr>
          <w:sz w:val="28"/>
          <w:szCs w:val="28"/>
        </w:rPr>
      </w:pPr>
      <w:r w:rsidRPr="006866F1">
        <w:rPr>
          <w:sz w:val="28"/>
          <w:szCs w:val="28"/>
        </w:rPr>
        <w:t>USAID</w:t>
      </w:r>
      <w:r>
        <w:rPr>
          <w:sz w:val="28"/>
          <w:szCs w:val="28"/>
        </w:rPr>
        <w:t>:</w:t>
      </w:r>
      <w:r>
        <w:rPr>
          <w:sz w:val="28"/>
          <w:szCs w:val="28"/>
        </w:rPr>
        <w:tab/>
      </w:r>
      <w:r>
        <w:rPr>
          <w:sz w:val="28"/>
          <w:szCs w:val="28"/>
        </w:rPr>
        <w:tab/>
      </w:r>
      <w:r w:rsidRPr="006866F1">
        <w:rPr>
          <w:sz w:val="28"/>
          <w:szCs w:val="28"/>
        </w:rPr>
        <w:t xml:space="preserve">United States Agency for International Development. </w:t>
      </w:r>
    </w:p>
    <w:p w14:paraId="67CC5AEA" w14:textId="77777777" w:rsidR="00162341" w:rsidRPr="00162341" w:rsidRDefault="00162341" w:rsidP="00162341">
      <w:pPr>
        <w:spacing w:after="200" w:line="276" w:lineRule="auto"/>
        <w:rPr>
          <w:sz w:val="28"/>
          <w:szCs w:val="28"/>
        </w:rPr>
      </w:pPr>
      <w:r>
        <w:rPr>
          <w:sz w:val="28"/>
          <w:szCs w:val="28"/>
        </w:rPr>
        <w:br w:type="page"/>
      </w:r>
    </w:p>
    <w:p w14:paraId="25C8B1D4" w14:textId="77777777" w:rsidR="00FB09F8" w:rsidRPr="004C42DD" w:rsidRDefault="00FB09F8" w:rsidP="007061A5">
      <w:pPr>
        <w:pStyle w:val="Heading1"/>
        <w:rPr>
          <w:b/>
          <w:sz w:val="28"/>
          <w:szCs w:val="28"/>
        </w:rPr>
      </w:pPr>
      <w:bookmarkStart w:id="3" w:name="_Toc55241924"/>
      <w:r w:rsidRPr="004C42DD">
        <w:rPr>
          <w:b/>
          <w:sz w:val="28"/>
          <w:szCs w:val="28"/>
        </w:rPr>
        <w:lastRenderedPageBreak/>
        <w:t>FOREWORD</w:t>
      </w:r>
      <w:bookmarkEnd w:id="3"/>
    </w:p>
    <w:p w14:paraId="1F5ADE4C" w14:textId="77777777" w:rsidR="003D7CF7" w:rsidRPr="004C42DD" w:rsidRDefault="003D7CF7" w:rsidP="003D7CF7">
      <w:pPr>
        <w:autoSpaceDE w:val="0"/>
        <w:autoSpaceDN w:val="0"/>
        <w:adjustRightInd w:val="0"/>
        <w:rPr>
          <w:rFonts w:ascii="StempelGaramond Roman" w:eastAsiaTheme="minorHAnsi" w:hAnsi="StempelGaramond Roman" w:cs="StempelGaramond Roman"/>
          <w:color w:val="000000"/>
          <w:sz w:val="28"/>
          <w:szCs w:val="28"/>
          <w:lang w:val="en-US"/>
        </w:rPr>
      </w:pPr>
    </w:p>
    <w:p w14:paraId="7C0EB9A3" w14:textId="19CA3A50" w:rsidR="00064393" w:rsidRPr="00064393" w:rsidRDefault="002D2953" w:rsidP="00064393">
      <w:pPr>
        <w:autoSpaceDE w:val="0"/>
        <w:autoSpaceDN w:val="0"/>
        <w:adjustRightInd w:val="0"/>
        <w:jc w:val="both"/>
        <w:rPr>
          <w:rFonts w:cs="Arial"/>
          <w:sz w:val="28"/>
          <w:szCs w:val="28"/>
          <w:shd w:val="clear" w:color="auto" w:fill="FFFFFF"/>
        </w:rPr>
      </w:pPr>
      <w:r>
        <w:rPr>
          <w:sz w:val="28"/>
          <w:szCs w:val="28"/>
        </w:rPr>
        <w:t>Bioeconomy</w:t>
      </w:r>
      <w:r w:rsidR="00064393" w:rsidRPr="00064393">
        <w:rPr>
          <w:sz w:val="28"/>
          <w:szCs w:val="28"/>
        </w:rPr>
        <w:t xml:space="preserve"> is a new wave of economic development </w:t>
      </w:r>
      <w:r w:rsidR="00064393" w:rsidRPr="00064393">
        <w:rPr>
          <w:sz w:val="28"/>
          <w:szCs w:val="28"/>
          <w:shd w:val="clear" w:color="auto" w:fill="FFFFFF"/>
        </w:rPr>
        <w:t xml:space="preserve">and a crucial element of circular economy that permits reuse and recycling of resources including waste. </w:t>
      </w:r>
      <w:r w:rsidR="00064393" w:rsidRPr="00064393">
        <w:rPr>
          <w:rFonts w:eastAsia="Calibri"/>
          <w:sz w:val="28"/>
          <w:szCs w:val="28"/>
          <w:lang w:val="en-US"/>
        </w:rPr>
        <w:t xml:space="preserve">The crosscutting and multi-facetted nature of </w:t>
      </w:r>
      <w:r>
        <w:rPr>
          <w:rFonts w:eastAsia="Calibri"/>
          <w:sz w:val="28"/>
          <w:szCs w:val="28"/>
          <w:lang w:val="en-US"/>
        </w:rPr>
        <w:t>Bioeconomy</w:t>
      </w:r>
      <w:r w:rsidR="00064393" w:rsidRPr="00064393">
        <w:rPr>
          <w:rFonts w:eastAsia="Calibri"/>
          <w:sz w:val="28"/>
          <w:szCs w:val="28"/>
          <w:lang w:val="en-US"/>
        </w:rPr>
        <w:t xml:space="preserve"> offers a unique opportunity to comprehensively address inter-connected societal challenges such as: food and nutrition security; health; natural resource depletion; fossil resource dependence and climate change while achieving sustainable development. </w:t>
      </w:r>
      <w:r>
        <w:rPr>
          <w:rFonts w:cs="Courier New"/>
          <w:sz w:val="28"/>
          <w:szCs w:val="28"/>
          <w:lang w:eastAsia="sv-SE"/>
        </w:rPr>
        <w:t>Bioeconomy</w:t>
      </w:r>
      <w:r w:rsidR="00064393" w:rsidRPr="00064393">
        <w:rPr>
          <w:rFonts w:cs="Courier New"/>
          <w:sz w:val="28"/>
          <w:szCs w:val="28"/>
          <w:lang w:eastAsia="sv-SE"/>
        </w:rPr>
        <w:t xml:space="preserve"> can also serve as a </w:t>
      </w:r>
      <w:r w:rsidR="00064393" w:rsidRPr="00064393">
        <w:rPr>
          <w:rFonts w:cs="Calibri"/>
          <w:sz w:val="28"/>
          <w:szCs w:val="28"/>
        </w:rPr>
        <w:t>nexus between indigenous kn</w:t>
      </w:r>
      <w:r w:rsidR="00436CA4">
        <w:rPr>
          <w:rFonts w:cs="Calibri"/>
          <w:sz w:val="28"/>
          <w:szCs w:val="28"/>
        </w:rPr>
        <w:t xml:space="preserve">owledge and modern biomass </w:t>
      </w:r>
      <w:r w:rsidR="00064393" w:rsidRPr="00064393">
        <w:rPr>
          <w:rFonts w:cs="Calibri"/>
          <w:sz w:val="28"/>
          <w:szCs w:val="28"/>
        </w:rPr>
        <w:t xml:space="preserve">processing technologies for producing bio-based products and adding value to bio-resources. It </w:t>
      </w:r>
      <w:r w:rsidR="00064393" w:rsidRPr="00064393">
        <w:rPr>
          <w:rFonts w:cs="Courier New"/>
          <w:sz w:val="28"/>
          <w:szCs w:val="28"/>
          <w:lang w:eastAsia="sv-SE"/>
        </w:rPr>
        <w:t xml:space="preserve">therefore plays a fundamental role </w:t>
      </w:r>
      <w:r w:rsidR="00064393" w:rsidRPr="00064393">
        <w:rPr>
          <w:sz w:val="28"/>
          <w:szCs w:val="28"/>
        </w:rPr>
        <w:t xml:space="preserve">in </w:t>
      </w:r>
      <w:r w:rsidR="00064393" w:rsidRPr="00064393">
        <w:rPr>
          <w:rFonts w:eastAsia="Calibri"/>
          <w:sz w:val="28"/>
          <w:szCs w:val="28"/>
          <w:lang w:val="en-US"/>
        </w:rPr>
        <w:t xml:space="preserve">transiting from biological resource-based dependence to knowledge-based development for socio-economic transformation and shared prosperity. </w:t>
      </w:r>
      <w:r w:rsidR="00064393" w:rsidRPr="00064393">
        <w:rPr>
          <w:sz w:val="28"/>
          <w:szCs w:val="28"/>
          <w:shd w:val="clear" w:color="auto" w:fill="FFFFFF"/>
        </w:rPr>
        <w:t xml:space="preserve">It thus has the potential to </w:t>
      </w:r>
      <w:r w:rsidR="00064393" w:rsidRPr="00064393">
        <w:rPr>
          <w:sz w:val="28"/>
          <w:szCs w:val="28"/>
        </w:rPr>
        <w:t>modernize and correct market failures in the traditional economic sectors that depend on biological resources in Uganda.</w:t>
      </w:r>
    </w:p>
    <w:p w14:paraId="5BF48C9D" w14:textId="77777777" w:rsidR="00064393" w:rsidRPr="00064393" w:rsidRDefault="00064393" w:rsidP="00064393">
      <w:pPr>
        <w:autoSpaceDE w:val="0"/>
        <w:autoSpaceDN w:val="0"/>
        <w:adjustRightInd w:val="0"/>
        <w:jc w:val="both"/>
        <w:rPr>
          <w:rFonts w:cs="Arial"/>
          <w:sz w:val="28"/>
          <w:szCs w:val="28"/>
          <w:shd w:val="clear" w:color="auto" w:fill="FFFFFF"/>
        </w:rPr>
      </w:pPr>
    </w:p>
    <w:p w14:paraId="4FC33A2D" w14:textId="0E676AD8" w:rsidR="00064393" w:rsidRPr="00064393" w:rsidRDefault="00064393" w:rsidP="00064393">
      <w:pPr>
        <w:autoSpaceDE w:val="0"/>
        <w:autoSpaceDN w:val="0"/>
        <w:adjustRightInd w:val="0"/>
        <w:jc w:val="both"/>
        <w:rPr>
          <w:sz w:val="28"/>
          <w:szCs w:val="28"/>
        </w:rPr>
      </w:pPr>
      <w:r w:rsidRPr="00064393">
        <w:rPr>
          <w:sz w:val="28"/>
          <w:szCs w:val="28"/>
        </w:rPr>
        <w:t xml:space="preserve">The development of the </w:t>
      </w:r>
      <w:r w:rsidRPr="00064393">
        <w:rPr>
          <w:rFonts w:eastAsiaTheme="minorHAnsi"/>
          <w:sz w:val="28"/>
          <w:szCs w:val="28"/>
          <w:lang w:val="en-US"/>
        </w:rPr>
        <w:t xml:space="preserve">National </w:t>
      </w:r>
      <w:r w:rsidR="002D2953">
        <w:rPr>
          <w:rFonts w:eastAsiaTheme="minorHAnsi"/>
          <w:sz w:val="28"/>
          <w:szCs w:val="28"/>
          <w:lang w:val="en-US"/>
        </w:rPr>
        <w:t>Bioeconomy</w:t>
      </w:r>
      <w:r w:rsidRPr="00064393">
        <w:rPr>
          <w:rFonts w:eastAsiaTheme="minorHAnsi"/>
          <w:sz w:val="28"/>
          <w:szCs w:val="28"/>
          <w:lang w:val="en-US"/>
        </w:rPr>
        <w:t xml:space="preserve"> Policy (NBP) </w:t>
      </w:r>
      <w:r w:rsidRPr="00064393">
        <w:rPr>
          <w:sz w:val="28"/>
          <w:szCs w:val="28"/>
        </w:rPr>
        <w:t xml:space="preserve">to guide </w:t>
      </w:r>
      <w:r w:rsidR="002D2953">
        <w:rPr>
          <w:sz w:val="28"/>
          <w:szCs w:val="28"/>
        </w:rPr>
        <w:t>Bioeconomy</w:t>
      </w:r>
      <w:r w:rsidRPr="00064393">
        <w:rPr>
          <w:sz w:val="28"/>
          <w:szCs w:val="28"/>
        </w:rPr>
        <w:t xml:space="preserve"> implementation addresses Vision 2040’s aspirations of having “a transformed Ugandan society from a peasant to a modern and prosperous country within 30 years”. It is also line with National Development Plan (NDP) II</w:t>
      </w:r>
      <w:r w:rsidR="00436CA4">
        <w:rPr>
          <w:sz w:val="28"/>
          <w:szCs w:val="28"/>
        </w:rPr>
        <w:t>I</w:t>
      </w:r>
      <w:r w:rsidRPr="00064393">
        <w:rPr>
          <w:sz w:val="28"/>
          <w:szCs w:val="28"/>
        </w:rPr>
        <w:t xml:space="preserve">’s aim </w:t>
      </w:r>
      <w:r w:rsidR="00496E12" w:rsidRPr="00496E12">
        <w:rPr>
          <w:sz w:val="28"/>
          <w:szCs w:val="28"/>
        </w:rPr>
        <w:t>of increasing</w:t>
      </w:r>
      <w:r w:rsidRPr="00496E12">
        <w:rPr>
          <w:sz w:val="28"/>
          <w:szCs w:val="28"/>
        </w:rPr>
        <w:t xml:space="preserve"> household incomes and improving the quality of life of Ugandans</w:t>
      </w:r>
      <w:r w:rsidRPr="00064393">
        <w:rPr>
          <w:sz w:val="28"/>
          <w:szCs w:val="28"/>
        </w:rPr>
        <w:t>. Furthermore, it provides a framework for addressing the UN 2030 agenda and the SDGs, including poverty alleviation (SDG 1) improved food security and nutrition (SDGs 2 and 3), inclusive and sustainable economic growth (SDG 8), affordable energy for all (SDG 11), combatting climate change and its impacts (SDG 13) and functional ecosystems, clean environment and maintained biodiversity (SDG 15). It also addresses the aspirations of Agenda 2063 which is underpinned by its continental science and technology strategy, STISA 2024 and its priorities on eradication of hunger and ensuring food and nutritional security (priority 1), infrastructural development (priority 3), environmental protection and climate change (priority 4), and wealth creation (priority 6).</w:t>
      </w:r>
    </w:p>
    <w:p w14:paraId="0F9BB3B5" w14:textId="77777777" w:rsidR="00064393" w:rsidRPr="00064393" w:rsidRDefault="00064393" w:rsidP="00064393">
      <w:pPr>
        <w:autoSpaceDE w:val="0"/>
        <w:autoSpaceDN w:val="0"/>
        <w:adjustRightInd w:val="0"/>
        <w:jc w:val="both"/>
        <w:rPr>
          <w:rFonts w:cstheme="minorHAnsi"/>
          <w:sz w:val="28"/>
          <w:szCs w:val="28"/>
        </w:rPr>
      </w:pPr>
    </w:p>
    <w:p w14:paraId="6349D4AF" w14:textId="6A6212E2" w:rsidR="00064393" w:rsidRPr="00064393" w:rsidRDefault="00064393" w:rsidP="00064393">
      <w:pPr>
        <w:autoSpaceDE w:val="0"/>
        <w:autoSpaceDN w:val="0"/>
        <w:adjustRightInd w:val="0"/>
        <w:jc w:val="both"/>
        <w:rPr>
          <w:color w:val="000000"/>
          <w:sz w:val="28"/>
          <w:szCs w:val="28"/>
        </w:rPr>
      </w:pPr>
      <w:r w:rsidRPr="00064393">
        <w:rPr>
          <w:rFonts w:eastAsiaTheme="minorHAnsi"/>
          <w:sz w:val="28"/>
          <w:szCs w:val="28"/>
          <w:lang w:val="en-US"/>
        </w:rPr>
        <w:t xml:space="preserve">The development of the </w:t>
      </w:r>
      <w:r w:rsidRPr="00064393">
        <w:rPr>
          <w:sz w:val="28"/>
          <w:szCs w:val="28"/>
        </w:rPr>
        <w:t xml:space="preserve">NBP </w:t>
      </w:r>
      <w:r w:rsidRPr="00064393">
        <w:rPr>
          <w:rFonts w:eastAsiaTheme="minorHAnsi"/>
          <w:sz w:val="28"/>
          <w:szCs w:val="28"/>
          <w:lang w:val="en-US"/>
        </w:rPr>
        <w:t xml:space="preserve">is therefore timely in ensuring that the country takes advantage of the enormous opportunities it is endowed with. </w:t>
      </w:r>
      <w:r w:rsidRPr="00064393">
        <w:rPr>
          <w:color w:val="000000"/>
          <w:sz w:val="28"/>
          <w:szCs w:val="28"/>
        </w:rPr>
        <w:t xml:space="preserve">The policy objectives reflect countrywide consensus generated during highly interactive consultations and dialogues that were held with various stakeholders including </w:t>
      </w:r>
      <w:r w:rsidRPr="00064393">
        <w:rPr>
          <w:spacing w:val="1"/>
          <w:sz w:val="28"/>
          <w:szCs w:val="28"/>
        </w:rPr>
        <w:t xml:space="preserve">Government Ministries, Departments and Agencies (MDAs); academia and research institutes; donors and investors; private sector actors; civil society organizations and umbrella associations; as well as individuals along the </w:t>
      </w:r>
      <w:r w:rsidR="002D2953">
        <w:rPr>
          <w:spacing w:val="1"/>
          <w:sz w:val="28"/>
          <w:szCs w:val="28"/>
        </w:rPr>
        <w:t>Bioeconomy</w:t>
      </w:r>
      <w:r w:rsidRPr="00064393">
        <w:rPr>
          <w:spacing w:val="1"/>
          <w:sz w:val="28"/>
          <w:szCs w:val="28"/>
        </w:rPr>
        <w:t xml:space="preserve"> value chain. </w:t>
      </w:r>
    </w:p>
    <w:p w14:paraId="227124AD" w14:textId="77777777" w:rsidR="00064393" w:rsidRPr="00064393" w:rsidRDefault="00064393" w:rsidP="00064393">
      <w:pPr>
        <w:autoSpaceDE w:val="0"/>
        <w:autoSpaceDN w:val="0"/>
        <w:adjustRightInd w:val="0"/>
        <w:jc w:val="both"/>
        <w:rPr>
          <w:color w:val="000000"/>
          <w:sz w:val="28"/>
          <w:szCs w:val="28"/>
        </w:rPr>
      </w:pPr>
    </w:p>
    <w:p w14:paraId="6998D849" w14:textId="3E2D55D2" w:rsidR="00064393" w:rsidRPr="00064393" w:rsidRDefault="00064393" w:rsidP="00064393">
      <w:pPr>
        <w:autoSpaceDE w:val="0"/>
        <w:autoSpaceDN w:val="0"/>
        <w:adjustRightInd w:val="0"/>
        <w:jc w:val="both"/>
        <w:rPr>
          <w:sz w:val="28"/>
          <w:szCs w:val="28"/>
        </w:rPr>
      </w:pPr>
      <w:r w:rsidRPr="00064393">
        <w:rPr>
          <w:color w:val="000000"/>
          <w:sz w:val="28"/>
          <w:szCs w:val="28"/>
        </w:rPr>
        <w:lastRenderedPageBreak/>
        <w:t>I thank everyone who contributed to the formulation of this policy and my Ministry is committed to sustaining the momentum and enthusiasm generated during its formulation process. Particular thanks go to the drafting team, members of the multi-sectoral and multi-institutional Taskforce for steering the process; consultants for technical assistance; and support received from our development partners, particularly the United States Government through USAID, the Program f</w:t>
      </w:r>
      <w:r w:rsidR="00825402">
        <w:rPr>
          <w:color w:val="000000"/>
          <w:sz w:val="28"/>
          <w:szCs w:val="28"/>
        </w:rPr>
        <w:t xml:space="preserve">or Biosafety Systems (PBS), </w:t>
      </w:r>
      <w:r w:rsidRPr="00064393">
        <w:rPr>
          <w:color w:val="000000"/>
          <w:sz w:val="28"/>
          <w:szCs w:val="28"/>
        </w:rPr>
        <w:t>the</w:t>
      </w:r>
      <w:r w:rsidR="00436CA4">
        <w:rPr>
          <w:color w:val="000000"/>
          <w:sz w:val="28"/>
          <w:szCs w:val="28"/>
        </w:rPr>
        <w:t xml:space="preserve"> E</w:t>
      </w:r>
      <w:r w:rsidR="00825402">
        <w:rPr>
          <w:color w:val="000000"/>
          <w:sz w:val="28"/>
          <w:szCs w:val="28"/>
        </w:rPr>
        <w:t>ast African Science and Technology Commission (EASTECO) and the Food and Agricultural Organization (FAO).</w:t>
      </w:r>
      <w:r w:rsidRPr="00064393">
        <w:rPr>
          <w:color w:val="000000"/>
          <w:sz w:val="28"/>
          <w:szCs w:val="28"/>
        </w:rPr>
        <w:t xml:space="preserve"> </w:t>
      </w:r>
    </w:p>
    <w:p w14:paraId="27AE67C0" w14:textId="77777777" w:rsidR="001B25C7" w:rsidRPr="004C42DD" w:rsidRDefault="001B25C7" w:rsidP="003D7CF7">
      <w:pPr>
        <w:autoSpaceDE w:val="0"/>
        <w:autoSpaceDN w:val="0"/>
        <w:adjustRightInd w:val="0"/>
        <w:jc w:val="both"/>
        <w:rPr>
          <w:rFonts w:eastAsiaTheme="minorHAnsi"/>
          <w:sz w:val="28"/>
          <w:szCs w:val="28"/>
          <w:lang w:val="en-US"/>
        </w:rPr>
      </w:pPr>
    </w:p>
    <w:p w14:paraId="68CEF48F" w14:textId="77777777" w:rsidR="00B432B9" w:rsidRPr="004C42DD" w:rsidRDefault="00B432B9" w:rsidP="003D7CF7">
      <w:pPr>
        <w:autoSpaceDE w:val="0"/>
        <w:autoSpaceDN w:val="0"/>
        <w:adjustRightInd w:val="0"/>
        <w:jc w:val="both"/>
        <w:rPr>
          <w:rFonts w:eastAsiaTheme="minorHAnsi"/>
          <w:sz w:val="28"/>
          <w:szCs w:val="28"/>
          <w:lang w:val="en-US"/>
        </w:rPr>
      </w:pPr>
    </w:p>
    <w:p w14:paraId="6688FA8C" w14:textId="77777777" w:rsidR="00FB09F8" w:rsidRPr="004C42DD" w:rsidRDefault="00FB09F8" w:rsidP="007061A5">
      <w:pPr>
        <w:pStyle w:val="NormalWeb"/>
        <w:rPr>
          <w:b/>
          <w:sz w:val="28"/>
          <w:szCs w:val="28"/>
        </w:rPr>
      </w:pPr>
      <w:r w:rsidRPr="004C42DD">
        <w:rPr>
          <w:b/>
          <w:sz w:val="28"/>
          <w:szCs w:val="28"/>
        </w:rPr>
        <w:t>………………………………</w:t>
      </w:r>
    </w:p>
    <w:p w14:paraId="3000BC94" w14:textId="77777777" w:rsidR="00162341" w:rsidRPr="000550C0" w:rsidRDefault="00FB09F8" w:rsidP="00162341">
      <w:pPr>
        <w:spacing w:after="200"/>
        <w:rPr>
          <w:rStyle w:val="Heading1Char"/>
          <w:b/>
        </w:rPr>
      </w:pPr>
      <w:r w:rsidRPr="004C42DD">
        <w:rPr>
          <w:rStyle w:val="Strong"/>
          <w:sz w:val="28"/>
          <w:szCs w:val="28"/>
        </w:rPr>
        <w:t>Minister for Science, Technology and Innovation</w:t>
      </w:r>
      <w:r w:rsidR="005E129F" w:rsidRPr="004C42DD">
        <w:rPr>
          <w:sz w:val="28"/>
          <w:szCs w:val="28"/>
        </w:rPr>
        <w:br w:type="page"/>
      </w:r>
      <w:r w:rsidR="00162341" w:rsidRPr="000550C0">
        <w:rPr>
          <w:rStyle w:val="Heading1Char"/>
          <w:b/>
        </w:rPr>
        <w:lastRenderedPageBreak/>
        <w:t>PREAMBLE</w:t>
      </w:r>
    </w:p>
    <w:p w14:paraId="274F4CF0" w14:textId="54927714" w:rsidR="00162341" w:rsidRPr="004C42DD" w:rsidRDefault="00162341" w:rsidP="00162341">
      <w:pPr>
        <w:spacing w:after="200"/>
        <w:jc w:val="both"/>
        <w:rPr>
          <w:sz w:val="28"/>
          <w:szCs w:val="28"/>
        </w:rPr>
      </w:pPr>
      <w:r w:rsidRPr="004C42DD">
        <w:rPr>
          <w:sz w:val="28"/>
          <w:szCs w:val="28"/>
        </w:rPr>
        <w:t>The growing global demand for food, feed and bio-based renewable materials, such as biofuels, is changing the conditions for bio-reso</w:t>
      </w:r>
      <w:r w:rsidR="00814FD1">
        <w:rPr>
          <w:sz w:val="28"/>
          <w:szCs w:val="28"/>
        </w:rPr>
        <w:t>urce utilization</w:t>
      </w:r>
      <w:r w:rsidRPr="004C42DD">
        <w:rPr>
          <w:sz w:val="28"/>
          <w:szCs w:val="28"/>
        </w:rPr>
        <w:t xml:space="preserve"> worldwide. At the same time, modern </w:t>
      </w:r>
      <w:r>
        <w:rPr>
          <w:sz w:val="28"/>
          <w:szCs w:val="28"/>
        </w:rPr>
        <w:t>b</w:t>
      </w:r>
      <w:r w:rsidRPr="004C42DD">
        <w:rPr>
          <w:sz w:val="28"/>
          <w:szCs w:val="28"/>
        </w:rPr>
        <w:t>iosciences are providing an increasingly powerful inn</w:t>
      </w:r>
      <w:r w:rsidR="00814FD1">
        <w:rPr>
          <w:sz w:val="28"/>
          <w:szCs w:val="28"/>
        </w:rPr>
        <w:t>ovation engine</w:t>
      </w:r>
      <w:r w:rsidRPr="004C42DD">
        <w:rPr>
          <w:sz w:val="28"/>
          <w:szCs w:val="28"/>
        </w:rPr>
        <w:t xml:space="preserve"> for sustainable agricultural production, waste treatment, energy production and development of a diverse range of novel bio-products. The revolutionary advances in biosciences provide an increasingly powerful engine for innovations, which has led to the concept of a ‘</w:t>
      </w:r>
      <w:r>
        <w:rPr>
          <w:sz w:val="28"/>
          <w:szCs w:val="28"/>
        </w:rPr>
        <w:t>B</w:t>
      </w:r>
      <w:r w:rsidRPr="004C42DD">
        <w:rPr>
          <w:sz w:val="28"/>
          <w:szCs w:val="28"/>
        </w:rPr>
        <w:t>io-economy’.</w:t>
      </w:r>
    </w:p>
    <w:p w14:paraId="28475E7E" w14:textId="79EE3E06" w:rsidR="00162341" w:rsidRPr="004C42DD" w:rsidRDefault="00162341" w:rsidP="00162341">
      <w:pPr>
        <w:spacing w:after="200"/>
        <w:jc w:val="both"/>
        <w:rPr>
          <w:sz w:val="28"/>
          <w:szCs w:val="28"/>
        </w:rPr>
      </w:pPr>
      <w:r w:rsidRPr="004C42DD">
        <w:rPr>
          <w:sz w:val="28"/>
          <w:szCs w:val="28"/>
        </w:rPr>
        <w:t xml:space="preserve">The </w:t>
      </w:r>
      <w:r w:rsidR="002D2953">
        <w:rPr>
          <w:sz w:val="28"/>
          <w:szCs w:val="28"/>
        </w:rPr>
        <w:t>Bioeconomy</w:t>
      </w:r>
      <w:r w:rsidRPr="004C42DD">
        <w:rPr>
          <w:sz w:val="28"/>
          <w:szCs w:val="28"/>
        </w:rPr>
        <w:t xml:space="preserve"> concept posits that scientific research and knowledge can be applied to biological resources and agricultural systems not only to produce food and feed, but also to an increasingly-wide range of agro-industrial and value-added products with potential applications in many sectors, including pharmaceuticals, chemicals, materials and energy. Some have called this phenomenon a ‘knowledge-based bio-economy’ (KBBE), </w:t>
      </w:r>
      <w:proofErr w:type="gramStart"/>
      <w:r w:rsidRPr="004C42DD">
        <w:rPr>
          <w:sz w:val="28"/>
          <w:szCs w:val="28"/>
        </w:rPr>
        <w:t>i.e.</w:t>
      </w:r>
      <w:proofErr w:type="gramEnd"/>
      <w:r w:rsidRPr="004C42DD">
        <w:rPr>
          <w:sz w:val="28"/>
          <w:szCs w:val="28"/>
        </w:rPr>
        <w:t xml:space="preserve"> the art and science of transforming biological resources into new, sustainable, eco-efficient and value-added products. In essence, it is the coming together of biology, chemistry, material sciences, genomics and information technology to better utilize natural resources in agriculture</w:t>
      </w:r>
      <w:r w:rsidR="00814FD1">
        <w:rPr>
          <w:sz w:val="28"/>
          <w:szCs w:val="28"/>
        </w:rPr>
        <w:t>, health</w:t>
      </w:r>
      <w:r w:rsidRPr="004C42DD">
        <w:rPr>
          <w:sz w:val="28"/>
          <w:szCs w:val="28"/>
        </w:rPr>
        <w:t xml:space="preserve"> and ind</w:t>
      </w:r>
      <w:r w:rsidR="00814FD1">
        <w:rPr>
          <w:sz w:val="28"/>
          <w:szCs w:val="28"/>
        </w:rPr>
        <w:t xml:space="preserve">ustry. The development of a </w:t>
      </w:r>
      <w:r w:rsidR="002D2953">
        <w:rPr>
          <w:sz w:val="28"/>
          <w:szCs w:val="28"/>
        </w:rPr>
        <w:t>Bioeconomy</w:t>
      </w:r>
      <w:r w:rsidRPr="004C42DD">
        <w:rPr>
          <w:sz w:val="28"/>
          <w:szCs w:val="28"/>
        </w:rPr>
        <w:t xml:space="preserve"> is important for many reasons, including: (</w:t>
      </w:r>
      <w:proofErr w:type="spellStart"/>
      <w:r w:rsidRPr="004C42DD">
        <w:rPr>
          <w:sz w:val="28"/>
          <w:szCs w:val="28"/>
        </w:rPr>
        <w:t>i</w:t>
      </w:r>
      <w:proofErr w:type="spellEnd"/>
      <w:r w:rsidRPr="004C42DD">
        <w:rPr>
          <w:sz w:val="28"/>
          <w:szCs w:val="28"/>
        </w:rPr>
        <w:t>) development of resource-efficient and productive agricultural systems able to adapt to climate change, (ii) decreased dependence on fossil fuel energy thereby decreasing emission of greenhouse gases, (iii) the possibility to revitalize rural communities, increasing the production base and the opportunities for local value addition, and (iv) increased possibilities to recycle energy and material flows for mitigation of environmental degradation.</w:t>
      </w:r>
    </w:p>
    <w:p w14:paraId="5500D04E" w14:textId="603DA77D" w:rsidR="00162341" w:rsidRPr="004C42DD" w:rsidRDefault="00162341" w:rsidP="00162341">
      <w:pPr>
        <w:spacing w:after="200"/>
        <w:jc w:val="both"/>
        <w:rPr>
          <w:sz w:val="28"/>
          <w:szCs w:val="28"/>
        </w:rPr>
      </w:pPr>
      <w:r w:rsidRPr="004C42DD">
        <w:rPr>
          <w:sz w:val="28"/>
          <w:szCs w:val="28"/>
        </w:rPr>
        <w:t xml:space="preserve">Today, more than ever, </w:t>
      </w:r>
      <w:r w:rsidR="002D2953">
        <w:rPr>
          <w:sz w:val="28"/>
          <w:szCs w:val="28"/>
        </w:rPr>
        <w:t>Bioeconomy</w:t>
      </w:r>
      <w:r w:rsidRPr="004C42DD">
        <w:rPr>
          <w:sz w:val="28"/>
          <w:szCs w:val="28"/>
        </w:rPr>
        <w:t xml:space="preserve"> is the subject of focused attention from policymakers, corporate decision-makers, researchers in the social and biological sciences and the general public. With both short and long-term shifts in the world’s demand and supply of agricultural and industrial products, there is growing attention to the actual and potential role of bio-based innovations as a means of developing a resource-efficient and productive economy. </w:t>
      </w:r>
    </w:p>
    <w:p w14:paraId="1B441395" w14:textId="701B9E1F" w:rsidR="00162341" w:rsidRPr="004C42DD" w:rsidRDefault="002D2953" w:rsidP="00162341">
      <w:pPr>
        <w:spacing w:after="160"/>
        <w:jc w:val="both"/>
        <w:rPr>
          <w:sz w:val="28"/>
          <w:szCs w:val="28"/>
        </w:rPr>
      </w:pPr>
      <w:r>
        <w:rPr>
          <w:sz w:val="28"/>
          <w:szCs w:val="28"/>
        </w:rPr>
        <w:t>Bioeconomy</w:t>
      </w:r>
      <w:r w:rsidR="00162341" w:rsidRPr="004C42DD">
        <w:rPr>
          <w:sz w:val="28"/>
          <w:szCs w:val="28"/>
        </w:rPr>
        <w:t xml:space="preserve"> offers Uganda the potential to modernise traditional economic sectors by generating new sustainable economic growth through enabling new technologies such as biotechnology and nanotechnology.</w:t>
      </w:r>
      <w:r w:rsidR="00162341" w:rsidRPr="004C42DD">
        <w:rPr>
          <w:sz w:val="28"/>
          <w:szCs w:val="28"/>
          <w:lang w:val="en-US"/>
        </w:rPr>
        <w:t xml:space="preserve"> On the contrary, efforts towards harnessing </w:t>
      </w:r>
      <w:r>
        <w:rPr>
          <w:sz w:val="28"/>
          <w:szCs w:val="28"/>
          <w:lang w:val="en-US"/>
        </w:rPr>
        <w:t>Bioeconomy</w:t>
      </w:r>
      <w:r w:rsidR="00162341" w:rsidRPr="004C42DD">
        <w:rPr>
          <w:sz w:val="28"/>
          <w:szCs w:val="28"/>
          <w:lang w:val="en-US"/>
        </w:rPr>
        <w:t xml:space="preserve"> largely focus on modest value addition in agriculture. Though the country is making some efforts towards advancing selected value chains such as banana, milk and meat, achieving bio-based </w:t>
      </w:r>
      <w:proofErr w:type="spellStart"/>
      <w:r w:rsidR="00162341" w:rsidRPr="004C42DD">
        <w:rPr>
          <w:sz w:val="28"/>
          <w:szCs w:val="28"/>
          <w:lang w:val="en-US"/>
        </w:rPr>
        <w:t>agro</w:t>
      </w:r>
      <w:proofErr w:type="spellEnd"/>
      <w:r w:rsidR="00162341" w:rsidRPr="004C42DD">
        <w:rPr>
          <w:sz w:val="28"/>
          <w:szCs w:val="28"/>
          <w:lang w:val="en-US"/>
        </w:rPr>
        <w:t xml:space="preserve">-industrialization for job creation and shared prosperity is still an illusion. Healthcare and agricultural </w:t>
      </w:r>
      <w:r w:rsidR="00162341" w:rsidRPr="004C42DD">
        <w:rPr>
          <w:sz w:val="28"/>
          <w:szCs w:val="28"/>
          <w:lang w:val="en-US"/>
        </w:rPr>
        <w:lastRenderedPageBreak/>
        <w:t xml:space="preserve">bioscience solutions have not progressed beyond research stage, yet these would lead to high returns in the country through commercialization for industrialization and job creation. Novel </w:t>
      </w:r>
      <w:r w:rsidR="00162341" w:rsidRPr="004C42DD">
        <w:rPr>
          <w:iCs/>
          <w:sz w:val="28"/>
          <w:szCs w:val="28"/>
          <w:lang w:val="en-US"/>
        </w:rPr>
        <w:t>innovations like anti-tick vaccine, energy production from organic waste, biofuels from agricultural/food processing wastes/invasive plants/bio-energy crops, improved crop varieties and livestock breeds and medicinal plants might not benefit Ugandans.</w:t>
      </w:r>
    </w:p>
    <w:p w14:paraId="1DB00D67" w14:textId="567DD277" w:rsidR="00162341" w:rsidRPr="004C42DD" w:rsidRDefault="00162341" w:rsidP="00162341">
      <w:pPr>
        <w:autoSpaceDE w:val="0"/>
        <w:autoSpaceDN w:val="0"/>
        <w:adjustRightInd w:val="0"/>
        <w:jc w:val="both"/>
        <w:rPr>
          <w:rFonts w:eastAsiaTheme="minorHAnsi"/>
          <w:sz w:val="28"/>
          <w:szCs w:val="28"/>
          <w:lang w:val="en-US"/>
        </w:rPr>
      </w:pPr>
      <w:r w:rsidRPr="004C42DD">
        <w:rPr>
          <w:rFonts w:eastAsiaTheme="minorHAnsi"/>
          <w:sz w:val="28"/>
          <w:szCs w:val="28"/>
          <w:lang w:val="en-US"/>
        </w:rPr>
        <w:t>The</w:t>
      </w:r>
      <w:r>
        <w:rPr>
          <w:rFonts w:eastAsiaTheme="minorHAnsi"/>
          <w:sz w:val="28"/>
          <w:szCs w:val="28"/>
          <w:lang w:val="en-US"/>
        </w:rPr>
        <w:t xml:space="preserve"> aim of the</w:t>
      </w:r>
      <w:r w:rsidR="005713B4">
        <w:rPr>
          <w:rFonts w:eastAsiaTheme="minorHAnsi"/>
          <w:sz w:val="28"/>
          <w:szCs w:val="28"/>
          <w:lang w:val="en-US"/>
        </w:rPr>
        <w:t xml:space="preserve"> </w:t>
      </w:r>
      <w:r w:rsidR="002D2953">
        <w:rPr>
          <w:rFonts w:eastAsiaTheme="minorHAnsi"/>
          <w:sz w:val="28"/>
          <w:szCs w:val="28"/>
          <w:lang w:val="en-US"/>
        </w:rPr>
        <w:t>Bioeconomy</w:t>
      </w:r>
      <w:r w:rsidRPr="004C42DD">
        <w:rPr>
          <w:rFonts w:eastAsiaTheme="minorHAnsi"/>
          <w:sz w:val="28"/>
          <w:szCs w:val="28"/>
          <w:lang w:val="en-US"/>
        </w:rPr>
        <w:t xml:space="preserve"> Policy is to strengthen </w:t>
      </w:r>
      <w:r>
        <w:rPr>
          <w:rFonts w:eastAsiaTheme="minorHAnsi"/>
          <w:sz w:val="28"/>
          <w:szCs w:val="28"/>
          <w:lang w:val="en-US"/>
        </w:rPr>
        <w:t>B</w:t>
      </w:r>
      <w:r w:rsidRPr="004C42DD">
        <w:rPr>
          <w:rFonts w:eastAsiaTheme="minorHAnsi"/>
          <w:sz w:val="28"/>
          <w:szCs w:val="28"/>
          <w:lang w:val="en-US"/>
        </w:rPr>
        <w:t>iosciences innovation to ensure food security, enhance nutrition and improve health, as well as enable job creation through the expansion and intensification of sustainable production and processing. These interventions should be driven by strong commitment and market demand, and will require strong private-sector involvement.</w:t>
      </w:r>
    </w:p>
    <w:p w14:paraId="05FEECD5" w14:textId="77777777" w:rsidR="00162341" w:rsidRPr="004C42DD" w:rsidRDefault="00162341" w:rsidP="00162341">
      <w:pPr>
        <w:autoSpaceDE w:val="0"/>
        <w:autoSpaceDN w:val="0"/>
        <w:adjustRightInd w:val="0"/>
        <w:jc w:val="both"/>
        <w:rPr>
          <w:rFonts w:eastAsiaTheme="minorHAnsi"/>
          <w:sz w:val="28"/>
          <w:szCs w:val="28"/>
          <w:lang w:val="en-US"/>
        </w:rPr>
      </w:pPr>
    </w:p>
    <w:p w14:paraId="1FD054A3" w14:textId="77777777" w:rsidR="00162341" w:rsidRPr="004C42DD" w:rsidRDefault="00162341" w:rsidP="00162341">
      <w:pPr>
        <w:autoSpaceDE w:val="0"/>
        <w:autoSpaceDN w:val="0"/>
        <w:adjustRightInd w:val="0"/>
        <w:jc w:val="both"/>
        <w:rPr>
          <w:rFonts w:eastAsiaTheme="minorHAnsi"/>
          <w:color w:val="000000" w:themeColor="text1"/>
          <w:sz w:val="28"/>
          <w:szCs w:val="28"/>
          <w:lang w:val="en-US"/>
        </w:rPr>
      </w:pPr>
      <w:r w:rsidRPr="004C42DD">
        <w:rPr>
          <w:rFonts w:eastAsiaTheme="minorHAnsi"/>
          <w:color w:val="000000" w:themeColor="text1"/>
          <w:sz w:val="28"/>
          <w:szCs w:val="28"/>
          <w:lang w:val="en-US"/>
        </w:rPr>
        <w:t>The Ministry of Science, Technology and Innovation, as the lead agent of this policy, will continue to engage other stakeholders to promote cooperation, facilitate the policy’s broad implementation, and ensure synergy, alignment and better coordination of activities. It is crucial to note that the success of this policy hinges on the coordinated efforts and unanimous will of all stakeholders involved, and will require due conscientiousness, patience and robust investments in order to achieve its goals.</w:t>
      </w:r>
    </w:p>
    <w:p w14:paraId="164BBFF8" w14:textId="77777777" w:rsidR="00162341" w:rsidRPr="004C42DD" w:rsidRDefault="00162341" w:rsidP="00162341">
      <w:pPr>
        <w:autoSpaceDE w:val="0"/>
        <w:autoSpaceDN w:val="0"/>
        <w:adjustRightInd w:val="0"/>
        <w:jc w:val="both"/>
        <w:rPr>
          <w:rFonts w:eastAsiaTheme="minorHAnsi"/>
          <w:color w:val="000000" w:themeColor="text1"/>
          <w:sz w:val="28"/>
          <w:szCs w:val="28"/>
          <w:lang w:val="en-US"/>
        </w:rPr>
      </w:pPr>
    </w:p>
    <w:p w14:paraId="73103CE5" w14:textId="77777777" w:rsidR="00162341" w:rsidRPr="004C42DD" w:rsidRDefault="00162341" w:rsidP="00162341">
      <w:pPr>
        <w:autoSpaceDE w:val="0"/>
        <w:autoSpaceDN w:val="0"/>
        <w:adjustRightInd w:val="0"/>
        <w:jc w:val="both"/>
        <w:rPr>
          <w:rFonts w:eastAsiaTheme="minorHAnsi"/>
          <w:color w:val="000000" w:themeColor="text1"/>
          <w:sz w:val="28"/>
          <w:szCs w:val="28"/>
          <w:lang w:val="en-US"/>
        </w:rPr>
      </w:pPr>
    </w:p>
    <w:p w14:paraId="50FD190C" w14:textId="77777777" w:rsidR="00162341" w:rsidRPr="004C42DD" w:rsidRDefault="00162341" w:rsidP="00162341">
      <w:pPr>
        <w:autoSpaceDE w:val="0"/>
        <w:autoSpaceDN w:val="0"/>
        <w:adjustRightInd w:val="0"/>
        <w:jc w:val="both"/>
        <w:rPr>
          <w:rFonts w:eastAsiaTheme="minorHAnsi"/>
          <w:color w:val="000000" w:themeColor="text1"/>
          <w:sz w:val="28"/>
          <w:szCs w:val="28"/>
          <w:lang w:val="en-US"/>
        </w:rPr>
      </w:pPr>
    </w:p>
    <w:p w14:paraId="18B6C4F1" w14:textId="77777777" w:rsidR="00162341" w:rsidRPr="004C42DD" w:rsidRDefault="00162341" w:rsidP="00162341">
      <w:pPr>
        <w:autoSpaceDE w:val="0"/>
        <w:autoSpaceDN w:val="0"/>
        <w:adjustRightInd w:val="0"/>
        <w:jc w:val="both"/>
        <w:rPr>
          <w:rFonts w:eastAsiaTheme="minorHAnsi"/>
          <w:color w:val="000000" w:themeColor="text1"/>
          <w:sz w:val="28"/>
          <w:szCs w:val="28"/>
          <w:lang w:val="en-US"/>
        </w:rPr>
      </w:pPr>
    </w:p>
    <w:p w14:paraId="36AE1463" w14:textId="77777777" w:rsidR="00162341" w:rsidRPr="004C42DD" w:rsidRDefault="00162341" w:rsidP="00162341">
      <w:pPr>
        <w:autoSpaceDE w:val="0"/>
        <w:autoSpaceDN w:val="0"/>
        <w:adjustRightInd w:val="0"/>
        <w:jc w:val="both"/>
        <w:rPr>
          <w:rFonts w:eastAsiaTheme="minorHAnsi"/>
          <w:b/>
          <w:color w:val="000000" w:themeColor="text1"/>
          <w:sz w:val="28"/>
          <w:szCs w:val="28"/>
          <w:lang w:val="en-US"/>
        </w:rPr>
      </w:pPr>
      <w:r w:rsidRPr="004C42DD">
        <w:rPr>
          <w:rFonts w:eastAsiaTheme="minorHAnsi"/>
          <w:b/>
          <w:color w:val="000000" w:themeColor="text1"/>
          <w:sz w:val="28"/>
          <w:szCs w:val="28"/>
          <w:lang w:val="en-US"/>
        </w:rPr>
        <w:t>.........................................................................</w:t>
      </w:r>
    </w:p>
    <w:p w14:paraId="4F50F4B4" w14:textId="77777777" w:rsidR="00843A77" w:rsidRPr="004C42DD" w:rsidRDefault="00162341" w:rsidP="00202433">
      <w:pPr>
        <w:spacing w:after="200"/>
        <w:rPr>
          <w:rFonts w:eastAsiaTheme="minorHAnsi"/>
          <w:b/>
          <w:color w:val="000000" w:themeColor="text1"/>
          <w:sz w:val="28"/>
          <w:szCs w:val="28"/>
          <w:lang w:val="en-US"/>
        </w:rPr>
      </w:pPr>
      <w:r w:rsidRPr="004C42DD">
        <w:rPr>
          <w:rFonts w:eastAsiaTheme="minorHAnsi"/>
          <w:b/>
          <w:color w:val="000000" w:themeColor="text1"/>
          <w:sz w:val="28"/>
          <w:szCs w:val="28"/>
          <w:lang w:val="en-US"/>
        </w:rPr>
        <w:t>PERMANENT SECRETARY</w:t>
      </w:r>
      <w:r w:rsidRPr="004C42DD">
        <w:rPr>
          <w:b/>
          <w:color w:val="000000" w:themeColor="text1"/>
          <w:sz w:val="28"/>
          <w:szCs w:val="28"/>
        </w:rPr>
        <w:br w:type="page"/>
      </w:r>
    </w:p>
    <w:p w14:paraId="6FC875F4" w14:textId="77777777" w:rsidR="00843A77" w:rsidRPr="004C42DD" w:rsidRDefault="00843A77" w:rsidP="00843A77">
      <w:pPr>
        <w:pStyle w:val="Heading1"/>
        <w:rPr>
          <w:b/>
          <w:sz w:val="28"/>
          <w:szCs w:val="28"/>
        </w:rPr>
      </w:pPr>
      <w:bookmarkStart w:id="4" w:name="_Toc55241925"/>
      <w:r w:rsidRPr="004C42DD">
        <w:rPr>
          <w:b/>
          <w:sz w:val="28"/>
          <w:szCs w:val="28"/>
        </w:rPr>
        <w:lastRenderedPageBreak/>
        <w:t>EXECUTIVE SUMMARY</w:t>
      </w:r>
      <w:bookmarkEnd w:id="4"/>
    </w:p>
    <w:p w14:paraId="7862064D" w14:textId="77777777" w:rsidR="00843A77" w:rsidRPr="004C42DD" w:rsidRDefault="00843A77" w:rsidP="00843A77">
      <w:pPr>
        <w:rPr>
          <w:sz w:val="28"/>
          <w:szCs w:val="28"/>
        </w:rPr>
      </w:pPr>
    </w:p>
    <w:p w14:paraId="6398B121" w14:textId="6051E692" w:rsidR="00843A77" w:rsidRPr="004C42DD" w:rsidRDefault="002D2953" w:rsidP="00843A77">
      <w:pPr>
        <w:spacing w:after="160"/>
        <w:jc w:val="both"/>
        <w:rPr>
          <w:sz w:val="28"/>
          <w:szCs w:val="28"/>
          <w:lang w:val="en-US"/>
        </w:rPr>
      </w:pPr>
      <w:r>
        <w:rPr>
          <w:sz w:val="28"/>
          <w:szCs w:val="28"/>
        </w:rPr>
        <w:t>Bioeconomy</w:t>
      </w:r>
      <w:r w:rsidR="00843A77" w:rsidRPr="004C42DD">
        <w:rPr>
          <w:sz w:val="28"/>
          <w:szCs w:val="28"/>
        </w:rPr>
        <w:t xml:space="preserve"> is a key component in the global sustainable transition. It promotes the reuse and better use of secondary materials in order to deliver on environmental, social and economic gains. The key driver for </w:t>
      </w:r>
      <w:r>
        <w:rPr>
          <w:sz w:val="28"/>
          <w:szCs w:val="28"/>
        </w:rPr>
        <w:t>Bioeconomy</w:t>
      </w:r>
      <w:r w:rsidR="00843A77" w:rsidRPr="004C42DD">
        <w:rPr>
          <w:sz w:val="28"/>
          <w:szCs w:val="28"/>
        </w:rPr>
        <w:t xml:space="preserve"> is the rapid population growth with resultant overexploitation of finite natural resources as well as the heavy reliance on non-renewable fossil-based resources. A vibrant </w:t>
      </w:r>
      <w:r>
        <w:rPr>
          <w:sz w:val="28"/>
          <w:szCs w:val="28"/>
        </w:rPr>
        <w:t>Bioeconomy</w:t>
      </w:r>
      <w:r w:rsidR="00843A77" w:rsidRPr="004C42DD">
        <w:rPr>
          <w:sz w:val="28"/>
          <w:szCs w:val="28"/>
        </w:rPr>
        <w:t xml:space="preserve"> has the potential of reversing market failures and transforming several economic sectors. It therefore permits Uganda to achieve faster its aspiration of industrialization, job creation for shared prosperity and favourably compete with developed and rapidly growing countries. However, because of the </w:t>
      </w:r>
      <w:r w:rsidR="00843A77" w:rsidRPr="000A7B4F">
        <w:rPr>
          <w:sz w:val="28"/>
          <w:szCs w:val="28"/>
        </w:rPr>
        <w:t>unsustainable and underutilizatio</w:t>
      </w:r>
      <w:r w:rsidR="00843A77">
        <w:rPr>
          <w:sz w:val="28"/>
          <w:szCs w:val="28"/>
        </w:rPr>
        <w:t>n of biological resources</w:t>
      </w:r>
      <w:r w:rsidR="00843A77" w:rsidRPr="004C42DD">
        <w:rPr>
          <w:sz w:val="28"/>
          <w:szCs w:val="28"/>
        </w:rPr>
        <w:t xml:space="preserve"> coupled with </w:t>
      </w:r>
      <w:r w:rsidR="00843A77">
        <w:rPr>
          <w:sz w:val="28"/>
          <w:szCs w:val="28"/>
        </w:rPr>
        <w:t>poor</w:t>
      </w:r>
      <w:r w:rsidR="00843A77" w:rsidRPr="004C42DD">
        <w:rPr>
          <w:sz w:val="28"/>
          <w:szCs w:val="28"/>
        </w:rPr>
        <w:t xml:space="preserve"> human capacity </w:t>
      </w:r>
      <w:r w:rsidR="00843A77">
        <w:rPr>
          <w:sz w:val="28"/>
          <w:szCs w:val="28"/>
        </w:rPr>
        <w:t xml:space="preserve">and </w:t>
      </w:r>
      <w:r w:rsidR="00843A77" w:rsidRPr="004C42DD">
        <w:rPr>
          <w:sz w:val="28"/>
          <w:szCs w:val="28"/>
        </w:rPr>
        <w:t>inadequate investments, the country has repeatedly failed in its attempts of transforming society.</w:t>
      </w:r>
      <w:r w:rsidR="00843A77" w:rsidRPr="004C42DD">
        <w:rPr>
          <w:sz w:val="28"/>
          <w:szCs w:val="28"/>
          <w:lang w:val="en-US"/>
        </w:rPr>
        <w:t xml:space="preserve"> The fragmented and ineffective frameworks to provide a broader strategic direction for the country to benefit from leveraged capacities and investments in other sectors have hindered </w:t>
      </w:r>
      <w:r w:rsidR="00843A77">
        <w:rPr>
          <w:sz w:val="28"/>
          <w:szCs w:val="28"/>
          <w:lang w:val="en-US"/>
        </w:rPr>
        <w:t xml:space="preserve">sustainable </w:t>
      </w:r>
      <w:r w:rsidR="00843A77" w:rsidRPr="004C42DD">
        <w:rPr>
          <w:sz w:val="28"/>
          <w:szCs w:val="28"/>
          <w:lang w:val="en-US"/>
        </w:rPr>
        <w:t>utilization of the enormous biological resources.</w:t>
      </w:r>
    </w:p>
    <w:p w14:paraId="73D03440" w14:textId="51583C54" w:rsidR="00843A77" w:rsidRPr="004C42DD" w:rsidRDefault="00843A77" w:rsidP="00843A77">
      <w:pPr>
        <w:jc w:val="both"/>
        <w:rPr>
          <w:sz w:val="28"/>
          <w:szCs w:val="28"/>
        </w:rPr>
      </w:pPr>
      <w:r w:rsidRPr="004C42DD">
        <w:rPr>
          <w:sz w:val="28"/>
          <w:szCs w:val="28"/>
        </w:rPr>
        <w:t xml:space="preserve">Uganda needs a holistic policy focused on translating biosciences’ research and innovations into industrial and commercial enterprises, with greater participation of the private sector. The National </w:t>
      </w:r>
      <w:r w:rsidR="002D2953">
        <w:rPr>
          <w:sz w:val="28"/>
          <w:szCs w:val="28"/>
        </w:rPr>
        <w:t>Bioeconomy</w:t>
      </w:r>
      <w:r w:rsidRPr="004C42DD">
        <w:rPr>
          <w:sz w:val="28"/>
          <w:szCs w:val="28"/>
        </w:rPr>
        <w:t xml:space="preserve"> Policy is designed to contribute to the achievement of international, regional and national development frameworks such as the United Nations 2030 agenda for Sustainable Development; the Science and Technology Strategy for Africa; the East African Cooperation through its Science and Technology Commission; the Uganda Vision 2040 and Na</w:t>
      </w:r>
      <w:r w:rsidR="00671A59">
        <w:rPr>
          <w:sz w:val="28"/>
          <w:szCs w:val="28"/>
        </w:rPr>
        <w:t xml:space="preserve">tional Development Plan </w:t>
      </w:r>
      <w:r w:rsidRPr="004C42DD">
        <w:rPr>
          <w:sz w:val="28"/>
          <w:szCs w:val="28"/>
        </w:rPr>
        <w:t xml:space="preserve">III. </w:t>
      </w:r>
    </w:p>
    <w:p w14:paraId="15715F5B" w14:textId="77777777" w:rsidR="00843A77" w:rsidRPr="004C42DD" w:rsidRDefault="00843A77" w:rsidP="00843A77">
      <w:pPr>
        <w:jc w:val="both"/>
        <w:rPr>
          <w:sz w:val="28"/>
          <w:szCs w:val="28"/>
        </w:rPr>
      </w:pPr>
    </w:p>
    <w:p w14:paraId="3963F34F" w14:textId="4A017162" w:rsidR="00843A77" w:rsidRPr="004C42DD" w:rsidRDefault="00843A77" w:rsidP="00843A77">
      <w:pPr>
        <w:jc w:val="both"/>
        <w:rPr>
          <w:sz w:val="28"/>
          <w:szCs w:val="28"/>
        </w:rPr>
      </w:pPr>
      <w:r w:rsidRPr="004C42DD">
        <w:rPr>
          <w:sz w:val="28"/>
          <w:szCs w:val="28"/>
        </w:rPr>
        <w:t>The goal of this policy is</w:t>
      </w:r>
      <w:r w:rsidR="00C12186" w:rsidRPr="00C12186">
        <w:rPr>
          <w:sz w:val="28"/>
          <w:szCs w:val="28"/>
        </w:rPr>
        <w:t xml:space="preserve"> </w:t>
      </w:r>
      <w:r w:rsidR="00C12186">
        <w:rPr>
          <w:sz w:val="28"/>
          <w:szCs w:val="28"/>
        </w:rPr>
        <w:t xml:space="preserve">optimally </w:t>
      </w:r>
      <w:proofErr w:type="gramStart"/>
      <w:r w:rsidR="00C12186">
        <w:rPr>
          <w:sz w:val="28"/>
          <w:szCs w:val="28"/>
        </w:rPr>
        <w:t>utilise</w:t>
      </w:r>
      <w:proofErr w:type="gramEnd"/>
      <w:r w:rsidR="00C12186">
        <w:rPr>
          <w:sz w:val="28"/>
          <w:szCs w:val="28"/>
        </w:rPr>
        <w:t xml:space="preserve"> biological resources, their products and services for sustainable national development</w:t>
      </w:r>
      <w:r w:rsidRPr="004C42DD">
        <w:rPr>
          <w:sz w:val="28"/>
          <w:szCs w:val="28"/>
        </w:rPr>
        <w:t>. This will be achieved</w:t>
      </w:r>
      <w:r w:rsidR="00C12186">
        <w:rPr>
          <w:sz w:val="28"/>
          <w:szCs w:val="28"/>
        </w:rPr>
        <w:t xml:space="preserve"> through providing an enabling environment for harnessing bio</w:t>
      </w:r>
      <w:r w:rsidR="006936E2">
        <w:rPr>
          <w:sz w:val="28"/>
          <w:szCs w:val="28"/>
        </w:rPr>
        <w:t>-</w:t>
      </w:r>
      <w:r w:rsidR="00C12186">
        <w:rPr>
          <w:sz w:val="28"/>
          <w:szCs w:val="28"/>
        </w:rPr>
        <w:t>resources;</w:t>
      </w:r>
      <w:r w:rsidR="00C12186" w:rsidRPr="00C12186">
        <w:rPr>
          <w:sz w:val="28"/>
          <w:szCs w:val="28"/>
        </w:rPr>
        <w:t xml:space="preserve"> </w:t>
      </w:r>
      <w:r w:rsidR="00C12186">
        <w:rPr>
          <w:sz w:val="28"/>
          <w:szCs w:val="28"/>
        </w:rPr>
        <w:t xml:space="preserve">promoting research; strengthening institutional and human capacity; </w:t>
      </w:r>
      <w:r w:rsidR="00D542EC" w:rsidRPr="00D542EC">
        <w:rPr>
          <w:sz w:val="28"/>
          <w:szCs w:val="28"/>
        </w:rPr>
        <w:t xml:space="preserve">leveraging </w:t>
      </w:r>
      <w:r w:rsidR="00C12186" w:rsidRPr="00D542EC">
        <w:rPr>
          <w:sz w:val="28"/>
          <w:szCs w:val="28"/>
        </w:rPr>
        <w:t>new and emerging technologies</w:t>
      </w:r>
      <w:r w:rsidR="00D542EC" w:rsidRPr="00D542EC">
        <w:rPr>
          <w:sz w:val="28"/>
          <w:szCs w:val="28"/>
        </w:rPr>
        <w:t>;</w:t>
      </w:r>
      <w:r w:rsidR="00D542EC">
        <w:rPr>
          <w:sz w:val="28"/>
          <w:szCs w:val="28"/>
        </w:rPr>
        <w:t xml:space="preserve"> and awareness creation</w:t>
      </w:r>
      <w:r w:rsidRPr="004C42DD">
        <w:rPr>
          <w:sz w:val="28"/>
          <w:szCs w:val="28"/>
        </w:rPr>
        <w:t>. The policy is therefore intended to provide a paradigm shift in the traditional development mechanism to knowledge</w:t>
      </w:r>
      <w:r>
        <w:rPr>
          <w:sz w:val="28"/>
          <w:szCs w:val="28"/>
        </w:rPr>
        <w:t>-</w:t>
      </w:r>
      <w:r w:rsidRPr="004C42DD">
        <w:rPr>
          <w:sz w:val="28"/>
          <w:szCs w:val="28"/>
        </w:rPr>
        <w:t xml:space="preserve">based economy fuelled by research. It </w:t>
      </w:r>
      <w:r w:rsidRPr="004C42DD">
        <w:rPr>
          <w:sz w:val="28"/>
          <w:szCs w:val="28"/>
          <w:lang w:val="en-US"/>
        </w:rPr>
        <w:t>will identify key value chains and strategic projects to fast-track them towards commercial development</w:t>
      </w:r>
      <w:r>
        <w:rPr>
          <w:sz w:val="28"/>
          <w:szCs w:val="28"/>
          <w:lang w:val="en-US"/>
        </w:rPr>
        <w:t>. It is hoped to</w:t>
      </w:r>
      <w:r w:rsidRPr="004C42DD">
        <w:rPr>
          <w:rFonts w:eastAsiaTheme="minorHAnsi"/>
          <w:sz w:val="28"/>
          <w:szCs w:val="28"/>
          <w:lang w:val="en-US"/>
        </w:rPr>
        <w:t xml:space="preserve"> have the greatest influence in agriculture, health, and industry by supporting the production of vaccines, biopharmaceutical and industrial enzymes among others.</w:t>
      </w:r>
      <w:r w:rsidR="0095584F">
        <w:rPr>
          <w:rFonts w:eastAsiaTheme="minorHAnsi"/>
          <w:sz w:val="28"/>
          <w:szCs w:val="28"/>
          <w:lang w:val="en-US"/>
        </w:rPr>
        <w:t xml:space="preserve"> </w:t>
      </w:r>
      <w:r w:rsidRPr="004C42DD">
        <w:rPr>
          <w:sz w:val="28"/>
          <w:szCs w:val="28"/>
        </w:rPr>
        <w:t xml:space="preserve">The policy is cognisant of crosscutting issues like </w:t>
      </w:r>
      <w:r>
        <w:rPr>
          <w:sz w:val="28"/>
          <w:szCs w:val="28"/>
        </w:rPr>
        <w:t>c</w:t>
      </w:r>
      <w:r w:rsidRPr="004C42DD">
        <w:rPr>
          <w:sz w:val="28"/>
          <w:szCs w:val="28"/>
        </w:rPr>
        <w:t xml:space="preserve">limate change, gender </w:t>
      </w:r>
      <w:r>
        <w:rPr>
          <w:sz w:val="28"/>
          <w:szCs w:val="28"/>
        </w:rPr>
        <w:t>and</w:t>
      </w:r>
      <w:r w:rsidR="005713B4">
        <w:rPr>
          <w:sz w:val="28"/>
          <w:szCs w:val="28"/>
        </w:rPr>
        <w:t xml:space="preserve"> </w:t>
      </w:r>
      <w:r>
        <w:rPr>
          <w:sz w:val="28"/>
          <w:szCs w:val="28"/>
        </w:rPr>
        <w:t>equity,</w:t>
      </w:r>
      <w:r w:rsidRPr="004C42DD">
        <w:rPr>
          <w:sz w:val="28"/>
          <w:szCs w:val="28"/>
        </w:rPr>
        <w:t xml:space="preserve"> environment,</w:t>
      </w:r>
      <w:r w:rsidR="005713B4">
        <w:rPr>
          <w:sz w:val="28"/>
          <w:szCs w:val="28"/>
        </w:rPr>
        <w:t xml:space="preserve"> </w:t>
      </w:r>
      <w:r w:rsidRPr="004C42DD">
        <w:rPr>
          <w:sz w:val="28"/>
          <w:szCs w:val="28"/>
        </w:rPr>
        <w:t>HIV/AIDS</w:t>
      </w:r>
      <w:r w:rsidR="005713B4">
        <w:rPr>
          <w:sz w:val="28"/>
          <w:szCs w:val="28"/>
        </w:rPr>
        <w:t xml:space="preserve"> </w:t>
      </w:r>
      <w:r w:rsidRPr="004C42DD">
        <w:rPr>
          <w:sz w:val="28"/>
          <w:szCs w:val="28"/>
        </w:rPr>
        <w:t>and will incorporate them</w:t>
      </w:r>
      <w:r>
        <w:rPr>
          <w:sz w:val="28"/>
          <w:szCs w:val="28"/>
        </w:rPr>
        <w:t xml:space="preserve"> in its implementation. </w:t>
      </w:r>
    </w:p>
    <w:p w14:paraId="4A7A01F4" w14:textId="7E4F3094" w:rsidR="00592906" w:rsidRPr="004C42DD" w:rsidRDefault="00592906" w:rsidP="00592906">
      <w:pPr>
        <w:spacing w:after="200"/>
        <w:ind w:left="2160" w:hanging="2160"/>
        <w:rPr>
          <w:sz w:val="28"/>
          <w:szCs w:val="28"/>
        </w:rPr>
        <w:sectPr w:rsidR="00592906" w:rsidRPr="004C42DD" w:rsidSect="00A0121B">
          <w:footerReference w:type="default" r:id="rId10"/>
          <w:footerReference w:type="first" r:id="rId11"/>
          <w:pgSz w:w="12240" w:h="15840"/>
          <w:pgMar w:top="1440" w:right="1440" w:bottom="1440" w:left="1440" w:header="720" w:footer="720" w:gutter="0"/>
          <w:pgNumType w:fmt="lowerRoman" w:start="0"/>
          <w:cols w:space="720"/>
          <w:titlePg/>
          <w:docGrid w:linePitch="360"/>
        </w:sectPr>
      </w:pPr>
    </w:p>
    <w:p w14:paraId="45A9C8D4" w14:textId="56638A92" w:rsidR="003209C8" w:rsidRPr="004C42DD" w:rsidRDefault="003209C8" w:rsidP="00476808">
      <w:pPr>
        <w:pStyle w:val="ListParagraph"/>
        <w:ind w:left="0"/>
        <w:rPr>
          <w:rFonts w:ascii="Times New Roman" w:hAnsi="Times New Roman"/>
          <w:b/>
          <w:sz w:val="28"/>
          <w:szCs w:val="28"/>
        </w:rPr>
      </w:pPr>
      <w:bookmarkStart w:id="5" w:name="_Toc487469504"/>
      <w:bookmarkStart w:id="6" w:name="_Toc55241926"/>
      <w:bookmarkStart w:id="7" w:name="_Toc165865570"/>
      <w:bookmarkStart w:id="8" w:name="_Toc148191784"/>
      <w:bookmarkStart w:id="9" w:name="_Toc148191787"/>
      <w:bookmarkEnd w:id="0"/>
      <w:r w:rsidRPr="004C42DD">
        <w:rPr>
          <w:rStyle w:val="Heading1Char"/>
          <w:b/>
          <w:sz w:val="28"/>
          <w:szCs w:val="28"/>
        </w:rPr>
        <w:lastRenderedPageBreak/>
        <w:t>1</w:t>
      </w:r>
      <w:r w:rsidR="00945058">
        <w:rPr>
          <w:rStyle w:val="Heading1Char"/>
          <w:b/>
          <w:sz w:val="28"/>
          <w:szCs w:val="28"/>
        </w:rPr>
        <w:t>.0</w:t>
      </w:r>
      <w:r w:rsidRPr="004C42DD">
        <w:rPr>
          <w:rStyle w:val="Heading1Char"/>
          <w:b/>
          <w:sz w:val="28"/>
          <w:szCs w:val="28"/>
        </w:rPr>
        <w:tab/>
        <w:t>INTRODUCTION</w:t>
      </w:r>
      <w:bookmarkEnd w:id="5"/>
      <w:bookmarkEnd w:id="6"/>
    </w:p>
    <w:p w14:paraId="605282CA" w14:textId="7FDBAA28" w:rsidR="00BB6E26" w:rsidRPr="00945058" w:rsidRDefault="00D630C8" w:rsidP="00945058">
      <w:pPr>
        <w:pStyle w:val="Heading2"/>
        <w:numPr>
          <w:ilvl w:val="0"/>
          <w:numId w:val="2"/>
        </w:numPr>
        <w:tabs>
          <w:tab w:val="left" w:pos="720"/>
        </w:tabs>
        <w:spacing w:line="276" w:lineRule="auto"/>
        <w:jc w:val="both"/>
        <w:rPr>
          <w:bCs w:val="0"/>
          <w:color w:val="auto"/>
          <w:sz w:val="28"/>
          <w:szCs w:val="28"/>
        </w:rPr>
      </w:pPr>
      <w:bookmarkStart w:id="10" w:name="_Toc487469505"/>
      <w:r>
        <w:rPr>
          <w:bCs w:val="0"/>
          <w:color w:val="auto"/>
          <w:sz w:val="28"/>
          <w:szCs w:val="28"/>
        </w:rPr>
        <w:t xml:space="preserve"> </w:t>
      </w:r>
      <w:r>
        <w:rPr>
          <w:bCs w:val="0"/>
          <w:color w:val="auto"/>
          <w:sz w:val="28"/>
          <w:szCs w:val="28"/>
        </w:rPr>
        <w:tab/>
      </w:r>
      <w:bookmarkStart w:id="11" w:name="_Toc55241927"/>
      <w:r w:rsidR="003209C8" w:rsidRPr="004C42DD">
        <w:rPr>
          <w:bCs w:val="0"/>
          <w:color w:val="auto"/>
          <w:sz w:val="28"/>
          <w:szCs w:val="28"/>
        </w:rPr>
        <w:t>BACKGROUND</w:t>
      </w:r>
      <w:bookmarkEnd w:id="10"/>
      <w:bookmarkEnd w:id="11"/>
    </w:p>
    <w:p w14:paraId="587057F2" w14:textId="5BC6355F" w:rsidR="00BB6E26" w:rsidRDefault="002D2953" w:rsidP="00476808">
      <w:pPr>
        <w:autoSpaceDE w:val="0"/>
        <w:autoSpaceDN w:val="0"/>
        <w:adjustRightInd w:val="0"/>
        <w:spacing w:line="276" w:lineRule="auto"/>
        <w:jc w:val="both"/>
        <w:rPr>
          <w:color w:val="000000" w:themeColor="text1"/>
          <w:sz w:val="28"/>
          <w:szCs w:val="28"/>
        </w:rPr>
      </w:pPr>
      <w:r>
        <w:rPr>
          <w:color w:val="000000" w:themeColor="text1"/>
          <w:sz w:val="28"/>
          <w:szCs w:val="28"/>
        </w:rPr>
        <w:t>Bioeconomy</w:t>
      </w:r>
      <w:r w:rsidR="00BB6E26" w:rsidRPr="008707E0">
        <w:rPr>
          <w:color w:val="000000" w:themeColor="text1"/>
          <w:sz w:val="28"/>
          <w:szCs w:val="28"/>
        </w:rPr>
        <w:t xml:space="preserve"> </w:t>
      </w:r>
      <w:r w:rsidR="00BB6E26">
        <w:rPr>
          <w:color w:val="000000" w:themeColor="text1"/>
          <w:sz w:val="28"/>
          <w:szCs w:val="28"/>
        </w:rPr>
        <w:t xml:space="preserve">is </w:t>
      </w:r>
      <w:r w:rsidR="00BB6E26" w:rsidRPr="008707E0">
        <w:rPr>
          <w:color w:val="000000" w:themeColor="text1"/>
          <w:sz w:val="28"/>
          <w:szCs w:val="28"/>
        </w:rPr>
        <w:t xml:space="preserve">a knowledge-based development model that entails sustainable extraction, production, processing, distribution and consumption of goods and services from living materials. </w:t>
      </w:r>
      <w:r>
        <w:rPr>
          <w:color w:val="000000" w:themeColor="text1"/>
          <w:sz w:val="28"/>
          <w:szCs w:val="28"/>
        </w:rPr>
        <w:t>Bioeconomy</w:t>
      </w:r>
      <w:r w:rsidR="00BB6E26" w:rsidRPr="004C42DD">
        <w:rPr>
          <w:color w:val="000000" w:themeColor="text1"/>
          <w:sz w:val="28"/>
          <w:szCs w:val="28"/>
        </w:rPr>
        <w:t xml:space="preserve"> is a new rapidly growing segment of the global economy identified as a key component in the global sustainability transition</w:t>
      </w:r>
      <w:r w:rsidR="00BB6E26" w:rsidRPr="004C42DD">
        <w:rPr>
          <w:rStyle w:val="FootnoteReference"/>
          <w:color w:val="000000" w:themeColor="text1"/>
          <w:sz w:val="28"/>
          <w:szCs w:val="28"/>
        </w:rPr>
        <w:footnoteReference w:id="1"/>
      </w:r>
      <w:r w:rsidR="00BB6E26" w:rsidRPr="004C42DD">
        <w:rPr>
          <w:color w:val="000000" w:themeColor="text1"/>
          <w:sz w:val="28"/>
          <w:szCs w:val="28"/>
        </w:rPr>
        <w:t xml:space="preserve">. </w:t>
      </w:r>
      <w:r w:rsidR="00BB6E26" w:rsidRPr="00BE36A3">
        <w:rPr>
          <w:sz w:val="28"/>
          <w:szCs w:val="28"/>
        </w:rPr>
        <w:t xml:space="preserve">While at the beginning of this </w:t>
      </w:r>
      <w:r w:rsidR="006936E2">
        <w:rPr>
          <w:sz w:val="28"/>
          <w:szCs w:val="28"/>
        </w:rPr>
        <w:t xml:space="preserve">decade, there was not a single </w:t>
      </w:r>
      <w:r>
        <w:rPr>
          <w:sz w:val="28"/>
          <w:szCs w:val="28"/>
        </w:rPr>
        <w:t>Bioeconomy</w:t>
      </w:r>
      <w:r w:rsidR="00BB6E26" w:rsidRPr="00BE36A3">
        <w:rPr>
          <w:sz w:val="28"/>
          <w:szCs w:val="28"/>
        </w:rPr>
        <w:t xml:space="preserve"> strategy available in the world, dozens have now been developed and cross-fertilized across all continents and their number is steadily growing. </w:t>
      </w:r>
      <w:r>
        <w:rPr>
          <w:color w:val="000000" w:themeColor="text1"/>
          <w:sz w:val="28"/>
          <w:szCs w:val="28"/>
        </w:rPr>
        <w:t>Bioeconomy</w:t>
      </w:r>
      <w:r w:rsidR="00BB6E26" w:rsidRPr="004C42DD">
        <w:rPr>
          <w:color w:val="000000" w:themeColor="text1"/>
          <w:sz w:val="28"/>
          <w:szCs w:val="28"/>
        </w:rPr>
        <w:t xml:space="preserve"> is a multi-sectoral and interdisciplinary approach enhancing a shift from the traditional to knowledge</w:t>
      </w:r>
      <w:r w:rsidR="00BB6E26">
        <w:rPr>
          <w:color w:val="000000" w:themeColor="text1"/>
          <w:sz w:val="28"/>
          <w:szCs w:val="28"/>
        </w:rPr>
        <w:t>-</w:t>
      </w:r>
      <w:r w:rsidR="00BB6E26" w:rsidRPr="004C42DD">
        <w:rPr>
          <w:color w:val="000000" w:themeColor="text1"/>
          <w:sz w:val="28"/>
          <w:szCs w:val="28"/>
        </w:rPr>
        <w:t>b</w:t>
      </w:r>
      <w:r w:rsidR="00BB6E26">
        <w:rPr>
          <w:color w:val="000000" w:themeColor="text1"/>
          <w:sz w:val="28"/>
          <w:szCs w:val="28"/>
        </w:rPr>
        <w:t>ased development mechanisms;</w:t>
      </w:r>
      <w:r w:rsidR="00BB6E26" w:rsidRPr="004C42DD">
        <w:rPr>
          <w:color w:val="000000" w:themeColor="text1"/>
          <w:sz w:val="28"/>
          <w:szCs w:val="28"/>
        </w:rPr>
        <w:t xml:space="preserve"> foster</w:t>
      </w:r>
      <w:r w:rsidR="00BB6E26">
        <w:rPr>
          <w:color w:val="000000" w:themeColor="text1"/>
          <w:sz w:val="28"/>
          <w:szCs w:val="28"/>
        </w:rPr>
        <w:t>ing</w:t>
      </w:r>
      <w:r w:rsidR="00BB6E26" w:rsidRPr="004C42DD">
        <w:rPr>
          <w:color w:val="000000" w:themeColor="text1"/>
          <w:sz w:val="28"/>
          <w:szCs w:val="28"/>
        </w:rPr>
        <w:t xml:space="preserve"> more efficient systems of production, consumption and processing. It promotes the reuse and better use of secondary materials in order to deliver on environmental, social and economic gains thus ensuring achievement of full life cycle of biological resources. </w:t>
      </w:r>
      <w:r w:rsidR="00BB6E26" w:rsidRPr="004C42DD">
        <w:rPr>
          <w:rFonts w:eastAsiaTheme="minorHAnsi"/>
          <w:color w:val="000000" w:themeColor="text1"/>
          <w:sz w:val="28"/>
          <w:szCs w:val="28"/>
          <w:lang w:val="en-US"/>
        </w:rPr>
        <w:t xml:space="preserve">The crosscutting nature of </w:t>
      </w:r>
      <w:r>
        <w:rPr>
          <w:rFonts w:eastAsiaTheme="minorHAnsi"/>
          <w:color w:val="000000" w:themeColor="text1"/>
          <w:sz w:val="28"/>
          <w:szCs w:val="28"/>
          <w:lang w:val="en-US"/>
        </w:rPr>
        <w:t>Bioeconomy</w:t>
      </w:r>
      <w:r w:rsidR="00BB6E26" w:rsidRPr="004C42DD">
        <w:rPr>
          <w:rFonts w:eastAsiaTheme="minorHAnsi"/>
          <w:color w:val="000000" w:themeColor="text1"/>
          <w:sz w:val="28"/>
          <w:szCs w:val="28"/>
          <w:lang w:val="en-US"/>
        </w:rPr>
        <w:t xml:space="preserve"> therefore offers a unique opportunity to addressing in a comprehensive manner inter-connected societal challenges such as health, food security, waste management, unemployment, natural resource scarcity, fossil resource dependence and climate change, while achieving sustainable economic development.</w:t>
      </w:r>
    </w:p>
    <w:p w14:paraId="68EAD393" w14:textId="77777777" w:rsidR="00BB6E26" w:rsidRDefault="00BB6E26" w:rsidP="00476808">
      <w:pPr>
        <w:autoSpaceDE w:val="0"/>
        <w:autoSpaceDN w:val="0"/>
        <w:adjustRightInd w:val="0"/>
        <w:spacing w:line="276" w:lineRule="auto"/>
        <w:jc w:val="both"/>
        <w:rPr>
          <w:b/>
          <w:bCs/>
          <w:color w:val="FF0000"/>
          <w:sz w:val="28"/>
          <w:szCs w:val="28"/>
        </w:rPr>
      </w:pPr>
    </w:p>
    <w:p w14:paraId="13C3A77D" w14:textId="6C039AAE" w:rsidR="00BB6E26" w:rsidRPr="00B37BE3" w:rsidRDefault="00BB6E26" w:rsidP="00476808">
      <w:pPr>
        <w:autoSpaceDE w:val="0"/>
        <w:autoSpaceDN w:val="0"/>
        <w:adjustRightInd w:val="0"/>
        <w:spacing w:line="276" w:lineRule="auto"/>
        <w:jc w:val="both"/>
        <w:rPr>
          <w:sz w:val="28"/>
          <w:szCs w:val="28"/>
        </w:rPr>
      </w:pPr>
      <w:r w:rsidRPr="00B37BE3">
        <w:rPr>
          <w:sz w:val="28"/>
          <w:szCs w:val="28"/>
        </w:rPr>
        <w:t xml:space="preserve">Over the coming decades, the world will witness increased competition for limited and finite natural resources. A growing global population will need a safe and secure food supply. And climate change will have an impact on primary production systems, such as agriculture, forestry, fisheries and aquaculture. A 70 % increase of the world food supply is estimated to be required to feed the 9 billion global population by 2050. Economies in Europe are considering </w:t>
      </w:r>
      <w:r w:rsidR="002D2953">
        <w:rPr>
          <w:sz w:val="28"/>
          <w:szCs w:val="28"/>
        </w:rPr>
        <w:t>Bioeconomy</w:t>
      </w:r>
      <w:r w:rsidRPr="00B37BE3">
        <w:rPr>
          <w:sz w:val="28"/>
          <w:szCs w:val="28"/>
        </w:rPr>
        <w:t xml:space="preserve"> as a key response to these challenges. </w:t>
      </w:r>
    </w:p>
    <w:p w14:paraId="53FD2E44" w14:textId="77777777" w:rsidR="00BB6E26" w:rsidRPr="00B37BE3" w:rsidRDefault="00BB6E26" w:rsidP="00476808">
      <w:pPr>
        <w:autoSpaceDE w:val="0"/>
        <w:autoSpaceDN w:val="0"/>
        <w:adjustRightInd w:val="0"/>
        <w:spacing w:line="276" w:lineRule="auto"/>
        <w:jc w:val="both"/>
        <w:rPr>
          <w:sz w:val="28"/>
          <w:szCs w:val="28"/>
        </w:rPr>
      </w:pPr>
    </w:p>
    <w:p w14:paraId="32E4C7F6" w14:textId="77777777" w:rsidR="00BB6E26" w:rsidRPr="00B37BE3" w:rsidRDefault="00BB6E26" w:rsidP="00476808">
      <w:pPr>
        <w:autoSpaceDE w:val="0"/>
        <w:autoSpaceDN w:val="0"/>
        <w:adjustRightInd w:val="0"/>
        <w:spacing w:line="276" w:lineRule="auto"/>
        <w:jc w:val="both"/>
        <w:rPr>
          <w:sz w:val="28"/>
          <w:szCs w:val="28"/>
        </w:rPr>
      </w:pPr>
      <w:r w:rsidRPr="00B37BE3">
        <w:rPr>
          <w:sz w:val="28"/>
          <w:szCs w:val="28"/>
        </w:rPr>
        <w:t xml:space="preserve">Global trade in bio-based products has been booming over the last decade. While bio-based products represented about 10% of total international trade in 2007, this figure reached 13% in 2014. The data available indicate that the turnover of bio-based products surpassed US$2,500 billion worldwide in 2014, of which the European Union has the largest share (about US$2,200 billion) while the United </w:t>
      </w:r>
      <w:r w:rsidRPr="00B37BE3">
        <w:rPr>
          <w:sz w:val="28"/>
          <w:szCs w:val="28"/>
        </w:rPr>
        <w:lastRenderedPageBreak/>
        <w:t>States’ bio-based industries (excluding food) represent around US$370 billion. Equivalent data about bio-based products from other nations are very scarce. Nevertheless, an increasing number of countries (currently about 50) are proposing to reinforce and strengthen the position of bio-based products in their economies.</w:t>
      </w:r>
    </w:p>
    <w:p w14:paraId="0DD7F95E" w14:textId="77777777" w:rsidR="00BB6E26" w:rsidRPr="00B37BE3" w:rsidRDefault="00BB6E26" w:rsidP="00476808">
      <w:pPr>
        <w:autoSpaceDE w:val="0"/>
        <w:autoSpaceDN w:val="0"/>
        <w:adjustRightInd w:val="0"/>
        <w:spacing w:line="276" w:lineRule="auto"/>
        <w:jc w:val="both"/>
        <w:rPr>
          <w:sz w:val="28"/>
          <w:szCs w:val="28"/>
        </w:rPr>
      </w:pPr>
    </w:p>
    <w:p w14:paraId="31864C30" w14:textId="64321854" w:rsidR="00BB6E26" w:rsidRPr="00B37BE3" w:rsidRDefault="00BB6E26" w:rsidP="00476808">
      <w:pPr>
        <w:autoSpaceDE w:val="0"/>
        <w:autoSpaceDN w:val="0"/>
        <w:adjustRightInd w:val="0"/>
        <w:spacing w:line="276" w:lineRule="auto"/>
        <w:jc w:val="both"/>
        <w:rPr>
          <w:sz w:val="28"/>
          <w:szCs w:val="28"/>
        </w:rPr>
      </w:pPr>
      <w:r w:rsidRPr="00B37BE3">
        <w:rPr>
          <w:sz w:val="28"/>
          <w:szCs w:val="28"/>
        </w:rPr>
        <w:t xml:space="preserve">The United States has a National </w:t>
      </w:r>
      <w:r w:rsidR="002D2953">
        <w:rPr>
          <w:sz w:val="28"/>
          <w:szCs w:val="28"/>
        </w:rPr>
        <w:t>Bioeconomy</w:t>
      </w:r>
      <w:r w:rsidRPr="00B37BE3">
        <w:rPr>
          <w:sz w:val="28"/>
          <w:szCs w:val="28"/>
        </w:rPr>
        <w:t xml:space="preserve"> Blueprint that pa</w:t>
      </w:r>
      <w:r w:rsidR="002D2953">
        <w:rPr>
          <w:sz w:val="28"/>
          <w:szCs w:val="28"/>
        </w:rPr>
        <w:t>ves way for current and future Bioeconomy</w:t>
      </w:r>
      <w:r w:rsidRPr="00B37BE3">
        <w:rPr>
          <w:sz w:val="28"/>
          <w:szCs w:val="28"/>
        </w:rPr>
        <w:t xml:space="preserve"> discourse while relying on the past policies and strategies. It is anchored on applications of genetic engineering, manipulations of biomolecules and DNA sequencing as a vehicle to drive sustainable development in health, agriculture and environment. This is in tandem with research and innovation and efficient use of bio resources. The </w:t>
      </w:r>
      <w:r w:rsidR="002D2953">
        <w:rPr>
          <w:sz w:val="28"/>
          <w:szCs w:val="28"/>
        </w:rPr>
        <w:t>Bioeconomy</w:t>
      </w:r>
      <w:r w:rsidRPr="00B37BE3">
        <w:rPr>
          <w:sz w:val="28"/>
          <w:szCs w:val="28"/>
        </w:rPr>
        <w:t xml:space="preserve"> significantly contributes to the growth of the American economy through job creation and manufacturing of bio-based products. The data available indicates that the bio-based industry created an estimate 4.2 million jobs in 2014 and directly contributed $393 million to the economy through value addition.</w:t>
      </w:r>
    </w:p>
    <w:p w14:paraId="08259A65" w14:textId="77777777" w:rsidR="00BB6E26" w:rsidRPr="00B37BE3" w:rsidRDefault="00BB6E26" w:rsidP="00476808">
      <w:pPr>
        <w:autoSpaceDE w:val="0"/>
        <w:autoSpaceDN w:val="0"/>
        <w:adjustRightInd w:val="0"/>
        <w:spacing w:line="276" w:lineRule="auto"/>
        <w:jc w:val="both"/>
        <w:rPr>
          <w:sz w:val="28"/>
          <w:szCs w:val="28"/>
        </w:rPr>
      </w:pPr>
    </w:p>
    <w:p w14:paraId="25A0B6B6" w14:textId="6052D40E" w:rsidR="00BB6E26" w:rsidRPr="00B37BE3" w:rsidRDefault="00BB6E26" w:rsidP="00476808">
      <w:pPr>
        <w:autoSpaceDE w:val="0"/>
        <w:autoSpaceDN w:val="0"/>
        <w:adjustRightInd w:val="0"/>
        <w:spacing w:line="276" w:lineRule="auto"/>
        <w:jc w:val="both"/>
        <w:rPr>
          <w:sz w:val="28"/>
          <w:szCs w:val="28"/>
        </w:rPr>
      </w:pPr>
      <w:r w:rsidRPr="00B37BE3">
        <w:rPr>
          <w:sz w:val="28"/>
          <w:szCs w:val="28"/>
        </w:rPr>
        <w:t xml:space="preserve">The African continent is predominantly an agriculture-based industry without an advanced manufacturing sector. A number of </w:t>
      </w:r>
      <w:r w:rsidR="002D2953">
        <w:rPr>
          <w:sz w:val="28"/>
          <w:szCs w:val="28"/>
        </w:rPr>
        <w:t>Bioeconomy</w:t>
      </w:r>
      <w:r w:rsidRPr="00B37BE3">
        <w:rPr>
          <w:sz w:val="28"/>
          <w:szCs w:val="28"/>
        </w:rPr>
        <w:t xml:space="preserve"> policies have emerged in the region with countries such as Mali, Namibia, Mozambique and Kenya among others working with regional organizations and international partners to promote </w:t>
      </w:r>
      <w:r w:rsidR="002D2953">
        <w:rPr>
          <w:sz w:val="28"/>
          <w:szCs w:val="28"/>
        </w:rPr>
        <w:t>Bioeconomy</w:t>
      </w:r>
      <w:r w:rsidRPr="00B37BE3">
        <w:rPr>
          <w:sz w:val="28"/>
          <w:szCs w:val="28"/>
        </w:rPr>
        <w:t xml:space="preserve"> growth. On the forefront in such initiatives is South Africa which has developed a </w:t>
      </w:r>
      <w:r w:rsidR="002D2953">
        <w:rPr>
          <w:sz w:val="28"/>
          <w:szCs w:val="28"/>
        </w:rPr>
        <w:t>Bioeconomy</w:t>
      </w:r>
      <w:r w:rsidRPr="00B37BE3">
        <w:rPr>
          <w:sz w:val="28"/>
          <w:szCs w:val="28"/>
        </w:rPr>
        <w:t xml:space="preserve"> strategy: The National </w:t>
      </w:r>
      <w:r w:rsidR="002D2953">
        <w:rPr>
          <w:sz w:val="28"/>
          <w:szCs w:val="28"/>
        </w:rPr>
        <w:t>Bioeconomy</w:t>
      </w:r>
      <w:r w:rsidRPr="00B37BE3">
        <w:rPr>
          <w:sz w:val="28"/>
          <w:szCs w:val="28"/>
        </w:rPr>
        <w:t xml:space="preserve"> Strategy, 2013. The strategy has focuses on agriculture, health, industries and environmental innovation while incorporating indigenous knowledge system to conserve and maintain biodiversity. Coordination and cooperation between national and regional governments has seen increased investment from donors and development partners into </w:t>
      </w:r>
      <w:r w:rsidR="002D2953">
        <w:rPr>
          <w:sz w:val="28"/>
          <w:szCs w:val="28"/>
        </w:rPr>
        <w:t>Bioeconomy</w:t>
      </w:r>
      <w:r w:rsidRPr="00B37BE3">
        <w:rPr>
          <w:sz w:val="28"/>
          <w:szCs w:val="28"/>
        </w:rPr>
        <w:t xml:space="preserve"> related activities and projects. This has been demonstrated by the Biomass Web project in Ethiopia, Ghana, Kenya and Nigeria, which aims to increase productivity and efficiency along the value chain including producing, processing and trading biomass an initiative of the German government and a Swedish International Development cooperation Agency (SIDA) initiative in eastern Africa to promote development of bio-innovations.</w:t>
      </w:r>
    </w:p>
    <w:p w14:paraId="218E296E" w14:textId="77777777" w:rsidR="00BB6E26" w:rsidRPr="00B37BE3" w:rsidRDefault="00BB6E26" w:rsidP="00476808">
      <w:pPr>
        <w:autoSpaceDE w:val="0"/>
        <w:autoSpaceDN w:val="0"/>
        <w:adjustRightInd w:val="0"/>
        <w:spacing w:line="276" w:lineRule="auto"/>
        <w:jc w:val="both"/>
        <w:rPr>
          <w:sz w:val="28"/>
          <w:szCs w:val="28"/>
        </w:rPr>
      </w:pPr>
    </w:p>
    <w:p w14:paraId="65D8151C" w14:textId="1CE85ED2" w:rsidR="00BB6E26" w:rsidRPr="00B37BE3" w:rsidRDefault="00BB6E26" w:rsidP="00476808">
      <w:pPr>
        <w:autoSpaceDE w:val="0"/>
        <w:autoSpaceDN w:val="0"/>
        <w:adjustRightInd w:val="0"/>
        <w:spacing w:line="276" w:lineRule="auto"/>
        <w:jc w:val="both"/>
        <w:rPr>
          <w:sz w:val="28"/>
          <w:szCs w:val="28"/>
        </w:rPr>
      </w:pPr>
      <w:r w:rsidRPr="00B37BE3">
        <w:rPr>
          <w:sz w:val="28"/>
          <w:szCs w:val="28"/>
        </w:rPr>
        <w:t xml:space="preserve">Eastern Africa has immense bio-resources and economic growth in the region could strategically tap into the advantages that come with investing in </w:t>
      </w:r>
      <w:r w:rsidR="002D2953">
        <w:rPr>
          <w:sz w:val="28"/>
          <w:szCs w:val="28"/>
        </w:rPr>
        <w:t>Bioeconomy</w:t>
      </w:r>
      <w:r w:rsidRPr="00B37BE3">
        <w:rPr>
          <w:sz w:val="28"/>
          <w:szCs w:val="28"/>
        </w:rPr>
        <w:t xml:space="preserve">. In </w:t>
      </w:r>
      <w:r w:rsidRPr="00B37BE3">
        <w:rPr>
          <w:sz w:val="28"/>
          <w:szCs w:val="28"/>
        </w:rPr>
        <w:lastRenderedPageBreak/>
        <w:t xml:space="preserve">2017, the core biobased industries (agriculture, forestry and fishing) accounted for a regional average of 30.826% of the total GDP. Governments and policy makers are continually faced with the challenge of identifying ideal investments in science, technology and bioscience innovations that can best link smaller holders to market, value chains and </w:t>
      </w:r>
      <w:proofErr w:type="spellStart"/>
      <w:r w:rsidRPr="00B37BE3">
        <w:rPr>
          <w:sz w:val="28"/>
          <w:szCs w:val="28"/>
        </w:rPr>
        <w:t>agro</w:t>
      </w:r>
      <w:proofErr w:type="spellEnd"/>
      <w:r w:rsidRPr="00B37BE3">
        <w:rPr>
          <w:sz w:val="28"/>
          <w:szCs w:val="28"/>
        </w:rPr>
        <w:t xml:space="preserve">-processing opportunities. Furthermore, as a region with agriculture as its mainstay, population growth increases demand for biomass and </w:t>
      </w:r>
      <w:r w:rsidR="00E6696F" w:rsidRPr="00B37BE3">
        <w:rPr>
          <w:sz w:val="28"/>
          <w:szCs w:val="28"/>
        </w:rPr>
        <w:t>bio-based</w:t>
      </w:r>
      <w:r w:rsidRPr="00B37BE3">
        <w:rPr>
          <w:sz w:val="28"/>
          <w:szCs w:val="28"/>
        </w:rPr>
        <w:t xml:space="preserve"> products, signalling a requirement for the development of diversified value-added products.</w:t>
      </w:r>
    </w:p>
    <w:p w14:paraId="2DAEBD32" w14:textId="77777777" w:rsidR="00BB6E26" w:rsidRPr="00B37BE3" w:rsidRDefault="00BB6E26" w:rsidP="00476808">
      <w:pPr>
        <w:autoSpaceDE w:val="0"/>
        <w:autoSpaceDN w:val="0"/>
        <w:adjustRightInd w:val="0"/>
        <w:spacing w:line="276" w:lineRule="auto"/>
        <w:jc w:val="both"/>
        <w:rPr>
          <w:sz w:val="28"/>
          <w:szCs w:val="28"/>
        </w:rPr>
      </w:pPr>
    </w:p>
    <w:p w14:paraId="595BF39C" w14:textId="6DCDF713" w:rsidR="00BB6E26" w:rsidRPr="004C42DD" w:rsidRDefault="00BB6E26" w:rsidP="00476808">
      <w:pPr>
        <w:autoSpaceDE w:val="0"/>
        <w:autoSpaceDN w:val="0"/>
        <w:adjustRightInd w:val="0"/>
        <w:spacing w:line="276" w:lineRule="auto"/>
        <w:jc w:val="both"/>
        <w:rPr>
          <w:rFonts w:eastAsiaTheme="minorHAnsi"/>
          <w:color w:val="000000" w:themeColor="text1"/>
          <w:sz w:val="28"/>
          <w:szCs w:val="28"/>
          <w:lang w:val="en-US"/>
        </w:rPr>
      </w:pPr>
      <w:r w:rsidRPr="004C42DD">
        <w:rPr>
          <w:rFonts w:eastAsiaTheme="minorHAnsi"/>
          <w:color w:val="000000" w:themeColor="text1"/>
          <w:sz w:val="28"/>
          <w:szCs w:val="28"/>
          <w:lang w:val="en-US"/>
        </w:rPr>
        <w:t xml:space="preserve">The National </w:t>
      </w:r>
      <w:r w:rsidR="002D2953">
        <w:rPr>
          <w:rFonts w:eastAsiaTheme="minorHAnsi"/>
          <w:color w:val="000000" w:themeColor="text1"/>
          <w:sz w:val="28"/>
          <w:szCs w:val="28"/>
          <w:lang w:val="en-US"/>
        </w:rPr>
        <w:t>Bioeconomy</w:t>
      </w:r>
      <w:r w:rsidRPr="004C42DD">
        <w:rPr>
          <w:rFonts w:eastAsiaTheme="minorHAnsi"/>
          <w:color w:val="000000" w:themeColor="text1"/>
          <w:sz w:val="28"/>
          <w:szCs w:val="28"/>
          <w:lang w:val="en-US"/>
        </w:rPr>
        <w:t xml:space="preserve"> Policy</w:t>
      </w:r>
      <w:r>
        <w:rPr>
          <w:rFonts w:eastAsiaTheme="minorHAnsi"/>
          <w:color w:val="000000" w:themeColor="text1"/>
          <w:sz w:val="28"/>
          <w:szCs w:val="28"/>
          <w:lang w:val="en-US"/>
        </w:rPr>
        <w:t xml:space="preserve"> (NBP)</w:t>
      </w:r>
      <w:r w:rsidRPr="004C42DD">
        <w:rPr>
          <w:rFonts w:eastAsiaTheme="minorHAnsi"/>
          <w:color w:val="000000" w:themeColor="text1"/>
          <w:sz w:val="28"/>
          <w:szCs w:val="28"/>
          <w:lang w:val="en-US"/>
        </w:rPr>
        <w:t xml:space="preserve"> seeks to transform the Ugandan economy into a knowledge-based economy, in which the production and dissemination of knowledge leads to economic benefits and enriches all fields of human endeavor. </w:t>
      </w:r>
      <w:r w:rsidRPr="004C42DD">
        <w:rPr>
          <w:rFonts w:eastAsiaTheme="minorHAnsi"/>
          <w:sz w:val="28"/>
          <w:szCs w:val="28"/>
          <w:lang w:val="en-US"/>
        </w:rPr>
        <w:t xml:space="preserve">The Policy will promote the use of advanced knowledge of </w:t>
      </w:r>
      <w:r>
        <w:rPr>
          <w:rFonts w:eastAsiaTheme="minorHAnsi"/>
          <w:sz w:val="28"/>
          <w:szCs w:val="28"/>
          <w:lang w:val="en-US"/>
        </w:rPr>
        <w:t xml:space="preserve">biosciences </w:t>
      </w:r>
      <w:r w:rsidRPr="004C42DD">
        <w:rPr>
          <w:rFonts w:eastAsiaTheme="minorHAnsi"/>
          <w:sz w:val="28"/>
          <w:szCs w:val="28"/>
          <w:lang w:val="en-US"/>
        </w:rPr>
        <w:t xml:space="preserve">to develop new processes and products, the use of renewable biomass and efficient bioprocesses to support sustainable production, and the integration of biotechnology knowledge and applications across sectors. </w:t>
      </w:r>
      <w:r w:rsidRPr="004C42DD">
        <w:rPr>
          <w:rFonts w:eastAsiaTheme="minorHAnsi"/>
          <w:color w:val="000000" w:themeColor="text1"/>
          <w:sz w:val="28"/>
          <w:szCs w:val="28"/>
          <w:lang w:val="en-US"/>
        </w:rPr>
        <w:t>It encourages scientific research and innovation in biosciences and identifies barriers so as to improve cooperation between stakeholders. It thus provides an engine for the new economy based on bio-solutions</w:t>
      </w:r>
      <w:r>
        <w:rPr>
          <w:rFonts w:eastAsiaTheme="minorHAnsi"/>
          <w:color w:val="000000" w:themeColor="text1"/>
          <w:sz w:val="28"/>
          <w:szCs w:val="28"/>
          <w:lang w:val="en-US"/>
        </w:rPr>
        <w:t xml:space="preserve"> (figure 1)</w:t>
      </w:r>
      <w:r w:rsidRPr="004C42DD">
        <w:rPr>
          <w:rFonts w:eastAsiaTheme="minorHAnsi"/>
          <w:color w:val="000000" w:themeColor="text1"/>
          <w:sz w:val="28"/>
          <w:szCs w:val="28"/>
          <w:lang w:val="en-US"/>
        </w:rPr>
        <w:t xml:space="preserve"> that can be used to:</w:t>
      </w:r>
    </w:p>
    <w:p w14:paraId="379DA075" w14:textId="77777777" w:rsidR="00BB6E26" w:rsidRPr="004C42DD" w:rsidRDefault="00BB6E26" w:rsidP="00476808">
      <w:pPr>
        <w:pStyle w:val="ListParagraph"/>
        <w:numPr>
          <w:ilvl w:val="0"/>
          <w:numId w:val="9"/>
        </w:numPr>
        <w:autoSpaceDE w:val="0"/>
        <w:autoSpaceDN w:val="0"/>
        <w:adjustRightInd w:val="0"/>
        <w:jc w:val="both"/>
        <w:rPr>
          <w:rFonts w:ascii="Times New Roman" w:eastAsiaTheme="minorHAnsi" w:hAnsi="Times New Roman"/>
          <w:color w:val="000000" w:themeColor="text1"/>
          <w:sz w:val="28"/>
          <w:szCs w:val="28"/>
          <w:lang w:val="en-US"/>
        </w:rPr>
      </w:pPr>
      <w:r w:rsidRPr="004C42DD">
        <w:rPr>
          <w:rFonts w:ascii="Times New Roman" w:eastAsiaTheme="minorHAnsi" w:hAnsi="Times New Roman"/>
          <w:color w:val="000000" w:themeColor="text1"/>
          <w:sz w:val="28"/>
          <w:szCs w:val="28"/>
          <w:lang w:val="en-US"/>
        </w:rPr>
        <w:t xml:space="preserve">manufacture high-value bio-products such as biopharmaceuticals and vaccines; </w:t>
      </w:r>
    </w:p>
    <w:p w14:paraId="35217ADA" w14:textId="77777777" w:rsidR="00BB6E26" w:rsidRPr="004C42DD" w:rsidRDefault="00BB6E26" w:rsidP="00476808">
      <w:pPr>
        <w:pStyle w:val="ListParagraph"/>
        <w:numPr>
          <w:ilvl w:val="0"/>
          <w:numId w:val="9"/>
        </w:numPr>
        <w:autoSpaceDE w:val="0"/>
        <w:autoSpaceDN w:val="0"/>
        <w:adjustRightInd w:val="0"/>
        <w:rPr>
          <w:rFonts w:ascii="Times New Roman" w:eastAsiaTheme="minorHAnsi" w:hAnsi="Times New Roman"/>
          <w:color w:val="000000" w:themeColor="text1"/>
          <w:sz w:val="28"/>
          <w:szCs w:val="28"/>
          <w:lang w:val="en-US"/>
        </w:rPr>
      </w:pPr>
      <w:r w:rsidRPr="004C42DD">
        <w:rPr>
          <w:rFonts w:ascii="Times New Roman" w:eastAsiaTheme="minorHAnsi" w:hAnsi="Times New Roman"/>
          <w:color w:val="000000" w:themeColor="text1"/>
          <w:sz w:val="28"/>
          <w:szCs w:val="28"/>
          <w:lang w:val="en-US"/>
        </w:rPr>
        <w:t>improve agricultural production and productivity;</w:t>
      </w:r>
    </w:p>
    <w:p w14:paraId="6072C892" w14:textId="77777777" w:rsidR="00BB6E26" w:rsidRPr="004C42DD" w:rsidRDefault="00BB6E26" w:rsidP="00476808">
      <w:pPr>
        <w:pStyle w:val="ListParagraph"/>
        <w:numPr>
          <w:ilvl w:val="0"/>
          <w:numId w:val="9"/>
        </w:numPr>
        <w:autoSpaceDE w:val="0"/>
        <w:autoSpaceDN w:val="0"/>
        <w:adjustRightInd w:val="0"/>
        <w:rPr>
          <w:rFonts w:ascii="Times New Roman" w:eastAsiaTheme="minorHAnsi" w:hAnsi="Times New Roman"/>
          <w:color w:val="000000" w:themeColor="text1"/>
          <w:sz w:val="28"/>
          <w:szCs w:val="28"/>
          <w:lang w:val="en-US"/>
        </w:rPr>
      </w:pPr>
      <w:r w:rsidRPr="004C42DD">
        <w:rPr>
          <w:rFonts w:ascii="Times New Roman" w:eastAsiaTheme="minorHAnsi" w:hAnsi="Times New Roman"/>
          <w:color w:val="000000" w:themeColor="text1"/>
          <w:sz w:val="28"/>
          <w:szCs w:val="28"/>
          <w:lang w:val="en-US"/>
        </w:rPr>
        <w:t>address climate change and its associated effects;</w:t>
      </w:r>
    </w:p>
    <w:p w14:paraId="2E857EE7" w14:textId="77777777" w:rsidR="00BB6E26" w:rsidRPr="004C42DD" w:rsidRDefault="00BB6E26" w:rsidP="00476808">
      <w:pPr>
        <w:pStyle w:val="ListParagraph"/>
        <w:numPr>
          <w:ilvl w:val="0"/>
          <w:numId w:val="9"/>
        </w:numPr>
        <w:autoSpaceDE w:val="0"/>
        <w:autoSpaceDN w:val="0"/>
        <w:adjustRightInd w:val="0"/>
        <w:rPr>
          <w:rFonts w:ascii="Times New Roman" w:eastAsiaTheme="minorHAnsi" w:hAnsi="Times New Roman"/>
          <w:color w:val="000000" w:themeColor="text1"/>
          <w:sz w:val="28"/>
          <w:szCs w:val="28"/>
          <w:lang w:val="en-US"/>
        </w:rPr>
      </w:pPr>
      <w:r w:rsidRPr="004C42DD">
        <w:rPr>
          <w:rFonts w:ascii="Times New Roman" w:eastAsiaTheme="minorHAnsi" w:hAnsi="Times New Roman"/>
          <w:color w:val="000000" w:themeColor="text1"/>
          <w:sz w:val="28"/>
          <w:szCs w:val="28"/>
          <w:lang w:val="en-US"/>
        </w:rPr>
        <w:t xml:space="preserve">produce biofuels; </w:t>
      </w:r>
    </w:p>
    <w:p w14:paraId="5262330B" w14:textId="77777777" w:rsidR="00BB6E26" w:rsidRPr="005E472D" w:rsidRDefault="00BB6E26" w:rsidP="00476808">
      <w:pPr>
        <w:pStyle w:val="ListParagraph"/>
        <w:numPr>
          <w:ilvl w:val="0"/>
          <w:numId w:val="9"/>
        </w:numPr>
        <w:autoSpaceDE w:val="0"/>
        <w:autoSpaceDN w:val="0"/>
        <w:adjustRightInd w:val="0"/>
        <w:rPr>
          <w:rFonts w:ascii="Times New Roman" w:eastAsiaTheme="minorHAnsi" w:hAnsi="Times New Roman"/>
          <w:color w:val="000000" w:themeColor="text1"/>
          <w:sz w:val="28"/>
          <w:szCs w:val="28"/>
          <w:lang w:val="en-US"/>
        </w:rPr>
      </w:pPr>
      <w:r w:rsidRPr="004C42DD">
        <w:rPr>
          <w:rFonts w:ascii="Times New Roman" w:eastAsiaTheme="minorHAnsi" w:hAnsi="Times New Roman"/>
          <w:color w:val="000000" w:themeColor="text1"/>
          <w:sz w:val="28"/>
          <w:szCs w:val="28"/>
          <w:lang w:val="en-US"/>
        </w:rPr>
        <w:t>properly manage industrial and municipal waste</w:t>
      </w:r>
    </w:p>
    <w:p w14:paraId="50F81DD4" w14:textId="1060E33F" w:rsidR="00BB6E26" w:rsidRPr="004C42DD" w:rsidRDefault="00862520" w:rsidP="00476808">
      <w:pPr>
        <w:autoSpaceDE w:val="0"/>
        <w:autoSpaceDN w:val="0"/>
        <w:adjustRightInd w:val="0"/>
        <w:spacing w:line="276" w:lineRule="auto"/>
        <w:rPr>
          <w:rFonts w:eastAsiaTheme="minorHAnsi"/>
          <w:b/>
          <w:color w:val="000000" w:themeColor="text1"/>
          <w:sz w:val="28"/>
          <w:szCs w:val="28"/>
          <w:lang w:val="en-US"/>
        </w:rPr>
      </w:pPr>
      <w:r w:rsidRPr="00316180">
        <w:rPr>
          <w:noProof/>
          <w:color w:val="FF0000"/>
          <w:lang w:val="en-US"/>
        </w:rPr>
        <w:lastRenderedPageBreak/>
        <mc:AlternateContent>
          <mc:Choice Requires="wps">
            <w:drawing>
              <wp:anchor distT="0" distB="0" distL="114300" distR="114300" simplePos="0" relativeHeight="251666432" behindDoc="0" locked="0" layoutInCell="1" allowOverlap="1" wp14:anchorId="320CDECE" wp14:editId="25F03444">
                <wp:simplePos x="0" y="0"/>
                <wp:positionH relativeFrom="margin">
                  <wp:posOffset>0</wp:posOffset>
                </wp:positionH>
                <wp:positionV relativeFrom="paragraph">
                  <wp:posOffset>4056380</wp:posOffset>
                </wp:positionV>
                <wp:extent cx="6257290" cy="635"/>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6257290" cy="635"/>
                        </a:xfrm>
                        <a:prstGeom prst="rect">
                          <a:avLst/>
                        </a:prstGeom>
                        <a:solidFill>
                          <a:prstClr val="white"/>
                        </a:solidFill>
                        <a:ln>
                          <a:noFill/>
                        </a:ln>
                      </wps:spPr>
                      <wps:txbx>
                        <w:txbxContent>
                          <w:p w14:paraId="7293651B" w14:textId="0DFF93C2" w:rsidR="00CB62BD" w:rsidRPr="00316180" w:rsidRDefault="00CB62BD" w:rsidP="00BB6E26">
                            <w:pPr>
                              <w:pStyle w:val="Caption"/>
                              <w:rPr>
                                <w:noProof/>
                                <w:sz w:val="36"/>
                                <w:szCs w:val="36"/>
                              </w:rPr>
                            </w:pPr>
                            <w:r w:rsidRPr="00316180">
                              <w:rPr>
                                <w:sz w:val="24"/>
                                <w:szCs w:val="24"/>
                              </w:rPr>
                              <w:t xml:space="preserve">Figure </w:t>
                            </w:r>
                            <w:r w:rsidRPr="00316180">
                              <w:rPr>
                                <w:sz w:val="24"/>
                                <w:szCs w:val="24"/>
                              </w:rPr>
                              <w:fldChar w:fldCharType="begin"/>
                            </w:r>
                            <w:r w:rsidRPr="00316180">
                              <w:rPr>
                                <w:sz w:val="24"/>
                                <w:szCs w:val="24"/>
                              </w:rPr>
                              <w:instrText xml:space="preserve"> SEQ Figure \* ARABIC </w:instrText>
                            </w:r>
                            <w:r w:rsidRPr="00316180">
                              <w:rPr>
                                <w:sz w:val="24"/>
                                <w:szCs w:val="24"/>
                              </w:rPr>
                              <w:fldChar w:fldCharType="separate"/>
                            </w:r>
                            <w:r>
                              <w:rPr>
                                <w:noProof/>
                                <w:sz w:val="24"/>
                                <w:szCs w:val="24"/>
                              </w:rPr>
                              <w:t>1</w:t>
                            </w:r>
                            <w:r w:rsidRPr="00316180">
                              <w:rPr>
                                <w:sz w:val="24"/>
                                <w:szCs w:val="24"/>
                              </w:rPr>
                              <w:fldChar w:fldCharType="end"/>
                            </w:r>
                            <w:r w:rsidRPr="00316180">
                              <w:rPr>
                                <w:sz w:val="24"/>
                                <w:szCs w:val="24"/>
                              </w:rPr>
                              <w:t xml:space="preserve">: </w:t>
                            </w:r>
                            <w:r w:rsidR="002D2953">
                              <w:rPr>
                                <w:sz w:val="24"/>
                                <w:szCs w:val="24"/>
                              </w:rPr>
                              <w:t>Bioeconomy</w:t>
                            </w:r>
                            <w:r w:rsidRPr="00316180">
                              <w:rPr>
                                <w:sz w:val="24"/>
                                <w:szCs w:val="24"/>
                              </w:rPr>
                              <w:t xml:space="preserve"> </w:t>
                            </w:r>
                            <w:r>
                              <w:rPr>
                                <w:sz w:val="24"/>
                                <w:szCs w:val="24"/>
                              </w:rPr>
                              <w:t xml:space="preserve">integrates key sectors of the economy (Germany </w:t>
                            </w:r>
                            <w:r w:rsidR="002D2953">
                              <w:rPr>
                                <w:sz w:val="24"/>
                                <w:szCs w:val="24"/>
                              </w:rPr>
                              <w:t>Bioeconomy</w:t>
                            </w:r>
                            <w:r>
                              <w:rPr>
                                <w:sz w:val="24"/>
                                <w:szCs w:val="24"/>
                              </w:rPr>
                              <w:t xml:space="preserve"> council,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20CDECE" id="_x0000_t202" coordsize="21600,21600" o:spt="202" path="m,l,21600r21600,l21600,xe">
                <v:stroke joinstyle="miter"/>
                <v:path gradientshapeok="t" o:connecttype="rect"/>
              </v:shapetype>
              <v:shape id="Text Box 1" o:spid="_x0000_s1026" type="#_x0000_t202" style="position:absolute;margin-left:0;margin-top:319.4pt;width:492.7pt;height:.0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" stroked="f">
                <v:textbox style="mso-fit-shape-to-text:t" inset="0,0,0,0">
                  <w:txbxContent>
                    <w:p w14:paraId="7293651B" w14:textId="0DFF93C2" w:rsidR="00CB62BD" w:rsidRPr="00316180" w:rsidRDefault="00CB62BD" w:rsidP="00BB6E26">
                      <w:pPr>
                        <w:pStyle w:val="Caption"/>
                        <w:rPr>
                          <w:noProof/>
                          <w:sz w:val="36"/>
                          <w:szCs w:val="36"/>
                        </w:rPr>
                      </w:pPr>
                      <w:r w:rsidRPr="00316180">
                        <w:rPr>
                          <w:sz w:val="24"/>
                          <w:szCs w:val="24"/>
                        </w:rPr>
                        <w:t xml:space="preserve">Figure </w:t>
                      </w:r>
                      <w:r w:rsidRPr="00316180">
                        <w:rPr>
                          <w:sz w:val="24"/>
                          <w:szCs w:val="24"/>
                        </w:rPr>
                        <w:fldChar w:fldCharType="begin"/>
                      </w:r>
                      <w:r w:rsidRPr="00316180">
                        <w:rPr>
                          <w:sz w:val="24"/>
                          <w:szCs w:val="24"/>
                        </w:rPr>
                        <w:instrText xml:space="preserve"> SEQ Figure \* ARABIC </w:instrText>
                      </w:r>
                      <w:r w:rsidRPr="00316180">
                        <w:rPr>
                          <w:sz w:val="24"/>
                          <w:szCs w:val="24"/>
                        </w:rPr>
                        <w:fldChar w:fldCharType="separate"/>
                      </w:r>
                      <w:r>
                        <w:rPr>
                          <w:noProof/>
                          <w:sz w:val="24"/>
                          <w:szCs w:val="24"/>
                        </w:rPr>
                        <w:t>1</w:t>
                      </w:r>
                      <w:r w:rsidRPr="00316180">
                        <w:rPr>
                          <w:sz w:val="24"/>
                          <w:szCs w:val="24"/>
                        </w:rPr>
                        <w:fldChar w:fldCharType="end"/>
                      </w:r>
                      <w:r w:rsidRPr="00316180">
                        <w:rPr>
                          <w:sz w:val="24"/>
                          <w:szCs w:val="24"/>
                        </w:rPr>
                        <w:t xml:space="preserve">: </w:t>
                      </w:r>
                      <w:r w:rsidR="002D2953">
                        <w:rPr>
                          <w:sz w:val="24"/>
                          <w:szCs w:val="24"/>
                        </w:rPr>
                        <w:t>Bioeconomy</w:t>
                      </w:r>
                      <w:r w:rsidRPr="00316180">
                        <w:rPr>
                          <w:sz w:val="24"/>
                          <w:szCs w:val="24"/>
                        </w:rPr>
                        <w:t xml:space="preserve"> </w:t>
                      </w:r>
                      <w:r>
                        <w:rPr>
                          <w:sz w:val="24"/>
                          <w:szCs w:val="24"/>
                        </w:rPr>
                        <w:t xml:space="preserve">integrates key sectors of the economy (Germany </w:t>
                      </w:r>
                      <w:r w:rsidR="002D2953">
                        <w:rPr>
                          <w:sz w:val="24"/>
                          <w:szCs w:val="24"/>
                        </w:rPr>
                        <w:t>Bioeconomy</w:t>
                      </w:r>
                      <w:r>
                        <w:rPr>
                          <w:sz w:val="24"/>
                          <w:szCs w:val="24"/>
                        </w:rPr>
                        <w:t xml:space="preserve"> council, 2016)</w:t>
                      </w:r>
                    </w:p>
                  </w:txbxContent>
                </v:textbox>
                <w10:wrap type="square" anchorx="margin"/>
              </v:shape>
            </w:pict>
          </mc:Fallback>
        </mc:AlternateContent>
      </w:r>
      <w:r w:rsidRPr="00316180">
        <w:rPr>
          <w:noProof/>
          <w:color w:val="FF0000"/>
          <w:lang w:val="en-US"/>
        </w:rPr>
        <w:drawing>
          <wp:anchor distT="0" distB="0" distL="114300" distR="114300" simplePos="0" relativeHeight="251656192" behindDoc="0" locked="0" layoutInCell="1" allowOverlap="1" wp14:anchorId="62CF41BF" wp14:editId="67430370">
            <wp:simplePos x="914400" y="4580255"/>
            <wp:positionH relativeFrom="margin">
              <wp:align>left</wp:align>
            </wp:positionH>
            <wp:positionV relativeFrom="paragraph">
              <wp:align>top</wp:align>
            </wp:positionV>
            <wp:extent cx="4502785" cy="4088765"/>
            <wp:effectExtent l="0" t="0" r="0" b="6985"/>
            <wp:wrapSquare wrapText="bothSides"/>
            <wp:docPr id="3" name="Picture 2">
              <a:extLst xmlns:a="http://schemas.openxmlformats.org/drawingml/2006/main">
                <a:ext uri="{FF2B5EF4-FFF2-40B4-BE49-F238E27FC236}">
                  <a16:creationId xmlns:a16="http://schemas.microsoft.com/office/drawing/2014/main" id="{EC06C2FB-0E8D-7B4E-8119-D95323CBAB45}"/>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06C2FB-0E8D-7B4E-8119-D95323CBAB45}"/>
                        </a:ext>
                      </a:extLst>
                    </pic:cNvPr>
                    <pic:cNvPicPr/>
                  </pic:nvPicPr>
                  <pic:blipFill rotWithShape="1">
                    <a:blip r:embed="rId12">
                      <a:extLst>
                        <a:ext uri="{28A0092B-C50C-407E-A947-70E740481C1C}">
                          <a14:useLocalDpi xmlns:a14="http://schemas.microsoft.com/office/drawing/2010/main" val="0"/>
                        </a:ext>
                      </a:extLst>
                    </a:blip>
                    <a:srcRect l="48412" t="10103" b="18796"/>
                    <a:stretch/>
                  </pic:blipFill>
                  <pic:spPr bwMode="auto">
                    <a:xfrm>
                      <a:off x="0" y="0"/>
                      <a:ext cx="4502785" cy="4088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E26" w:rsidRPr="00316180">
        <w:rPr>
          <w:rFonts w:eastAsiaTheme="minorHAnsi"/>
          <w:b/>
          <w:color w:val="FF0000"/>
          <w:sz w:val="28"/>
          <w:szCs w:val="28"/>
          <w:lang w:val="en-US"/>
        </w:rPr>
        <w:br w:type="textWrapping" w:clear="all"/>
      </w:r>
      <w:r w:rsidR="00BB6E26" w:rsidRPr="004C42DD">
        <w:rPr>
          <w:rFonts w:eastAsiaTheme="minorHAnsi"/>
          <w:b/>
          <w:color w:val="000000" w:themeColor="text1"/>
          <w:sz w:val="28"/>
          <w:szCs w:val="28"/>
          <w:lang w:val="en-US"/>
        </w:rPr>
        <w:t>1.2</w:t>
      </w:r>
      <w:r w:rsidR="00BB6E26" w:rsidRPr="004C42DD">
        <w:rPr>
          <w:rFonts w:eastAsiaTheme="minorHAnsi"/>
          <w:b/>
          <w:color w:val="000000" w:themeColor="text1"/>
          <w:sz w:val="28"/>
          <w:szCs w:val="28"/>
          <w:lang w:val="en-US"/>
        </w:rPr>
        <w:tab/>
      </w:r>
      <w:r w:rsidR="00BB6E26" w:rsidRPr="000550C0">
        <w:rPr>
          <w:rStyle w:val="Heading2Char"/>
          <w:rFonts w:eastAsiaTheme="minorHAnsi"/>
          <w:sz w:val="28"/>
        </w:rPr>
        <w:t>POLICY CONTEXT</w:t>
      </w:r>
    </w:p>
    <w:p w14:paraId="599D3364" w14:textId="77777777" w:rsidR="00BB6E26" w:rsidRPr="004C42DD" w:rsidRDefault="00BB6E26" w:rsidP="00476808">
      <w:pPr>
        <w:autoSpaceDE w:val="0"/>
        <w:autoSpaceDN w:val="0"/>
        <w:adjustRightInd w:val="0"/>
        <w:spacing w:line="276" w:lineRule="auto"/>
        <w:rPr>
          <w:rFonts w:eastAsiaTheme="minorHAnsi"/>
          <w:b/>
          <w:color w:val="000000" w:themeColor="text1"/>
          <w:sz w:val="28"/>
          <w:szCs w:val="28"/>
          <w:lang w:val="en-US"/>
        </w:rPr>
      </w:pPr>
    </w:p>
    <w:p w14:paraId="7EC97A50" w14:textId="57BBF155" w:rsidR="00BB6E26" w:rsidRDefault="00BB6E26" w:rsidP="00476808">
      <w:pPr>
        <w:autoSpaceDE w:val="0"/>
        <w:autoSpaceDN w:val="0"/>
        <w:adjustRightInd w:val="0"/>
        <w:spacing w:line="276" w:lineRule="auto"/>
        <w:ind w:right="-79"/>
        <w:jc w:val="both"/>
        <w:rPr>
          <w:color w:val="000000" w:themeColor="text1"/>
          <w:sz w:val="28"/>
          <w:szCs w:val="28"/>
        </w:rPr>
      </w:pPr>
      <w:r w:rsidRPr="004C42DD">
        <w:rPr>
          <w:color w:val="000000" w:themeColor="text1"/>
          <w:sz w:val="28"/>
          <w:szCs w:val="28"/>
        </w:rPr>
        <w:t xml:space="preserve">The development of the National </w:t>
      </w:r>
      <w:r w:rsidR="002D2953">
        <w:rPr>
          <w:color w:val="000000" w:themeColor="text1"/>
          <w:sz w:val="28"/>
          <w:szCs w:val="28"/>
        </w:rPr>
        <w:t>Bioeconomy</w:t>
      </w:r>
      <w:r w:rsidRPr="004C42DD">
        <w:rPr>
          <w:color w:val="000000" w:themeColor="text1"/>
          <w:sz w:val="28"/>
          <w:szCs w:val="28"/>
        </w:rPr>
        <w:t xml:space="preserve"> Policy</w:t>
      </w:r>
      <w:r w:rsidRPr="004C42DD">
        <w:rPr>
          <w:sz w:val="28"/>
          <w:szCs w:val="28"/>
        </w:rPr>
        <w:t xml:space="preserve"> is </w:t>
      </w:r>
      <w:r w:rsidRPr="001B661A">
        <w:rPr>
          <w:sz w:val="28"/>
          <w:szCs w:val="28"/>
        </w:rPr>
        <w:t xml:space="preserve">aligned to other policies </w:t>
      </w:r>
      <w:r w:rsidR="005713B4">
        <w:rPr>
          <w:sz w:val="28"/>
          <w:szCs w:val="28"/>
        </w:rPr>
        <w:t xml:space="preserve">in order to </w:t>
      </w:r>
      <w:r w:rsidRPr="004C42DD">
        <w:rPr>
          <w:sz w:val="28"/>
          <w:szCs w:val="28"/>
        </w:rPr>
        <w:t>contribute to the achievement of higher nation objectives</w:t>
      </w:r>
      <w:r>
        <w:rPr>
          <w:sz w:val="28"/>
          <w:szCs w:val="28"/>
        </w:rPr>
        <w:t xml:space="preserve"> </w:t>
      </w:r>
      <w:r w:rsidRPr="001B661A">
        <w:rPr>
          <w:sz w:val="28"/>
          <w:szCs w:val="28"/>
        </w:rPr>
        <w:t>as highlighted in Vision 2040 and NDPIII as well as th</w:t>
      </w:r>
      <w:r w:rsidR="001B661A" w:rsidRPr="001B661A">
        <w:rPr>
          <w:sz w:val="28"/>
          <w:szCs w:val="28"/>
        </w:rPr>
        <w:t>e</w:t>
      </w:r>
      <w:r w:rsidRPr="001B661A">
        <w:rPr>
          <w:sz w:val="28"/>
          <w:szCs w:val="28"/>
        </w:rPr>
        <w:t xml:space="preserve"> agenda 2030, the Sustainable Development Gaols (SDGs) for example poverty alleviation (SDG 1) improved food </w:t>
      </w:r>
      <w:r w:rsidRPr="004C42DD">
        <w:rPr>
          <w:color w:val="000000" w:themeColor="text1"/>
          <w:sz w:val="28"/>
          <w:szCs w:val="28"/>
        </w:rPr>
        <w:t>security and nutrition (SDG</w:t>
      </w:r>
      <w:r>
        <w:rPr>
          <w:color w:val="000000" w:themeColor="text1"/>
          <w:sz w:val="28"/>
          <w:szCs w:val="28"/>
        </w:rPr>
        <w:t xml:space="preserve">s </w:t>
      </w:r>
      <w:r w:rsidRPr="004C42DD">
        <w:rPr>
          <w:color w:val="000000" w:themeColor="text1"/>
          <w:sz w:val="28"/>
          <w:szCs w:val="28"/>
        </w:rPr>
        <w:t>2 and 3), inclusive and sustainable economic growth (SDG</w:t>
      </w:r>
      <w:r>
        <w:rPr>
          <w:color w:val="000000" w:themeColor="text1"/>
          <w:sz w:val="28"/>
          <w:szCs w:val="28"/>
        </w:rPr>
        <w:t xml:space="preserve"> </w:t>
      </w:r>
      <w:r w:rsidRPr="004C42DD">
        <w:rPr>
          <w:color w:val="000000" w:themeColor="text1"/>
          <w:sz w:val="28"/>
          <w:szCs w:val="28"/>
        </w:rPr>
        <w:t>8), affordable energy for all (SDG</w:t>
      </w:r>
      <w:r>
        <w:rPr>
          <w:color w:val="000000" w:themeColor="text1"/>
          <w:sz w:val="28"/>
          <w:szCs w:val="28"/>
        </w:rPr>
        <w:t xml:space="preserve"> </w:t>
      </w:r>
      <w:r w:rsidRPr="004C42DD">
        <w:rPr>
          <w:color w:val="000000" w:themeColor="text1"/>
          <w:sz w:val="28"/>
          <w:szCs w:val="28"/>
        </w:rPr>
        <w:t>11), combatting climate change and its impacts (SDG</w:t>
      </w:r>
      <w:r>
        <w:rPr>
          <w:color w:val="000000" w:themeColor="text1"/>
          <w:sz w:val="28"/>
          <w:szCs w:val="28"/>
        </w:rPr>
        <w:t xml:space="preserve"> </w:t>
      </w:r>
      <w:r w:rsidRPr="004C42DD">
        <w:rPr>
          <w:color w:val="000000" w:themeColor="text1"/>
          <w:sz w:val="28"/>
          <w:szCs w:val="28"/>
        </w:rPr>
        <w:t xml:space="preserve">13) and functional ecosystems, clean environment and maintained biodiversity (SDG 15). </w:t>
      </w:r>
    </w:p>
    <w:p w14:paraId="126639FD" w14:textId="77777777" w:rsidR="00BB6E26" w:rsidRDefault="00BB6E26" w:rsidP="00476808">
      <w:pPr>
        <w:autoSpaceDE w:val="0"/>
        <w:autoSpaceDN w:val="0"/>
        <w:adjustRightInd w:val="0"/>
        <w:spacing w:line="276" w:lineRule="auto"/>
        <w:ind w:right="-79"/>
        <w:jc w:val="both"/>
        <w:rPr>
          <w:color w:val="000000" w:themeColor="text1"/>
          <w:sz w:val="28"/>
          <w:szCs w:val="28"/>
        </w:rPr>
      </w:pPr>
    </w:p>
    <w:p w14:paraId="76CB5A2D" w14:textId="77777777" w:rsidR="00BB6E26" w:rsidRPr="004C42DD" w:rsidRDefault="00BB6E26" w:rsidP="00476808">
      <w:pPr>
        <w:autoSpaceDE w:val="0"/>
        <w:autoSpaceDN w:val="0"/>
        <w:adjustRightInd w:val="0"/>
        <w:spacing w:line="276" w:lineRule="auto"/>
        <w:ind w:right="-79"/>
        <w:jc w:val="both"/>
        <w:rPr>
          <w:sz w:val="28"/>
          <w:szCs w:val="28"/>
        </w:rPr>
      </w:pPr>
      <w:r w:rsidRPr="00844F42">
        <w:rPr>
          <w:sz w:val="28"/>
          <w:szCs w:val="28"/>
        </w:rPr>
        <w:t xml:space="preserve">This policy </w:t>
      </w:r>
      <w:r w:rsidRPr="004C42DD">
        <w:rPr>
          <w:color w:val="000000" w:themeColor="text1"/>
          <w:sz w:val="28"/>
          <w:szCs w:val="28"/>
        </w:rPr>
        <w:t>also addresses Africa’s aspirations of Agenda 2063 which is underpinned by the Science and Technology Strategy for Africa (STISA) 2024 and its priorities on eradication of hunger and ensuring food and nutritional security (priority 1), infrastructural development (priority 3), environmental protection and climate change (priority 4), and wealth creation (priority 6).</w:t>
      </w:r>
    </w:p>
    <w:p w14:paraId="724F642F" w14:textId="77777777" w:rsidR="00BB6E26" w:rsidRPr="004C42DD" w:rsidRDefault="00BB6E26" w:rsidP="00476808">
      <w:pPr>
        <w:autoSpaceDE w:val="0"/>
        <w:autoSpaceDN w:val="0"/>
        <w:adjustRightInd w:val="0"/>
        <w:spacing w:line="276" w:lineRule="auto"/>
        <w:jc w:val="both"/>
        <w:rPr>
          <w:color w:val="000000" w:themeColor="text1"/>
          <w:sz w:val="28"/>
          <w:szCs w:val="28"/>
        </w:rPr>
      </w:pPr>
    </w:p>
    <w:p w14:paraId="6AC35861" w14:textId="33CA6948" w:rsidR="00BB6E26" w:rsidRPr="004C42DD" w:rsidRDefault="00BB6E26" w:rsidP="00476808">
      <w:pPr>
        <w:pStyle w:val="Default"/>
        <w:spacing w:line="276" w:lineRule="auto"/>
        <w:jc w:val="both"/>
        <w:rPr>
          <w:rFonts w:ascii="Times New Roman" w:hAnsi="Times New Roman" w:cs="Times New Roman"/>
          <w:color w:val="000000" w:themeColor="text1"/>
          <w:w w:val="105"/>
          <w:sz w:val="28"/>
          <w:szCs w:val="28"/>
        </w:rPr>
      </w:pPr>
      <w:r w:rsidRPr="00BA3FC1">
        <w:rPr>
          <w:rFonts w:ascii="Times New Roman" w:hAnsi="Times New Roman" w:cs="Times New Roman"/>
          <w:color w:val="auto"/>
          <w:sz w:val="28"/>
          <w:szCs w:val="28"/>
        </w:rPr>
        <w:t xml:space="preserve">This Policy is also aligned to the </w:t>
      </w:r>
      <w:r w:rsidRPr="004C42DD">
        <w:rPr>
          <w:rFonts w:ascii="Times New Roman" w:hAnsi="Times New Roman" w:cs="Times New Roman"/>
          <w:color w:val="000000" w:themeColor="text1"/>
          <w:sz w:val="28"/>
          <w:szCs w:val="28"/>
        </w:rPr>
        <w:t>East African Cooperation through its Science and Technology Commission (EASTECO)</w:t>
      </w:r>
      <w:r w:rsidRPr="004C42DD">
        <w:rPr>
          <w:rFonts w:ascii="Times New Roman" w:hAnsi="Times New Roman" w:cs="Times New Roman"/>
          <w:color w:val="000000" w:themeColor="text1"/>
          <w:w w:val="105"/>
          <w:sz w:val="28"/>
          <w:szCs w:val="28"/>
        </w:rPr>
        <w:t xml:space="preserve"> that recognizes the need for a strong </w:t>
      </w:r>
      <w:r w:rsidR="002D2953">
        <w:rPr>
          <w:rFonts w:ascii="Times New Roman" w:hAnsi="Times New Roman" w:cs="Times New Roman"/>
          <w:color w:val="000000" w:themeColor="text1"/>
          <w:w w:val="105"/>
          <w:sz w:val="28"/>
          <w:szCs w:val="28"/>
        </w:rPr>
        <w:t>Bioeconomy</w:t>
      </w:r>
      <w:r w:rsidRPr="004C42DD">
        <w:rPr>
          <w:rFonts w:ascii="Times New Roman" w:hAnsi="Times New Roman" w:cs="Times New Roman"/>
          <w:color w:val="000000" w:themeColor="text1"/>
          <w:w w:val="105"/>
          <w:sz w:val="28"/>
          <w:szCs w:val="28"/>
        </w:rPr>
        <w:t xml:space="preserve"> to build upon the strong foundation laid by Science, Technology and Innovation (ST</w:t>
      </w:r>
      <w:r>
        <w:rPr>
          <w:rFonts w:ascii="Times New Roman" w:hAnsi="Times New Roman" w:cs="Times New Roman"/>
          <w:color w:val="000000" w:themeColor="text1"/>
          <w:w w:val="105"/>
          <w:sz w:val="28"/>
          <w:szCs w:val="28"/>
        </w:rPr>
        <w:t>&amp;</w:t>
      </w:r>
      <w:r w:rsidRPr="004C42DD">
        <w:rPr>
          <w:rFonts w:ascii="Times New Roman" w:hAnsi="Times New Roman" w:cs="Times New Roman"/>
          <w:color w:val="000000" w:themeColor="text1"/>
          <w:w w:val="105"/>
          <w:sz w:val="28"/>
          <w:szCs w:val="28"/>
        </w:rPr>
        <w:t>I)</w:t>
      </w:r>
      <w:r w:rsidRPr="004C42DD">
        <w:rPr>
          <w:rFonts w:ascii="Times New Roman" w:hAnsi="Times New Roman" w:cs="Times New Roman"/>
          <w:color w:val="000000" w:themeColor="text1"/>
          <w:spacing w:val="-8"/>
          <w:w w:val="105"/>
          <w:sz w:val="28"/>
          <w:szCs w:val="28"/>
        </w:rPr>
        <w:t xml:space="preserve"> initiatives</w:t>
      </w:r>
      <w:r w:rsidRPr="004C42DD">
        <w:rPr>
          <w:rFonts w:ascii="Times New Roman" w:hAnsi="Times New Roman" w:cs="Times New Roman"/>
          <w:color w:val="000000" w:themeColor="text1"/>
          <w:w w:val="105"/>
          <w:sz w:val="28"/>
          <w:szCs w:val="28"/>
        </w:rPr>
        <w:t xml:space="preserve"> in the region.</w:t>
      </w:r>
      <w:r>
        <w:rPr>
          <w:rFonts w:ascii="Times New Roman" w:hAnsi="Times New Roman" w:cs="Times New Roman"/>
          <w:color w:val="000000" w:themeColor="text1"/>
          <w:w w:val="105"/>
          <w:sz w:val="28"/>
          <w:szCs w:val="28"/>
        </w:rPr>
        <w:t xml:space="preserve"> </w:t>
      </w:r>
    </w:p>
    <w:p w14:paraId="63228470" w14:textId="77777777" w:rsidR="00BB6E26" w:rsidRPr="004C42DD" w:rsidRDefault="00BB6E26" w:rsidP="00476808">
      <w:pPr>
        <w:autoSpaceDE w:val="0"/>
        <w:autoSpaceDN w:val="0"/>
        <w:adjustRightInd w:val="0"/>
        <w:spacing w:line="276" w:lineRule="auto"/>
        <w:rPr>
          <w:rFonts w:eastAsiaTheme="minorHAnsi"/>
          <w:color w:val="000000"/>
          <w:sz w:val="28"/>
          <w:szCs w:val="28"/>
          <w:lang w:val="en-US"/>
        </w:rPr>
      </w:pPr>
    </w:p>
    <w:p w14:paraId="3E3F988D" w14:textId="77777777" w:rsidR="00BB6E26" w:rsidRDefault="00BB6E26" w:rsidP="00476808">
      <w:pPr>
        <w:pStyle w:val="Default"/>
        <w:spacing w:line="276" w:lineRule="auto"/>
        <w:jc w:val="both"/>
        <w:rPr>
          <w:rFonts w:ascii="Times New Roman" w:hAnsi="Times New Roman" w:cs="Times New Roman"/>
          <w:bCs/>
          <w:color w:val="000000" w:themeColor="text1"/>
          <w:sz w:val="28"/>
          <w:szCs w:val="28"/>
        </w:rPr>
      </w:pPr>
      <w:r w:rsidRPr="00C122F3">
        <w:rPr>
          <w:rFonts w:ascii="Times New Roman" w:eastAsiaTheme="minorHAnsi" w:hAnsi="Times New Roman" w:cs="Times New Roman"/>
          <w:color w:val="auto"/>
          <w:sz w:val="28"/>
          <w:szCs w:val="28"/>
        </w:rPr>
        <w:t xml:space="preserve">The Policy linked to Uganda Vision 2040 aspirations that envisages a transformed Ugandan society from a peasant to a modern and </w:t>
      </w:r>
      <w:r w:rsidRPr="0024576B">
        <w:rPr>
          <w:rFonts w:ascii="Times New Roman" w:eastAsiaTheme="minorHAnsi" w:hAnsi="Times New Roman" w:cs="Times New Roman"/>
          <w:color w:val="auto"/>
          <w:sz w:val="28"/>
          <w:szCs w:val="28"/>
        </w:rPr>
        <w:t xml:space="preserve">prosperous country within 30 years. This transformation will be achieved, among others, through scientific research </w:t>
      </w:r>
      <w:r w:rsidRPr="0024576B">
        <w:rPr>
          <w:rFonts w:ascii="Times New Roman" w:hAnsi="Times New Roman" w:cs="Times New Roman"/>
          <w:sz w:val="28"/>
          <w:szCs w:val="28"/>
        </w:rPr>
        <w:t>and innovation in order to harness the abundant opportunities around the country. It</w:t>
      </w:r>
      <w:r>
        <w:rPr>
          <w:rFonts w:ascii="Times New Roman" w:hAnsi="Times New Roman" w:cs="Times New Roman"/>
          <w:sz w:val="28"/>
          <w:szCs w:val="28"/>
        </w:rPr>
        <w:t xml:space="preserve"> addresses</w:t>
      </w:r>
      <w:r w:rsidRPr="0024576B">
        <w:rPr>
          <w:rFonts w:ascii="Times New Roman" w:hAnsi="Times New Roman" w:cs="Times New Roman"/>
          <w:sz w:val="28"/>
          <w:szCs w:val="28"/>
        </w:rPr>
        <w:t xml:space="preserve"> the National Development Plan (NDP) III’s</w:t>
      </w:r>
      <w:r>
        <w:rPr>
          <w:rFonts w:ascii="Times New Roman" w:hAnsi="Times New Roman" w:cs="Times New Roman"/>
          <w:sz w:val="28"/>
          <w:szCs w:val="28"/>
        </w:rPr>
        <w:t xml:space="preserve"> goal</w:t>
      </w:r>
      <w:r w:rsidRPr="0024576B">
        <w:rPr>
          <w:rFonts w:ascii="Times New Roman" w:hAnsi="Times New Roman" w:cs="Times New Roman"/>
          <w:sz w:val="28"/>
          <w:szCs w:val="28"/>
        </w:rPr>
        <w:t xml:space="preserve"> of increasing average household incomes and improving the quality of life of Ugandans. Furthermore, it is in agreement with </w:t>
      </w:r>
      <w:r w:rsidRPr="0024576B">
        <w:rPr>
          <w:rFonts w:ascii="Times New Roman" w:hAnsi="Times New Roman" w:cs="Times New Roman"/>
          <w:bCs/>
          <w:sz w:val="28"/>
          <w:szCs w:val="28"/>
        </w:rPr>
        <w:t xml:space="preserve">the ST&amp;I National Sector Development Plan (2019/20-2020/25) that </w:t>
      </w:r>
      <w:r w:rsidRPr="0024576B">
        <w:rPr>
          <w:rFonts w:ascii="Times New Roman" w:hAnsi="Times New Roman" w:cs="Times New Roman"/>
          <w:sz w:val="28"/>
          <w:szCs w:val="28"/>
          <w:lang w:val="en-GB"/>
        </w:rPr>
        <w:t xml:space="preserve">strives to achieve broad development objectives of </w:t>
      </w:r>
      <w:r w:rsidRPr="0024576B">
        <w:rPr>
          <w:rFonts w:ascii="Times New Roman" w:hAnsi="Times New Roman" w:cs="Times New Roman"/>
          <w:sz w:val="28"/>
          <w:szCs w:val="28"/>
        </w:rPr>
        <w:t xml:space="preserve">empowering </w:t>
      </w:r>
      <w:r w:rsidRPr="0024576B">
        <w:rPr>
          <w:rFonts w:ascii="Times New Roman" w:hAnsi="Times New Roman" w:cs="Times New Roman"/>
          <w:sz w:val="28"/>
          <w:szCs w:val="28"/>
          <w:lang w:val="en-GB"/>
        </w:rPr>
        <w:t>society through innovation for sustainable development</w:t>
      </w:r>
      <w:r w:rsidRPr="0024576B">
        <w:rPr>
          <w:rFonts w:ascii="Times New Roman" w:hAnsi="Times New Roman" w:cs="Times New Roman"/>
          <w:bCs/>
          <w:sz w:val="28"/>
          <w:szCs w:val="28"/>
        </w:rPr>
        <w:t xml:space="preserve"> and further prioritizes promotion of environmentally sound technologies or</w:t>
      </w:r>
      <w:r w:rsidRPr="0024576B">
        <w:rPr>
          <w:rFonts w:ascii="Times New Roman" w:hAnsi="Times New Roman" w:cs="Times New Roman"/>
          <w:bCs/>
          <w:color w:val="000000" w:themeColor="text1"/>
          <w:sz w:val="28"/>
          <w:szCs w:val="28"/>
        </w:rPr>
        <w:t xml:space="preserve"> “green</w:t>
      </w:r>
      <w:r w:rsidRPr="004C42DD">
        <w:rPr>
          <w:rFonts w:ascii="Times New Roman" w:hAnsi="Times New Roman" w:cs="Times New Roman"/>
          <w:bCs/>
          <w:color w:val="000000" w:themeColor="text1"/>
          <w:sz w:val="28"/>
          <w:szCs w:val="28"/>
        </w:rPr>
        <w:t xml:space="preserve"> technologies”</w:t>
      </w:r>
      <w:r w:rsidRPr="004C42DD">
        <w:rPr>
          <w:rFonts w:ascii="Times New Roman" w:hAnsi="Times New Roman" w:cs="Times New Roman"/>
          <w:color w:val="000000" w:themeColor="text1"/>
          <w:sz w:val="28"/>
          <w:szCs w:val="28"/>
        </w:rPr>
        <w:t xml:space="preserve"> based on efficient use, reuse and recycling of resources, ensuring completion of full life cycle of resources </w:t>
      </w:r>
      <w:r w:rsidRPr="004C42DD">
        <w:rPr>
          <w:rFonts w:ascii="Times New Roman" w:hAnsi="Times New Roman" w:cs="Times New Roman"/>
          <w:bCs/>
          <w:color w:val="000000" w:themeColor="text1"/>
          <w:sz w:val="28"/>
          <w:szCs w:val="28"/>
        </w:rPr>
        <w:t xml:space="preserve">to propel Uganda into a </w:t>
      </w:r>
      <w:proofErr w:type="gramStart"/>
      <w:r w:rsidRPr="004C42DD">
        <w:rPr>
          <w:rFonts w:ascii="Times New Roman" w:hAnsi="Times New Roman" w:cs="Times New Roman"/>
          <w:bCs/>
          <w:color w:val="000000" w:themeColor="text1"/>
          <w:sz w:val="28"/>
          <w:szCs w:val="28"/>
        </w:rPr>
        <w:t>middle income</w:t>
      </w:r>
      <w:proofErr w:type="gramEnd"/>
      <w:r w:rsidRPr="004C42DD">
        <w:rPr>
          <w:rFonts w:ascii="Times New Roman" w:hAnsi="Times New Roman" w:cs="Times New Roman"/>
          <w:bCs/>
          <w:color w:val="000000" w:themeColor="text1"/>
          <w:sz w:val="28"/>
          <w:szCs w:val="28"/>
        </w:rPr>
        <w:t xml:space="preserve"> country by 2040.</w:t>
      </w:r>
      <w:r>
        <w:rPr>
          <w:rFonts w:ascii="Times New Roman" w:hAnsi="Times New Roman" w:cs="Times New Roman"/>
          <w:bCs/>
          <w:color w:val="000000" w:themeColor="text1"/>
          <w:sz w:val="28"/>
          <w:szCs w:val="28"/>
        </w:rPr>
        <w:t xml:space="preserve"> </w:t>
      </w:r>
    </w:p>
    <w:p w14:paraId="28CC273A" w14:textId="77777777" w:rsidR="00BB6E26" w:rsidRDefault="00BB6E26" w:rsidP="00476808">
      <w:pPr>
        <w:pStyle w:val="Default"/>
        <w:spacing w:line="276" w:lineRule="auto"/>
        <w:jc w:val="both"/>
        <w:rPr>
          <w:rFonts w:ascii="Times New Roman" w:hAnsi="Times New Roman" w:cs="Times New Roman"/>
          <w:bCs/>
          <w:color w:val="000000" w:themeColor="text1"/>
          <w:sz w:val="28"/>
          <w:szCs w:val="28"/>
        </w:rPr>
      </w:pPr>
    </w:p>
    <w:p w14:paraId="3B0992EB" w14:textId="310571DC" w:rsidR="00BB6E26" w:rsidRPr="004C42DD" w:rsidRDefault="00BB6E26" w:rsidP="00476808">
      <w:pPr>
        <w:pStyle w:val="Default"/>
        <w:spacing w:line="276" w:lineRule="auto"/>
        <w:jc w:val="both"/>
        <w:rPr>
          <w:rFonts w:ascii="Times New Roman" w:hAnsi="Times New Roman" w:cs="Times New Roman"/>
          <w:sz w:val="28"/>
          <w:szCs w:val="28"/>
        </w:rPr>
      </w:pPr>
      <w:r w:rsidRPr="004C42DD">
        <w:rPr>
          <w:rFonts w:ascii="Times New Roman" w:hAnsi="Times New Roman" w:cs="Times New Roman"/>
          <w:sz w:val="28"/>
          <w:szCs w:val="28"/>
          <w:lang w:val="en-GB"/>
        </w:rPr>
        <w:t xml:space="preserve">The vast biological resources put the </w:t>
      </w:r>
      <w:r>
        <w:rPr>
          <w:rFonts w:ascii="Times New Roman" w:hAnsi="Times New Roman" w:cs="Times New Roman"/>
          <w:sz w:val="28"/>
          <w:szCs w:val="28"/>
          <w:lang w:val="en-GB"/>
        </w:rPr>
        <w:t>country ahead of others if they</w:t>
      </w:r>
      <w:r w:rsidRPr="004C42DD">
        <w:rPr>
          <w:rFonts w:ascii="Times New Roman" w:hAnsi="Times New Roman" w:cs="Times New Roman"/>
          <w:sz w:val="28"/>
          <w:szCs w:val="28"/>
          <w:lang w:val="en-GB"/>
        </w:rPr>
        <w:t xml:space="preserve"> are properly harnessed. The </w:t>
      </w:r>
      <w:r w:rsidRPr="004C42DD">
        <w:rPr>
          <w:rFonts w:ascii="Times New Roman" w:hAnsi="Times New Roman" w:cs="Times New Roman"/>
          <w:sz w:val="28"/>
          <w:szCs w:val="28"/>
        </w:rPr>
        <w:t xml:space="preserve">current frameworks and approaches towards harnessing biological resources for </w:t>
      </w:r>
      <w:r w:rsidR="002D2953">
        <w:rPr>
          <w:rFonts w:ascii="Times New Roman" w:hAnsi="Times New Roman" w:cs="Times New Roman"/>
          <w:sz w:val="28"/>
          <w:szCs w:val="28"/>
        </w:rPr>
        <w:t>Bioeconomy</w:t>
      </w:r>
      <w:r w:rsidRPr="004C42DD">
        <w:rPr>
          <w:rFonts w:ascii="Times New Roman" w:hAnsi="Times New Roman" w:cs="Times New Roman"/>
          <w:sz w:val="28"/>
          <w:szCs w:val="28"/>
        </w:rPr>
        <w:t xml:space="preserve"> are however fragmented and permit limited value addition. </w:t>
      </w:r>
      <w:r>
        <w:rPr>
          <w:rFonts w:ascii="Times New Roman" w:hAnsi="Times New Roman" w:cs="Times New Roman"/>
          <w:color w:val="000000" w:themeColor="text1"/>
          <w:sz w:val="28"/>
          <w:szCs w:val="28"/>
          <w:shd w:val="clear" w:color="auto" w:fill="FFFFFF"/>
        </w:rPr>
        <w:t>New opportunities are arising for</w:t>
      </w:r>
      <w:r w:rsidRPr="00052FFB">
        <w:rPr>
          <w:rFonts w:ascii="Times New Roman" w:hAnsi="Times New Roman" w:cs="Times New Roman"/>
          <w:color w:val="000000" w:themeColor="text1"/>
          <w:sz w:val="28"/>
          <w:szCs w:val="28"/>
          <w:shd w:val="clear" w:color="auto" w:fill="FFFFFF"/>
        </w:rPr>
        <w:t xml:space="preserve"> industries and agriculture in a </w:t>
      </w:r>
      <w:r w:rsidR="002D2953">
        <w:rPr>
          <w:rFonts w:ascii="Times New Roman" w:hAnsi="Times New Roman" w:cs="Times New Roman"/>
          <w:color w:val="000000" w:themeColor="text1"/>
          <w:sz w:val="28"/>
          <w:szCs w:val="28"/>
          <w:shd w:val="clear" w:color="auto" w:fill="FFFFFF"/>
        </w:rPr>
        <w:t>Bioeconomy</w:t>
      </w:r>
      <w:r w:rsidRPr="00052FFB">
        <w:rPr>
          <w:rFonts w:ascii="Times New Roman" w:hAnsi="Times New Roman" w:cs="Times New Roman"/>
          <w:color w:val="000000" w:themeColor="text1"/>
          <w:sz w:val="28"/>
          <w:szCs w:val="28"/>
          <w:shd w:val="clear" w:color="auto" w:fill="FFFFFF"/>
        </w:rPr>
        <w:t xml:space="preserve">, but conflicting policies and strategies are limiting accelerated innovations for food security and sustainable utilization of land, water and biodiversity. </w:t>
      </w:r>
      <w:r w:rsidRPr="004C42DD">
        <w:rPr>
          <w:rFonts w:ascii="Times New Roman" w:hAnsi="Times New Roman" w:cs="Times New Roman"/>
          <w:color w:val="2E2E2E"/>
          <w:sz w:val="28"/>
          <w:szCs w:val="28"/>
          <w:shd w:val="clear" w:color="auto" w:fill="FFFFFF"/>
        </w:rPr>
        <w:t xml:space="preserve">The </w:t>
      </w:r>
      <w:r w:rsidRPr="004C42DD">
        <w:rPr>
          <w:rFonts w:ascii="Times New Roman" w:hAnsi="Times New Roman" w:cs="Times New Roman"/>
          <w:sz w:val="28"/>
          <w:szCs w:val="28"/>
        </w:rPr>
        <w:t xml:space="preserve">NBP has therefore been developed to provide long-term strategic direction for developing a </w:t>
      </w:r>
      <w:r w:rsidR="002D2953">
        <w:rPr>
          <w:rFonts w:ascii="Times New Roman" w:hAnsi="Times New Roman" w:cs="Times New Roman"/>
          <w:sz w:val="28"/>
          <w:szCs w:val="28"/>
        </w:rPr>
        <w:t>Bioeconomy</w:t>
      </w:r>
      <w:r w:rsidRPr="004C42DD">
        <w:rPr>
          <w:rFonts w:ascii="Times New Roman" w:hAnsi="Times New Roman" w:cs="Times New Roman"/>
          <w:sz w:val="28"/>
          <w:szCs w:val="28"/>
        </w:rPr>
        <w:t xml:space="preserve"> in order to </w:t>
      </w:r>
      <w:r w:rsidRPr="004C42DD">
        <w:rPr>
          <w:rFonts w:ascii="Times New Roman" w:hAnsi="Times New Roman" w:cs="Times New Roman"/>
          <w:sz w:val="28"/>
          <w:szCs w:val="28"/>
          <w:lang w:val="en-GB"/>
        </w:rPr>
        <w:t>modernize traditional economic sectors that rely on the good climate and vast biological resources</w:t>
      </w:r>
      <w:r w:rsidRPr="004C42DD">
        <w:rPr>
          <w:rFonts w:ascii="Times New Roman" w:hAnsi="Times New Roman" w:cs="Times New Roman"/>
          <w:sz w:val="28"/>
          <w:szCs w:val="28"/>
        </w:rPr>
        <w:t xml:space="preserve"> in the country.</w:t>
      </w:r>
    </w:p>
    <w:p w14:paraId="795619B5" w14:textId="77777777" w:rsidR="00BB6E26" w:rsidRDefault="00BB6E26" w:rsidP="00476808">
      <w:pPr>
        <w:autoSpaceDE w:val="0"/>
        <w:autoSpaceDN w:val="0"/>
        <w:adjustRightInd w:val="0"/>
        <w:spacing w:line="276" w:lineRule="auto"/>
        <w:ind w:right="-79"/>
        <w:jc w:val="both"/>
        <w:rPr>
          <w:sz w:val="28"/>
          <w:szCs w:val="28"/>
        </w:rPr>
      </w:pPr>
    </w:p>
    <w:p w14:paraId="69B09FEE" w14:textId="37F456D0" w:rsidR="00D630C8" w:rsidRPr="004C42DD" w:rsidRDefault="00D630C8" w:rsidP="00D630C8">
      <w:pPr>
        <w:spacing w:after="200" w:line="276" w:lineRule="auto"/>
        <w:rPr>
          <w:sz w:val="28"/>
          <w:szCs w:val="28"/>
        </w:rPr>
      </w:pPr>
      <w:r>
        <w:rPr>
          <w:sz w:val="28"/>
          <w:szCs w:val="28"/>
        </w:rPr>
        <w:br w:type="page"/>
      </w:r>
    </w:p>
    <w:p w14:paraId="6A50829B" w14:textId="1DAE797C" w:rsidR="00BB6E26" w:rsidRPr="00D630C8" w:rsidRDefault="00BB6E26" w:rsidP="00D630C8">
      <w:pPr>
        <w:pStyle w:val="Heading2"/>
        <w:numPr>
          <w:ilvl w:val="1"/>
          <w:numId w:val="10"/>
        </w:numPr>
        <w:tabs>
          <w:tab w:val="left" w:pos="720"/>
        </w:tabs>
        <w:spacing w:line="276" w:lineRule="auto"/>
        <w:rPr>
          <w:sz w:val="28"/>
          <w:szCs w:val="28"/>
        </w:rPr>
      </w:pPr>
      <w:r>
        <w:rPr>
          <w:sz w:val="28"/>
          <w:szCs w:val="28"/>
        </w:rPr>
        <w:lastRenderedPageBreak/>
        <w:t xml:space="preserve"> </w:t>
      </w:r>
      <w:r w:rsidR="000550C0">
        <w:rPr>
          <w:sz w:val="28"/>
          <w:szCs w:val="28"/>
        </w:rPr>
        <w:tab/>
      </w:r>
      <w:bookmarkStart w:id="12" w:name="_Toc55241928"/>
      <w:r w:rsidRPr="004C42DD">
        <w:rPr>
          <w:sz w:val="28"/>
          <w:szCs w:val="28"/>
        </w:rPr>
        <w:t>SITUATION ANALYSIS</w:t>
      </w:r>
      <w:bookmarkEnd w:id="12"/>
    </w:p>
    <w:p w14:paraId="6FA49E29" w14:textId="506BBFF9" w:rsidR="00BB6E26" w:rsidRPr="000550C0" w:rsidRDefault="000550C0" w:rsidP="000550C0">
      <w:pPr>
        <w:pStyle w:val="Heading3"/>
        <w:rPr>
          <w:rFonts w:ascii="Times New Roman" w:eastAsia="Times New Roman" w:hAnsi="Times New Roman" w:cs="Times New Roman"/>
          <w:color w:val="000000"/>
          <w:sz w:val="28"/>
          <w:szCs w:val="28"/>
        </w:rPr>
      </w:pPr>
      <w:bookmarkStart w:id="13" w:name="_Toc55241929"/>
      <w:r>
        <w:rPr>
          <w:rFonts w:ascii="Times New Roman" w:eastAsia="Times New Roman" w:hAnsi="Times New Roman" w:cs="Times New Roman"/>
          <w:color w:val="000000"/>
          <w:sz w:val="28"/>
          <w:szCs w:val="28"/>
        </w:rPr>
        <w:t xml:space="preserve">1.3.1 </w:t>
      </w:r>
      <w:r>
        <w:rPr>
          <w:rFonts w:ascii="Times New Roman" w:eastAsia="Times New Roman" w:hAnsi="Times New Roman" w:cs="Times New Roman"/>
          <w:color w:val="000000"/>
          <w:sz w:val="28"/>
          <w:szCs w:val="28"/>
        </w:rPr>
        <w:tab/>
      </w:r>
      <w:r w:rsidR="00BB6E26" w:rsidRPr="000550C0">
        <w:rPr>
          <w:rFonts w:ascii="Times New Roman" w:eastAsia="Times New Roman" w:hAnsi="Times New Roman" w:cs="Times New Roman"/>
          <w:color w:val="000000"/>
          <w:sz w:val="28"/>
          <w:szCs w:val="28"/>
        </w:rPr>
        <w:t>Strengths</w:t>
      </w:r>
      <w:bookmarkEnd w:id="13"/>
    </w:p>
    <w:p w14:paraId="19548C60" w14:textId="77777777" w:rsidR="00BB6E26" w:rsidRPr="00316180" w:rsidRDefault="00BB6E26" w:rsidP="00476808">
      <w:pPr>
        <w:pStyle w:val="ListParagraph"/>
        <w:numPr>
          <w:ilvl w:val="0"/>
          <w:numId w:val="33"/>
        </w:numPr>
        <w:jc w:val="both"/>
        <w:rPr>
          <w:b/>
          <w:bCs/>
          <w:color w:val="000000" w:themeColor="text1"/>
          <w:sz w:val="28"/>
          <w:szCs w:val="28"/>
          <w:shd w:val="clear" w:color="auto" w:fill="FFFFFF"/>
        </w:rPr>
      </w:pPr>
      <w:r w:rsidRPr="00316180">
        <w:rPr>
          <w:rFonts w:ascii="Times New Roman" w:hAnsi="Times New Roman"/>
          <w:b/>
          <w:bCs/>
          <w:color w:val="000000" w:themeColor="text1"/>
          <w:sz w:val="28"/>
          <w:szCs w:val="28"/>
          <w:shd w:val="clear" w:color="auto" w:fill="FFFFFF"/>
        </w:rPr>
        <w:t>Unique Geographical location</w:t>
      </w:r>
    </w:p>
    <w:p w14:paraId="3B3B40A5" w14:textId="52ABE8FA" w:rsidR="00BB6E26" w:rsidRDefault="00BB6E26" w:rsidP="00476808">
      <w:pPr>
        <w:autoSpaceDE w:val="0"/>
        <w:autoSpaceDN w:val="0"/>
        <w:adjustRightInd w:val="0"/>
        <w:spacing w:line="276" w:lineRule="auto"/>
        <w:jc w:val="both"/>
        <w:rPr>
          <w:bCs/>
          <w:color w:val="000000" w:themeColor="text1"/>
          <w:sz w:val="28"/>
          <w:szCs w:val="28"/>
          <w:shd w:val="clear" w:color="auto" w:fill="FFFFFF"/>
        </w:rPr>
      </w:pPr>
      <w:r w:rsidRPr="004C42DD">
        <w:rPr>
          <w:bCs/>
          <w:color w:val="000000" w:themeColor="text1"/>
          <w:sz w:val="28"/>
          <w:szCs w:val="28"/>
          <w:shd w:val="clear" w:color="auto" w:fill="FFFFFF"/>
        </w:rPr>
        <w:t>Uganda lies across the Equator and is naturally gifted with water, uniqu</w:t>
      </w:r>
      <w:r>
        <w:rPr>
          <w:bCs/>
          <w:color w:val="000000" w:themeColor="text1"/>
          <w:sz w:val="28"/>
          <w:szCs w:val="28"/>
          <w:shd w:val="clear" w:color="auto" w:fill="FFFFFF"/>
        </w:rPr>
        <w:t>e climate and arable land</w:t>
      </w:r>
      <w:r w:rsidRPr="004C42DD">
        <w:rPr>
          <w:bCs/>
          <w:color w:val="000000" w:themeColor="text1"/>
          <w:sz w:val="28"/>
          <w:szCs w:val="28"/>
          <w:shd w:val="clear" w:color="auto" w:fill="FFFFFF"/>
        </w:rPr>
        <w:t xml:space="preserve">.  </w:t>
      </w:r>
      <w:r w:rsidRPr="004C42DD">
        <w:rPr>
          <w:color w:val="000000" w:themeColor="text1"/>
          <w:sz w:val="28"/>
          <w:szCs w:val="28"/>
          <w:shd w:val="clear" w:color="auto" w:fill="FFFFFF"/>
        </w:rPr>
        <w:t xml:space="preserve">It has unique and diverse biodiversity, partly due to its distinctive bio-geographical location. Its gross economic output attributed to biological resources from fisheries, forestry, tourism, agriculture and energy sectors is estimated to be in excess of </w:t>
      </w:r>
      <w:r>
        <w:rPr>
          <w:color w:val="000000" w:themeColor="text1"/>
          <w:sz w:val="28"/>
          <w:szCs w:val="28"/>
          <w:shd w:val="clear" w:color="auto" w:fill="FFFFFF"/>
        </w:rPr>
        <w:t>USD</w:t>
      </w:r>
      <w:r w:rsidRPr="004C42DD">
        <w:rPr>
          <w:color w:val="000000" w:themeColor="text1"/>
          <w:sz w:val="28"/>
          <w:szCs w:val="28"/>
          <w:shd w:val="clear" w:color="auto" w:fill="FFFFFF"/>
        </w:rPr>
        <w:t xml:space="preserve"> 546.6</w:t>
      </w:r>
      <w:r>
        <w:rPr>
          <w:color w:val="000000" w:themeColor="text1"/>
          <w:sz w:val="28"/>
          <w:szCs w:val="28"/>
          <w:shd w:val="clear" w:color="auto" w:fill="FFFFFF"/>
        </w:rPr>
        <w:t xml:space="preserve">M </w:t>
      </w:r>
      <w:r w:rsidRPr="004C42DD">
        <w:rPr>
          <w:color w:val="000000" w:themeColor="text1"/>
          <w:sz w:val="28"/>
          <w:szCs w:val="28"/>
          <w:shd w:val="clear" w:color="auto" w:fill="FFFFFF"/>
        </w:rPr>
        <w:t xml:space="preserve">a year. Biodiversity support to economic output indirectly is worth at least </w:t>
      </w:r>
      <w:r>
        <w:rPr>
          <w:color w:val="000000" w:themeColor="text1"/>
          <w:sz w:val="28"/>
          <w:szCs w:val="28"/>
          <w:shd w:val="clear" w:color="auto" w:fill="FFFFFF"/>
        </w:rPr>
        <w:t>USD</w:t>
      </w:r>
      <w:r w:rsidRPr="004C42DD">
        <w:rPr>
          <w:color w:val="000000" w:themeColor="text1"/>
          <w:sz w:val="28"/>
          <w:szCs w:val="28"/>
          <w:shd w:val="clear" w:color="auto" w:fill="FFFFFF"/>
        </w:rPr>
        <w:t xml:space="preserve"> 200</w:t>
      </w:r>
      <w:r>
        <w:rPr>
          <w:color w:val="000000" w:themeColor="text1"/>
          <w:sz w:val="28"/>
          <w:szCs w:val="28"/>
          <w:shd w:val="clear" w:color="auto" w:fill="FFFFFF"/>
        </w:rPr>
        <w:t xml:space="preserve">M </w:t>
      </w:r>
      <w:r w:rsidRPr="004C42DD">
        <w:rPr>
          <w:color w:val="000000" w:themeColor="text1"/>
          <w:sz w:val="28"/>
          <w:szCs w:val="28"/>
          <w:shd w:val="clear" w:color="auto" w:fill="FFFFFF"/>
        </w:rPr>
        <w:t xml:space="preserve">a year. </w:t>
      </w:r>
      <w:r w:rsidRPr="004C42DD">
        <w:rPr>
          <w:bCs/>
          <w:color w:val="000000" w:themeColor="text1"/>
          <w:sz w:val="28"/>
          <w:szCs w:val="28"/>
          <w:shd w:val="clear" w:color="auto" w:fill="FFFFFF"/>
        </w:rPr>
        <w:t xml:space="preserve">Uganda therefore has potential to earn more from its biological resources if there is a </w:t>
      </w:r>
      <w:r w:rsidR="00D630C8">
        <w:rPr>
          <w:bCs/>
          <w:color w:val="000000" w:themeColor="text1"/>
          <w:sz w:val="28"/>
          <w:szCs w:val="28"/>
          <w:shd w:val="clear" w:color="auto" w:fill="FFFFFF"/>
        </w:rPr>
        <w:t>conducive regulatory framework.</w:t>
      </w:r>
    </w:p>
    <w:p w14:paraId="2815B356" w14:textId="77777777" w:rsidR="00D630C8" w:rsidRPr="004C42DD" w:rsidRDefault="00D630C8" w:rsidP="00476808">
      <w:pPr>
        <w:autoSpaceDE w:val="0"/>
        <w:autoSpaceDN w:val="0"/>
        <w:adjustRightInd w:val="0"/>
        <w:spacing w:line="276" w:lineRule="auto"/>
        <w:jc w:val="both"/>
        <w:rPr>
          <w:bCs/>
          <w:color w:val="000000" w:themeColor="text1"/>
          <w:sz w:val="28"/>
          <w:szCs w:val="28"/>
          <w:shd w:val="clear" w:color="auto" w:fill="FFFFFF"/>
        </w:rPr>
      </w:pPr>
    </w:p>
    <w:p w14:paraId="6B2BCE88" w14:textId="77777777" w:rsidR="00BB6E26" w:rsidRPr="007135B4" w:rsidRDefault="00BB6E26" w:rsidP="00476808">
      <w:pPr>
        <w:pStyle w:val="ListParagraph"/>
        <w:numPr>
          <w:ilvl w:val="0"/>
          <w:numId w:val="33"/>
        </w:numPr>
        <w:autoSpaceDE w:val="0"/>
        <w:autoSpaceDN w:val="0"/>
        <w:adjustRightInd w:val="0"/>
        <w:jc w:val="both"/>
        <w:rPr>
          <w:b/>
          <w:sz w:val="28"/>
          <w:szCs w:val="28"/>
        </w:rPr>
      </w:pPr>
      <w:r w:rsidRPr="007135B4">
        <w:rPr>
          <w:rFonts w:ascii="Times New Roman" w:hAnsi="Times New Roman"/>
          <w:b/>
          <w:sz w:val="28"/>
          <w:szCs w:val="28"/>
        </w:rPr>
        <w:t>Availability of world class training institutions and human capacity</w:t>
      </w:r>
    </w:p>
    <w:p w14:paraId="0A9F3A62" w14:textId="750A7C01" w:rsidR="00BB6E26" w:rsidRPr="00461E54" w:rsidRDefault="00BB6E26" w:rsidP="00476808">
      <w:pPr>
        <w:autoSpaceDE w:val="0"/>
        <w:autoSpaceDN w:val="0"/>
        <w:adjustRightInd w:val="0"/>
        <w:spacing w:line="276" w:lineRule="auto"/>
        <w:jc w:val="both"/>
        <w:rPr>
          <w:sz w:val="28"/>
          <w:szCs w:val="28"/>
        </w:rPr>
      </w:pPr>
      <w:r w:rsidRPr="007135B4">
        <w:rPr>
          <w:sz w:val="28"/>
          <w:szCs w:val="28"/>
        </w:rPr>
        <w:t xml:space="preserve">Uganda has a number of universities and technical institutions churning out several young and innovative scientists who can be trained to adapt to new technologies such as Artificial Intelligence, Biotechnology, Nanotechnology, Block chain, Internet of things and big data among others. These can lead to successfully implementation of </w:t>
      </w:r>
      <w:r w:rsidR="002D2953">
        <w:rPr>
          <w:sz w:val="28"/>
          <w:szCs w:val="28"/>
        </w:rPr>
        <w:t>Bioeconomy</w:t>
      </w:r>
      <w:r w:rsidRPr="007135B4">
        <w:rPr>
          <w:sz w:val="28"/>
          <w:szCs w:val="28"/>
        </w:rPr>
        <w:t xml:space="preserve"> for socio-economic transformation. These training institutions continue to support development of additional knowledge and skills in conservation, bioprospecting, and biodiversity data management that are all critical to harnessing our </w:t>
      </w:r>
      <w:r w:rsidR="002D2953">
        <w:rPr>
          <w:sz w:val="28"/>
          <w:szCs w:val="28"/>
        </w:rPr>
        <w:t>Bioeconomy</w:t>
      </w:r>
      <w:r w:rsidRPr="007135B4">
        <w:rPr>
          <w:sz w:val="28"/>
          <w:szCs w:val="28"/>
        </w:rPr>
        <w:t>.</w:t>
      </w:r>
    </w:p>
    <w:p w14:paraId="198F8890" w14:textId="77777777" w:rsidR="00BB6E26" w:rsidRPr="00461E54" w:rsidRDefault="00BB6E26" w:rsidP="00476808">
      <w:pPr>
        <w:autoSpaceDE w:val="0"/>
        <w:autoSpaceDN w:val="0"/>
        <w:adjustRightInd w:val="0"/>
        <w:spacing w:line="276" w:lineRule="auto"/>
        <w:jc w:val="both"/>
        <w:rPr>
          <w:sz w:val="28"/>
          <w:szCs w:val="28"/>
        </w:rPr>
      </w:pPr>
    </w:p>
    <w:p w14:paraId="3276B050" w14:textId="77777777" w:rsidR="00BB6E26" w:rsidRPr="00316180" w:rsidRDefault="00BB6E26" w:rsidP="00476808">
      <w:pPr>
        <w:pStyle w:val="ListParagraph"/>
        <w:numPr>
          <w:ilvl w:val="0"/>
          <w:numId w:val="33"/>
        </w:numPr>
        <w:autoSpaceDE w:val="0"/>
        <w:autoSpaceDN w:val="0"/>
        <w:adjustRightInd w:val="0"/>
        <w:jc w:val="both"/>
        <w:rPr>
          <w:b/>
          <w:sz w:val="28"/>
          <w:szCs w:val="28"/>
        </w:rPr>
      </w:pPr>
      <w:r w:rsidRPr="00316180">
        <w:rPr>
          <w:rFonts w:ascii="Times New Roman" w:hAnsi="Times New Roman"/>
          <w:b/>
          <w:sz w:val="28"/>
          <w:szCs w:val="28"/>
        </w:rPr>
        <w:t xml:space="preserve"> Political goodwill</w:t>
      </w:r>
    </w:p>
    <w:p w14:paraId="0E56C927" w14:textId="097734E0" w:rsidR="00BB6E26" w:rsidRDefault="00BB6E26" w:rsidP="00476808">
      <w:pPr>
        <w:autoSpaceDE w:val="0"/>
        <w:autoSpaceDN w:val="0"/>
        <w:adjustRightInd w:val="0"/>
        <w:spacing w:line="276" w:lineRule="auto"/>
        <w:jc w:val="both"/>
        <w:rPr>
          <w:sz w:val="28"/>
          <w:szCs w:val="28"/>
        </w:rPr>
      </w:pPr>
      <w:r w:rsidRPr="00461E54">
        <w:rPr>
          <w:sz w:val="28"/>
          <w:szCs w:val="28"/>
        </w:rPr>
        <w:t>Uganda has continuously enjoyed political goodwill that recognized the role of Science, Technology and Innovation in national development. As such, the Ministry of Science, Technology and Innovation was created to coordinate scientific research and the entire innovation system in the country. The Ministry aims at addressing the bottlenecks in order to harness the abundant opportunities around the country for industrialization, job creation and shared prosperity. In 2019, His Excellency, the president of Uganda established a national taskforce to guide the country on the 4</w:t>
      </w:r>
      <w:r w:rsidRPr="00316180">
        <w:rPr>
          <w:sz w:val="28"/>
          <w:szCs w:val="28"/>
          <w:vertAlign w:val="superscript"/>
        </w:rPr>
        <w:t>th</w:t>
      </w:r>
      <w:r w:rsidRPr="00461E54">
        <w:rPr>
          <w:sz w:val="28"/>
          <w:szCs w:val="28"/>
        </w:rPr>
        <w:t xml:space="preserve"> industrial revolution </w:t>
      </w:r>
      <w:r w:rsidR="005713B4">
        <w:rPr>
          <w:sz w:val="28"/>
          <w:szCs w:val="28"/>
        </w:rPr>
        <w:t>technologies which</w:t>
      </w:r>
      <w:r w:rsidRPr="00461E54">
        <w:rPr>
          <w:sz w:val="28"/>
          <w:szCs w:val="28"/>
        </w:rPr>
        <w:t xml:space="preserve"> among others will guide the government on the adoption and promotion of new technologies. The third national development plan of Uganda (NDP III) focuses on enhancing value addition in key growth opportunities and strengthening the private sector capacity to drive growth and </w:t>
      </w:r>
      <w:r w:rsidRPr="00461E54">
        <w:rPr>
          <w:sz w:val="28"/>
          <w:szCs w:val="28"/>
        </w:rPr>
        <w:lastRenderedPageBreak/>
        <w:t xml:space="preserve">create jobs through industrialization. This demonstrates clear political will to use ST&amp;I including </w:t>
      </w:r>
      <w:r w:rsidR="002D2953">
        <w:rPr>
          <w:sz w:val="28"/>
          <w:szCs w:val="28"/>
        </w:rPr>
        <w:t>Bioeconomy</w:t>
      </w:r>
      <w:r w:rsidRPr="00461E54">
        <w:rPr>
          <w:sz w:val="28"/>
          <w:szCs w:val="28"/>
        </w:rPr>
        <w:t xml:space="preserve"> in attaining vision 2040.</w:t>
      </w:r>
    </w:p>
    <w:p w14:paraId="4E33C2A9" w14:textId="77777777" w:rsidR="00C27529" w:rsidRDefault="00C27529" w:rsidP="00476808">
      <w:pPr>
        <w:autoSpaceDE w:val="0"/>
        <w:autoSpaceDN w:val="0"/>
        <w:adjustRightInd w:val="0"/>
        <w:spacing w:line="276" w:lineRule="auto"/>
        <w:jc w:val="both"/>
        <w:rPr>
          <w:sz w:val="28"/>
          <w:szCs w:val="28"/>
        </w:rPr>
      </w:pPr>
    </w:p>
    <w:p w14:paraId="326F99B6" w14:textId="77777777" w:rsidR="00BB6E26" w:rsidRPr="00316180" w:rsidRDefault="00BB6E26" w:rsidP="00476808">
      <w:pPr>
        <w:pStyle w:val="ListParagraph"/>
        <w:numPr>
          <w:ilvl w:val="0"/>
          <w:numId w:val="33"/>
        </w:numPr>
        <w:rPr>
          <w:b/>
          <w:sz w:val="28"/>
          <w:szCs w:val="28"/>
        </w:rPr>
      </w:pPr>
      <w:r w:rsidRPr="00316180">
        <w:rPr>
          <w:rFonts w:ascii="Times New Roman" w:hAnsi="Times New Roman"/>
          <w:b/>
          <w:sz w:val="28"/>
          <w:szCs w:val="28"/>
        </w:rPr>
        <w:t>High population growth rate</w:t>
      </w:r>
    </w:p>
    <w:p w14:paraId="1099FC33" w14:textId="33B32BE0" w:rsidR="00BB6E26" w:rsidRPr="00D630C8" w:rsidRDefault="00BB6E26" w:rsidP="00D630C8">
      <w:pPr>
        <w:autoSpaceDE w:val="0"/>
        <w:autoSpaceDN w:val="0"/>
        <w:adjustRightInd w:val="0"/>
        <w:spacing w:after="240" w:line="276" w:lineRule="auto"/>
        <w:jc w:val="both"/>
        <w:rPr>
          <w:color w:val="000000" w:themeColor="text1"/>
          <w:sz w:val="28"/>
          <w:szCs w:val="28"/>
          <w:shd w:val="clear" w:color="auto" w:fill="FFFFFF"/>
        </w:rPr>
      </w:pPr>
      <w:r w:rsidRPr="004C42DD">
        <w:rPr>
          <w:bCs/>
          <w:color w:val="000000" w:themeColor="text1"/>
          <w:sz w:val="28"/>
          <w:szCs w:val="28"/>
          <w:shd w:val="clear" w:color="auto" w:fill="FFFFFF"/>
        </w:rPr>
        <w:t>Uganda's population</w:t>
      </w:r>
      <w:r w:rsidRPr="004C42DD">
        <w:rPr>
          <w:color w:val="000000" w:themeColor="text1"/>
          <w:sz w:val="28"/>
          <w:szCs w:val="28"/>
          <w:shd w:val="clear" w:color="auto" w:fill="FFFFFF"/>
        </w:rPr>
        <w:t xml:space="preserve"> is on steady increase and it is </w:t>
      </w:r>
      <w:r w:rsidRPr="004C42DD">
        <w:rPr>
          <w:bCs/>
          <w:color w:val="000000" w:themeColor="text1"/>
          <w:sz w:val="28"/>
          <w:szCs w:val="28"/>
          <w:shd w:val="clear" w:color="auto" w:fill="FFFFFF"/>
        </w:rPr>
        <w:t>projected</w:t>
      </w:r>
      <w:r w:rsidRPr="004C42DD">
        <w:rPr>
          <w:color w:val="000000" w:themeColor="text1"/>
          <w:sz w:val="28"/>
          <w:szCs w:val="28"/>
          <w:shd w:val="clear" w:color="auto" w:fill="FFFFFF"/>
        </w:rPr>
        <w:t> to reach 75 million by </w:t>
      </w:r>
      <w:r w:rsidRPr="004C42DD">
        <w:rPr>
          <w:bCs/>
          <w:color w:val="000000" w:themeColor="text1"/>
          <w:sz w:val="28"/>
          <w:szCs w:val="28"/>
          <w:shd w:val="clear" w:color="auto" w:fill="FFFFFF"/>
        </w:rPr>
        <w:t>2040</w:t>
      </w:r>
      <w:r w:rsidRPr="004C42DD">
        <w:rPr>
          <w:color w:val="000000" w:themeColor="text1"/>
          <w:sz w:val="28"/>
          <w:szCs w:val="28"/>
          <w:shd w:val="clear" w:color="auto" w:fill="FFFFFF"/>
        </w:rPr>
        <w:t>. With a </w:t>
      </w:r>
      <w:r w:rsidRPr="004C42DD">
        <w:rPr>
          <w:bCs/>
          <w:color w:val="000000" w:themeColor="text1"/>
          <w:sz w:val="28"/>
          <w:szCs w:val="28"/>
          <w:shd w:val="clear" w:color="auto" w:fill="FFFFFF"/>
        </w:rPr>
        <w:t>growth</w:t>
      </w:r>
      <w:r w:rsidRPr="004C42DD">
        <w:rPr>
          <w:color w:val="000000" w:themeColor="text1"/>
          <w:sz w:val="28"/>
          <w:szCs w:val="28"/>
          <w:shd w:val="clear" w:color="auto" w:fill="FFFFFF"/>
        </w:rPr>
        <w:t> rate of 3</w:t>
      </w:r>
      <w:r>
        <w:rPr>
          <w:color w:val="000000" w:themeColor="text1"/>
          <w:sz w:val="28"/>
          <w:szCs w:val="28"/>
          <w:shd w:val="clear" w:color="auto" w:fill="FFFFFF"/>
        </w:rPr>
        <w:t>%</w:t>
      </w:r>
      <w:r w:rsidRPr="004C42DD">
        <w:rPr>
          <w:color w:val="000000" w:themeColor="text1"/>
          <w:sz w:val="28"/>
          <w:szCs w:val="28"/>
          <w:shd w:val="clear" w:color="auto" w:fill="FFFFFF"/>
        </w:rPr>
        <w:t xml:space="preserve"> per annum, </w:t>
      </w:r>
      <w:r w:rsidRPr="004C42DD">
        <w:rPr>
          <w:bCs/>
          <w:color w:val="000000" w:themeColor="text1"/>
          <w:sz w:val="28"/>
          <w:szCs w:val="28"/>
          <w:shd w:val="clear" w:color="auto" w:fill="FFFFFF"/>
        </w:rPr>
        <w:t>Uganda</w:t>
      </w:r>
      <w:r w:rsidRPr="004C42DD">
        <w:rPr>
          <w:color w:val="000000" w:themeColor="text1"/>
          <w:sz w:val="28"/>
          <w:szCs w:val="28"/>
          <w:shd w:val="clear" w:color="auto" w:fill="FFFFFF"/>
        </w:rPr>
        <w:t> has the third fastest growing </w:t>
      </w:r>
      <w:r w:rsidRPr="004C42DD">
        <w:rPr>
          <w:bCs/>
          <w:color w:val="000000" w:themeColor="text1"/>
          <w:sz w:val="28"/>
          <w:szCs w:val="28"/>
          <w:shd w:val="clear" w:color="auto" w:fill="FFFFFF"/>
        </w:rPr>
        <w:t>population</w:t>
      </w:r>
      <w:r w:rsidRPr="004C42DD">
        <w:rPr>
          <w:color w:val="000000" w:themeColor="text1"/>
          <w:sz w:val="28"/>
          <w:szCs w:val="28"/>
          <w:shd w:val="clear" w:color="auto" w:fill="FFFFFF"/>
        </w:rPr>
        <w:t> in the world. This is a</w:t>
      </w:r>
      <w:r w:rsidR="00194BA4">
        <w:rPr>
          <w:color w:val="000000" w:themeColor="text1"/>
          <w:sz w:val="28"/>
          <w:szCs w:val="28"/>
          <w:shd w:val="clear" w:color="auto" w:fill="FFFFFF"/>
        </w:rPr>
        <w:t>s a</w:t>
      </w:r>
      <w:r w:rsidRPr="004C42DD">
        <w:rPr>
          <w:color w:val="000000" w:themeColor="text1"/>
          <w:sz w:val="28"/>
          <w:szCs w:val="28"/>
          <w:shd w:val="clear" w:color="auto" w:fill="FFFFFF"/>
        </w:rPr>
        <w:t xml:space="preserve"> result of a high fertility rate (currently 5.4) and a declining mortality rate. On the other hand, according to the Uganda Vision 2040 aspirations of changing the country from predominantly low income to a competitive upper middle-income country within 30 years, the per capita income is expected to increase to USD 9,500. </w:t>
      </w:r>
      <w:r w:rsidRPr="004C42DD">
        <w:rPr>
          <w:rFonts w:eastAsiaTheme="minorHAnsi"/>
          <w:color w:val="000000" w:themeColor="text1"/>
          <w:sz w:val="28"/>
          <w:szCs w:val="28"/>
          <w:lang w:val="en-US"/>
        </w:rPr>
        <w:t xml:space="preserve">A larger and a more affluent population will increase demand for health services that improve the quality and length of life and demand for essential natural resources: food, animal feed, </w:t>
      </w:r>
      <w:proofErr w:type="spellStart"/>
      <w:r w:rsidRPr="004C42DD">
        <w:rPr>
          <w:rFonts w:eastAsiaTheme="minorHAnsi"/>
          <w:color w:val="000000" w:themeColor="text1"/>
          <w:sz w:val="28"/>
          <w:szCs w:val="28"/>
          <w:lang w:val="en-US"/>
        </w:rPr>
        <w:t>fibre</w:t>
      </w:r>
      <w:proofErr w:type="spellEnd"/>
      <w:r w:rsidRPr="004C42DD">
        <w:rPr>
          <w:rFonts w:eastAsiaTheme="minorHAnsi"/>
          <w:color w:val="000000" w:themeColor="text1"/>
          <w:sz w:val="28"/>
          <w:szCs w:val="28"/>
          <w:lang w:val="en-US"/>
        </w:rPr>
        <w:t xml:space="preserve"> for clothing and housing, clean water, and energy. This would provide a great opportunity for the country, however, many of the Uganda’s ecosystems that support human societies are already overexploited and unsustainable.</w:t>
      </w:r>
    </w:p>
    <w:p w14:paraId="31C753CC" w14:textId="7BA700B2" w:rsidR="00BB6E26" w:rsidRPr="000550C0" w:rsidRDefault="00BB6E26" w:rsidP="000550C0">
      <w:pPr>
        <w:pStyle w:val="Heading3"/>
        <w:rPr>
          <w:rFonts w:ascii="Times New Roman" w:eastAsia="Times New Roman" w:hAnsi="Times New Roman" w:cs="Times New Roman"/>
          <w:color w:val="000000"/>
          <w:sz w:val="28"/>
          <w:szCs w:val="28"/>
        </w:rPr>
      </w:pPr>
      <w:bookmarkStart w:id="14" w:name="_Toc55241930"/>
      <w:r w:rsidRPr="000550C0">
        <w:rPr>
          <w:rFonts w:ascii="Times New Roman" w:eastAsia="Times New Roman" w:hAnsi="Times New Roman" w:cs="Times New Roman"/>
          <w:color w:val="000000"/>
          <w:sz w:val="28"/>
          <w:szCs w:val="28"/>
        </w:rPr>
        <w:t>1.3.2 Opportunities</w:t>
      </w:r>
      <w:bookmarkEnd w:id="14"/>
    </w:p>
    <w:p w14:paraId="46E67D5E" w14:textId="77777777" w:rsidR="00BB6E26" w:rsidRPr="00316180" w:rsidRDefault="00BB6E26" w:rsidP="00476808">
      <w:pPr>
        <w:pStyle w:val="ListParagraph"/>
        <w:numPr>
          <w:ilvl w:val="0"/>
          <w:numId w:val="34"/>
        </w:numPr>
        <w:rPr>
          <w:b/>
          <w:sz w:val="28"/>
          <w:szCs w:val="28"/>
        </w:rPr>
      </w:pPr>
      <w:r w:rsidRPr="00316180">
        <w:rPr>
          <w:rFonts w:ascii="Times New Roman" w:hAnsi="Times New Roman"/>
          <w:b/>
          <w:sz w:val="28"/>
          <w:szCs w:val="28"/>
        </w:rPr>
        <w:t xml:space="preserve"> Regional Economic blocks</w:t>
      </w:r>
    </w:p>
    <w:p w14:paraId="13646B33" w14:textId="77777777" w:rsidR="00BB6E26" w:rsidRPr="00FE6B93" w:rsidRDefault="00BB6E26" w:rsidP="00476808">
      <w:pPr>
        <w:autoSpaceDE w:val="0"/>
        <w:autoSpaceDN w:val="0"/>
        <w:adjustRightInd w:val="0"/>
        <w:spacing w:line="276" w:lineRule="auto"/>
        <w:jc w:val="both"/>
        <w:rPr>
          <w:rFonts w:eastAsiaTheme="minorHAnsi"/>
          <w:sz w:val="28"/>
          <w:szCs w:val="28"/>
          <w:lang w:val="en-US"/>
        </w:rPr>
      </w:pPr>
      <w:r w:rsidRPr="00316180">
        <w:rPr>
          <w:sz w:val="28"/>
          <w:szCs w:val="28"/>
        </w:rPr>
        <w:t>Uganda belongs to several Regional Economic Communities (RECs) to enable it transform faster into a modern and prosperous country. The RECs constitute the building blocks of the African Economic Community. These include</w:t>
      </w:r>
      <w:r w:rsidRPr="00316180">
        <w:rPr>
          <w:sz w:val="32"/>
          <w:szCs w:val="32"/>
          <w:shd w:val="clear" w:color="auto" w:fill="F8F8F8"/>
        </w:rPr>
        <w:t xml:space="preserve"> </w:t>
      </w:r>
      <w:r w:rsidRPr="00461E54">
        <w:rPr>
          <w:sz w:val="28"/>
          <w:szCs w:val="28"/>
          <w:shd w:val="clear" w:color="auto" w:fill="FFFFFF"/>
        </w:rPr>
        <w:t>the African Continental Free Trade Area (</w:t>
      </w:r>
      <w:proofErr w:type="spellStart"/>
      <w:r w:rsidRPr="00461E54">
        <w:rPr>
          <w:sz w:val="28"/>
          <w:szCs w:val="28"/>
          <w:shd w:val="clear" w:color="auto" w:fill="FFFFFF"/>
        </w:rPr>
        <w:t>AfCFTA</w:t>
      </w:r>
      <w:proofErr w:type="spellEnd"/>
      <w:r w:rsidRPr="00461E54">
        <w:rPr>
          <w:sz w:val="28"/>
          <w:szCs w:val="28"/>
          <w:shd w:val="clear" w:color="auto" w:fill="FFFFFF"/>
        </w:rPr>
        <w:t xml:space="preserve">), </w:t>
      </w:r>
      <w:r w:rsidRPr="00461E54">
        <w:rPr>
          <w:rFonts w:eastAsiaTheme="minorHAnsi"/>
          <w:sz w:val="28"/>
          <w:szCs w:val="28"/>
          <w:lang w:val="en-US"/>
        </w:rPr>
        <w:t xml:space="preserve">East African Community (EAC), </w:t>
      </w:r>
      <w:r w:rsidRPr="00461E54">
        <w:rPr>
          <w:sz w:val="28"/>
          <w:szCs w:val="28"/>
        </w:rPr>
        <w:t>Common Market for Eastern and Southern Africa</w:t>
      </w:r>
      <w:r w:rsidRPr="00461E54">
        <w:rPr>
          <w:rFonts w:eastAsiaTheme="minorHAnsi"/>
          <w:sz w:val="28"/>
          <w:szCs w:val="28"/>
          <w:lang w:val="en-US"/>
        </w:rPr>
        <w:t xml:space="preserve"> (COMESA</w:t>
      </w:r>
      <w:r w:rsidRPr="00461E54">
        <w:rPr>
          <w:sz w:val="28"/>
          <w:szCs w:val="28"/>
        </w:rPr>
        <w:t>),</w:t>
      </w:r>
      <w:r w:rsidRPr="00461E54">
        <w:rPr>
          <w:sz w:val="28"/>
          <w:szCs w:val="28"/>
          <w:shd w:val="clear" w:color="auto" w:fill="FFFFFF"/>
        </w:rPr>
        <w:t xml:space="preserve"> Inter-Governmental Authority on Drought and Development (IGADD) and Preferential Trade Areas </w:t>
      </w:r>
      <w:r w:rsidRPr="00461E54">
        <w:rPr>
          <w:sz w:val="28"/>
          <w:szCs w:val="28"/>
          <w:shd w:val="clear" w:color="auto" w:fill="FFFFFF" w:themeFill="background1"/>
        </w:rPr>
        <w:t xml:space="preserve">(PTA). On account of its </w:t>
      </w:r>
      <w:r w:rsidRPr="00461E54">
        <w:rPr>
          <w:rFonts w:eastAsiaTheme="minorHAnsi"/>
          <w:sz w:val="28"/>
          <w:szCs w:val="28"/>
          <w:shd w:val="clear" w:color="auto" w:fill="FFFFFF" w:themeFill="background1"/>
          <w:lang w:val="en-US"/>
        </w:rPr>
        <w:t>membership to RECs and central location in the Great Lakes region,</w:t>
      </w:r>
      <w:r w:rsidRPr="00461E54">
        <w:rPr>
          <w:rFonts w:eastAsiaTheme="minorHAnsi"/>
          <w:sz w:val="28"/>
          <w:szCs w:val="28"/>
          <w:lang w:val="en-US"/>
        </w:rPr>
        <w:t xml:space="preserve"> Uganda has ready market and unrivaled potential to be the source of bio-products for Africa if more investment is targeted at processing. Currently, Uganda exports substantial surplus of agricultural products to South Sudan, Kenya, Tanzania, Burundi, Democratic Republic of Congo, Rwanda and some countries in the COMESA region.</w:t>
      </w:r>
      <w:r>
        <w:rPr>
          <w:rFonts w:eastAsiaTheme="minorHAnsi"/>
          <w:sz w:val="28"/>
          <w:szCs w:val="28"/>
          <w:lang w:val="en-US"/>
        </w:rPr>
        <w:t xml:space="preserve"> These exports are majorly in raw form, causing the country to lose a considerable amount of money and opportunities to employ its citizens.</w:t>
      </w:r>
    </w:p>
    <w:p w14:paraId="0E713429" w14:textId="77777777" w:rsidR="00BB6E26" w:rsidRPr="00FE6B93" w:rsidRDefault="00BB6E26" w:rsidP="00476808">
      <w:pPr>
        <w:spacing w:line="276" w:lineRule="auto"/>
        <w:rPr>
          <w:sz w:val="28"/>
          <w:szCs w:val="28"/>
        </w:rPr>
      </w:pPr>
    </w:p>
    <w:p w14:paraId="27EAB7F4" w14:textId="77777777" w:rsidR="00BB6E26" w:rsidRPr="00316180" w:rsidRDefault="00BB6E26" w:rsidP="00476808">
      <w:pPr>
        <w:pStyle w:val="ListParagraph"/>
        <w:numPr>
          <w:ilvl w:val="0"/>
          <w:numId w:val="34"/>
        </w:numPr>
        <w:rPr>
          <w:b/>
          <w:sz w:val="28"/>
          <w:szCs w:val="28"/>
        </w:rPr>
      </w:pPr>
      <w:r w:rsidRPr="00316180">
        <w:rPr>
          <w:rFonts w:ascii="Times New Roman" w:hAnsi="Times New Roman"/>
          <w:b/>
          <w:sz w:val="28"/>
          <w:szCs w:val="28"/>
        </w:rPr>
        <w:t xml:space="preserve"> Presence of Development Partners</w:t>
      </w:r>
    </w:p>
    <w:p w14:paraId="729FC1D0" w14:textId="77777777" w:rsidR="00BB6E26" w:rsidRPr="000550C0" w:rsidRDefault="00BB6E26" w:rsidP="000550C0">
      <w:pPr>
        <w:spacing w:line="276" w:lineRule="auto"/>
        <w:jc w:val="both"/>
        <w:rPr>
          <w:color w:val="000000" w:themeColor="text1"/>
          <w:sz w:val="28"/>
          <w:szCs w:val="28"/>
        </w:rPr>
      </w:pPr>
      <w:r w:rsidRPr="000550C0">
        <w:rPr>
          <w:color w:val="000000" w:themeColor="text1"/>
          <w:sz w:val="28"/>
          <w:szCs w:val="28"/>
        </w:rPr>
        <w:lastRenderedPageBreak/>
        <w:t>There are a number of partners, both national and international, willing to support the country harness its vast bio-resources through efficient systems of production, consumption and processing while delivering on the country’s quest for industrialization, job creation and shared prosperity. The Government of Uganda is therefore delivering Vision 2040 and the NDP II goal of transforming Uganda into a middle-income country by 2040, through cooperation with the Development Partners. The key Development Partners in Uganda among others include World Bank, Department for International Development (DFID), African Development Bank, Japan International Cooperation Agency (JICA) and United States Agency for International Development (USAID).</w:t>
      </w:r>
    </w:p>
    <w:p w14:paraId="75DB2EE9" w14:textId="77777777" w:rsidR="00BB6E26" w:rsidRPr="004C42DD" w:rsidRDefault="00BB6E26" w:rsidP="00476808">
      <w:pPr>
        <w:autoSpaceDE w:val="0"/>
        <w:autoSpaceDN w:val="0"/>
        <w:adjustRightInd w:val="0"/>
        <w:spacing w:line="276" w:lineRule="auto"/>
        <w:jc w:val="both"/>
        <w:rPr>
          <w:bCs/>
          <w:color w:val="000000" w:themeColor="text1"/>
          <w:sz w:val="28"/>
          <w:szCs w:val="28"/>
          <w:shd w:val="clear" w:color="auto" w:fill="FFFFFF"/>
        </w:rPr>
      </w:pPr>
    </w:p>
    <w:p w14:paraId="45166E4D" w14:textId="2A6479E1" w:rsidR="00BB6E26" w:rsidRPr="000550C0" w:rsidRDefault="00D630C8" w:rsidP="000550C0">
      <w:pPr>
        <w:pStyle w:val="Heading3"/>
        <w:rPr>
          <w:rFonts w:ascii="Times New Roman" w:eastAsia="Times New Roman" w:hAnsi="Times New Roman" w:cs="Times New Roman"/>
          <w:color w:val="000000"/>
          <w:sz w:val="28"/>
          <w:szCs w:val="28"/>
        </w:rPr>
      </w:pPr>
      <w:bookmarkStart w:id="15" w:name="_Toc55241931"/>
      <w:r w:rsidRPr="000550C0">
        <w:rPr>
          <w:rFonts w:ascii="Times New Roman" w:eastAsia="Times New Roman" w:hAnsi="Times New Roman" w:cs="Times New Roman"/>
          <w:color w:val="000000"/>
          <w:sz w:val="28"/>
          <w:szCs w:val="28"/>
        </w:rPr>
        <w:t>1.3.3 Weaknesses</w:t>
      </w:r>
      <w:bookmarkEnd w:id="15"/>
    </w:p>
    <w:p w14:paraId="08926534" w14:textId="77777777" w:rsidR="00BB6E26" w:rsidRPr="00316180" w:rsidRDefault="00BB6E26" w:rsidP="00476808">
      <w:pPr>
        <w:pStyle w:val="ListParagraph"/>
        <w:numPr>
          <w:ilvl w:val="0"/>
          <w:numId w:val="35"/>
        </w:numPr>
        <w:rPr>
          <w:b/>
          <w:sz w:val="28"/>
          <w:szCs w:val="28"/>
        </w:rPr>
      </w:pPr>
      <w:r w:rsidRPr="00316180">
        <w:rPr>
          <w:rFonts w:ascii="Times New Roman" w:hAnsi="Times New Roman"/>
          <w:b/>
          <w:sz w:val="28"/>
          <w:szCs w:val="28"/>
        </w:rPr>
        <w:t>Inadequate bio-resource documentation</w:t>
      </w:r>
    </w:p>
    <w:p w14:paraId="73413E93" w14:textId="77777777" w:rsidR="00BB6E26" w:rsidRPr="000550C0" w:rsidRDefault="00BB6E26" w:rsidP="000550C0">
      <w:pPr>
        <w:spacing w:line="276" w:lineRule="auto"/>
        <w:jc w:val="both"/>
        <w:rPr>
          <w:color w:val="000000" w:themeColor="text1"/>
          <w:sz w:val="28"/>
          <w:szCs w:val="28"/>
        </w:rPr>
      </w:pPr>
      <w:r w:rsidRPr="000550C0">
        <w:rPr>
          <w:color w:val="000000" w:themeColor="text1"/>
          <w:sz w:val="28"/>
          <w:szCs w:val="28"/>
        </w:rPr>
        <w:t xml:space="preserve">An accurate inventory of Uganda’s biological resources has not been undertaken. A good monitoring and evaluation framework </w:t>
      </w:r>
      <w:proofErr w:type="gramStart"/>
      <w:r w:rsidRPr="000550C0">
        <w:rPr>
          <w:color w:val="000000" w:themeColor="text1"/>
          <w:sz w:val="28"/>
          <w:szCs w:val="28"/>
        </w:rPr>
        <w:t>is</w:t>
      </w:r>
      <w:proofErr w:type="gramEnd"/>
      <w:r w:rsidRPr="000550C0">
        <w:rPr>
          <w:color w:val="000000" w:themeColor="text1"/>
          <w:sz w:val="28"/>
          <w:szCs w:val="28"/>
        </w:rPr>
        <w:t xml:space="preserve"> not yet available to help in planning for the proper use and management of the biological resources. The gross and net economic output attributed to biological resources from fisheries, forestry, tourism, agriculture and energy sectors, is always estimated.</w:t>
      </w:r>
    </w:p>
    <w:p w14:paraId="290A8092" w14:textId="77777777" w:rsidR="00BB6E26" w:rsidRPr="000550C0" w:rsidRDefault="00BB6E26" w:rsidP="000550C0">
      <w:pPr>
        <w:spacing w:line="276" w:lineRule="auto"/>
        <w:jc w:val="both"/>
        <w:rPr>
          <w:color w:val="000000" w:themeColor="text1"/>
          <w:sz w:val="28"/>
          <w:szCs w:val="28"/>
        </w:rPr>
      </w:pPr>
    </w:p>
    <w:p w14:paraId="12F31B90" w14:textId="77777777" w:rsidR="00BB6E26" w:rsidRPr="00316180" w:rsidRDefault="00BB6E26" w:rsidP="00476808">
      <w:pPr>
        <w:pStyle w:val="ListParagraph"/>
        <w:numPr>
          <w:ilvl w:val="0"/>
          <w:numId w:val="35"/>
        </w:numPr>
        <w:rPr>
          <w:b/>
          <w:sz w:val="28"/>
          <w:szCs w:val="28"/>
        </w:rPr>
      </w:pPr>
      <w:r w:rsidRPr="00316180">
        <w:rPr>
          <w:rFonts w:ascii="Times New Roman" w:hAnsi="Times New Roman"/>
          <w:b/>
          <w:sz w:val="28"/>
          <w:szCs w:val="28"/>
        </w:rPr>
        <w:t>Inadequate collaboration among stakeholders</w:t>
      </w:r>
    </w:p>
    <w:p w14:paraId="13751179" w14:textId="77777777" w:rsidR="00BB6E26" w:rsidRPr="000550C0" w:rsidRDefault="00BB6E26" w:rsidP="000550C0">
      <w:pPr>
        <w:spacing w:line="276" w:lineRule="auto"/>
        <w:jc w:val="both"/>
        <w:rPr>
          <w:color w:val="000000" w:themeColor="text1"/>
          <w:sz w:val="28"/>
          <w:szCs w:val="28"/>
        </w:rPr>
      </w:pPr>
      <w:r w:rsidRPr="000550C0">
        <w:rPr>
          <w:color w:val="000000" w:themeColor="text1"/>
          <w:sz w:val="28"/>
          <w:szCs w:val="28"/>
        </w:rPr>
        <w:t xml:space="preserve">There is inherent weak inter-agency and inadequate collaboration between academia (university), processing companies, government, research institutions, extension staff and producers. Each group of stakeholders works independently resulting into competition and duplication of efforts. This has hindered flow of knowledge, training, skills and innovations among stakeholders thus leading to the prevalent inefficiencies in harnessing biological resources in the country. </w:t>
      </w:r>
    </w:p>
    <w:p w14:paraId="0D2BFE3D" w14:textId="77777777" w:rsidR="00BB6E26" w:rsidRPr="000550C0" w:rsidRDefault="00BB6E26" w:rsidP="000550C0">
      <w:pPr>
        <w:spacing w:line="276" w:lineRule="auto"/>
        <w:jc w:val="both"/>
        <w:rPr>
          <w:color w:val="000000" w:themeColor="text1"/>
          <w:sz w:val="28"/>
          <w:szCs w:val="28"/>
        </w:rPr>
      </w:pPr>
    </w:p>
    <w:p w14:paraId="6BA473B1" w14:textId="77777777" w:rsidR="00D630C8" w:rsidRDefault="00D630C8" w:rsidP="00476808">
      <w:pPr>
        <w:shd w:val="clear" w:color="auto" w:fill="FFFFFF" w:themeFill="background1"/>
        <w:autoSpaceDE w:val="0"/>
        <w:autoSpaceDN w:val="0"/>
        <w:adjustRightInd w:val="0"/>
        <w:spacing w:line="276" w:lineRule="auto"/>
        <w:jc w:val="both"/>
        <w:rPr>
          <w:sz w:val="28"/>
          <w:szCs w:val="28"/>
        </w:rPr>
      </w:pPr>
    </w:p>
    <w:p w14:paraId="1EF74E08" w14:textId="77777777" w:rsidR="00D630C8" w:rsidRDefault="00D630C8" w:rsidP="00476808">
      <w:pPr>
        <w:shd w:val="clear" w:color="auto" w:fill="FFFFFF" w:themeFill="background1"/>
        <w:autoSpaceDE w:val="0"/>
        <w:autoSpaceDN w:val="0"/>
        <w:adjustRightInd w:val="0"/>
        <w:spacing w:line="276" w:lineRule="auto"/>
        <w:jc w:val="both"/>
        <w:rPr>
          <w:sz w:val="28"/>
          <w:szCs w:val="28"/>
        </w:rPr>
      </w:pPr>
    </w:p>
    <w:p w14:paraId="6BC5353C" w14:textId="77777777" w:rsidR="00BB6E26" w:rsidRPr="00316180" w:rsidRDefault="00BB6E26" w:rsidP="00476808">
      <w:pPr>
        <w:pStyle w:val="ListParagraph"/>
        <w:numPr>
          <w:ilvl w:val="0"/>
          <w:numId w:val="35"/>
        </w:numPr>
        <w:rPr>
          <w:b/>
          <w:sz w:val="28"/>
          <w:szCs w:val="28"/>
        </w:rPr>
      </w:pPr>
      <w:r w:rsidRPr="00316180">
        <w:rPr>
          <w:rFonts w:ascii="Times New Roman" w:hAnsi="Times New Roman"/>
          <w:b/>
          <w:sz w:val="28"/>
          <w:szCs w:val="28"/>
        </w:rPr>
        <w:t>Competing and conflicting uses of Biological resources</w:t>
      </w:r>
    </w:p>
    <w:p w14:paraId="07983F27" w14:textId="77777777" w:rsidR="00BB6E26" w:rsidRDefault="00BB6E26" w:rsidP="00476808">
      <w:pPr>
        <w:autoSpaceDE w:val="0"/>
        <w:autoSpaceDN w:val="0"/>
        <w:adjustRightInd w:val="0"/>
        <w:spacing w:line="276" w:lineRule="auto"/>
        <w:jc w:val="both"/>
        <w:rPr>
          <w:rFonts w:eastAsiaTheme="minorHAnsi"/>
          <w:sz w:val="28"/>
          <w:szCs w:val="28"/>
          <w:lang w:val="en-US"/>
        </w:rPr>
      </w:pPr>
      <w:r w:rsidRPr="004C42DD">
        <w:rPr>
          <w:sz w:val="28"/>
          <w:szCs w:val="28"/>
        </w:rPr>
        <w:t xml:space="preserve">There is increasing competition and disagreements over access to, and control and use of, biological resources in Uganda. These have emerged because different people having different uses for resources such as forests, water, pastures and land, or want </w:t>
      </w:r>
      <w:r w:rsidRPr="004C42DD">
        <w:rPr>
          <w:sz w:val="28"/>
          <w:szCs w:val="28"/>
        </w:rPr>
        <w:lastRenderedPageBreak/>
        <w:t>to manage them differently. While</w:t>
      </w:r>
      <w:r w:rsidRPr="004C42DD">
        <w:rPr>
          <w:rFonts w:eastAsiaTheme="minorHAnsi"/>
          <w:sz w:val="28"/>
          <w:szCs w:val="28"/>
          <w:lang w:val="en-US"/>
        </w:rPr>
        <w:t xml:space="preserve"> the rural people, the landless and women are highly dependent on biological resources that provide them with choice and fall back in times of drought, unemployment or other times of stress, industrialists demand biological resources as raw materials to feed their industries. There have been isolated cases of attempts or successes to degazette protected areas for industrial development. In other cases, especially within the national parks, forest reserves and wetlands, pressures for concessions and leases have mounted too high to be easily sustained thus posing a potential danger to biological resources.</w:t>
      </w:r>
    </w:p>
    <w:p w14:paraId="76BB747C" w14:textId="77777777" w:rsidR="00BB6E26" w:rsidRDefault="00BB6E26" w:rsidP="00476808">
      <w:pPr>
        <w:autoSpaceDE w:val="0"/>
        <w:autoSpaceDN w:val="0"/>
        <w:adjustRightInd w:val="0"/>
        <w:spacing w:line="276" w:lineRule="auto"/>
        <w:jc w:val="both"/>
        <w:rPr>
          <w:rFonts w:eastAsiaTheme="minorHAnsi"/>
          <w:sz w:val="28"/>
          <w:szCs w:val="28"/>
          <w:lang w:val="en-US"/>
        </w:rPr>
      </w:pPr>
    </w:p>
    <w:p w14:paraId="1070B787" w14:textId="77777777" w:rsidR="00BB6E26" w:rsidRPr="008C48E0" w:rsidRDefault="00BB6E26" w:rsidP="008C48E0">
      <w:pPr>
        <w:pStyle w:val="ListParagraph"/>
        <w:numPr>
          <w:ilvl w:val="0"/>
          <w:numId w:val="35"/>
        </w:numPr>
        <w:rPr>
          <w:rFonts w:ascii="Times New Roman" w:hAnsi="Times New Roman"/>
          <w:b/>
          <w:sz w:val="28"/>
          <w:szCs w:val="28"/>
        </w:rPr>
      </w:pPr>
      <w:r w:rsidRPr="008C48E0">
        <w:rPr>
          <w:rFonts w:ascii="Times New Roman" w:hAnsi="Times New Roman"/>
          <w:b/>
          <w:sz w:val="28"/>
          <w:szCs w:val="28"/>
        </w:rPr>
        <w:t>Inadequate service delivery systems and limited investments</w:t>
      </w:r>
    </w:p>
    <w:p w14:paraId="0586BCA4" w14:textId="166A4923" w:rsidR="00BB6E26" w:rsidRPr="008C48E0" w:rsidRDefault="00BB6E26" w:rsidP="00476808">
      <w:pPr>
        <w:autoSpaceDE w:val="0"/>
        <w:autoSpaceDN w:val="0"/>
        <w:adjustRightInd w:val="0"/>
        <w:spacing w:line="276" w:lineRule="auto"/>
        <w:jc w:val="both"/>
        <w:rPr>
          <w:rFonts w:eastAsiaTheme="minorHAnsi"/>
          <w:sz w:val="28"/>
          <w:szCs w:val="28"/>
          <w:lang w:val="en-US"/>
        </w:rPr>
      </w:pPr>
      <w:r w:rsidRPr="008C48E0">
        <w:rPr>
          <w:rFonts w:eastAsiaTheme="minorHAnsi"/>
          <w:sz w:val="28"/>
          <w:szCs w:val="28"/>
          <w:lang w:val="en-US"/>
        </w:rPr>
        <w:t xml:space="preserve">Uganda is still characterized by low human and technological capacity, inadequate services delivery systems and physical infrastructure to support the harnessing of biological resources. This is attributed to the low investments by both the public and private sectors. Despite the </w:t>
      </w:r>
      <w:proofErr w:type="spellStart"/>
      <w:r w:rsidRPr="008C48E0">
        <w:rPr>
          <w:rFonts w:eastAsiaTheme="minorHAnsi"/>
          <w:sz w:val="28"/>
          <w:szCs w:val="28"/>
          <w:lang w:val="en-US"/>
        </w:rPr>
        <w:t>favourable</w:t>
      </w:r>
      <w:proofErr w:type="spellEnd"/>
      <w:r w:rsidRPr="008C48E0">
        <w:rPr>
          <w:rFonts w:eastAsiaTheme="minorHAnsi"/>
          <w:sz w:val="28"/>
          <w:szCs w:val="28"/>
          <w:lang w:val="en-US"/>
        </w:rPr>
        <w:t xml:space="preserve"> climatic conditions for production of bio-resources, the country still relies on outdated technologies like the hoe and seasonal rains to produce.  This has led to low production and productivity, creating prevalent poverty traps. The limited investments have also led to poorly developed bio-resources’ value chains and limited value addition thus having a large number of people </w:t>
      </w:r>
      <w:r w:rsidR="00D630C8" w:rsidRPr="008C48E0">
        <w:rPr>
          <w:rFonts w:eastAsiaTheme="minorHAnsi"/>
          <w:sz w:val="28"/>
          <w:szCs w:val="28"/>
          <w:lang w:val="en-US"/>
        </w:rPr>
        <w:t xml:space="preserve">being involved in agriculture. </w:t>
      </w:r>
    </w:p>
    <w:p w14:paraId="1CFFA530" w14:textId="77777777" w:rsidR="00BB6E26" w:rsidRDefault="00BB6E26" w:rsidP="00476808">
      <w:pPr>
        <w:pStyle w:val="Heading3"/>
        <w:numPr>
          <w:ilvl w:val="2"/>
          <w:numId w:val="36"/>
        </w:numPr>
        <w:spacing w:line="276" w:lineRule="auto"/>
        <w:rPr>
          <w:rFonts w:ascii="Times New Roman" w:hAnsi="Times New Roman" w:cs="Times New Roman"/>
          <w:color w:val="000000" w:themeColor="text1"/>
          <w:sz w:val="28"/>
          <w:szCs w:val="28"/>
        </w:rPr>
      </w:pPr>
      <w:bookmarkStart w:id="16" w:name="_Toc55241932"/>
      <w:r>
        <w:rPr>
          <w:rFonts w:ascii="Times New Roman" w:hAnsi="Times New Roman" w:cs="Times New Roman"/>
          <w:color w:val="000000" w:themeColor="text1"/>
          <w:sz w:val="28"/>
          <w:szCs w:val="28"/>
        </w:rPr>
        <w:t>T</w:t>
      </w:r>
      <w:r w:rsidRPr="00316180">
        <w:rPr>
          <w:rFonts w:ascii="Times New Roman" w:hAnsi="Times New Roman" w:cs="Times New Roman"/>
          <w:color w:val="000000" w:themeColor="text1"/>
          <w:sz w:val="28"/>
          <w:szCs w:val="28"/>
        </w:rPr>
        <w:t>hreats</w:t>
      </w:r>
      <w:bookmarkEnd w:id="16"/>
    </w:p>
    <w:p w14:paraId="1670F277" w14:textId="77777777" w:rsidR="00BB6E26" w:rsidRPr="004C42DD" w:rsidRDefault="00BB6E26" w:rsidP="00476808">
      <w:pPr>
        <w:pStyle w:val="Heading3"/>
        <w:numPr>
          <w:ilvl w:val="0"/>
          <w:numId w:val="37"/>
        </w:numPr>
        <w:spacing w:after="240" w:line="276" w:lineRule="auto"/>
        <w:rPr>
          <w:rFonts w:ascii="Times New Roman" w:hAnsi="Times New Roman" w:cs="Times New Roman"/>
          <w:b w:val="0"/>
          <w:color w:val="000000" w:themeColor="text1"/>
          <w:sz w:val="28"/>
          <w:szCs w:val="28"/>
        </w:rPr>
      </w:pPr>
      <w:bookmarkStart w:id="17" w:name="_Toc55241933"/>
      <w:r w:rsidRPr="004C42DD">
        <w:rPr>
          <w:rFonts w:ascii="Times New Roman" w:hAnsi="Times New Roman" w:cs="Times New Roman"/>
          <w:color w:val="000000" w:themeColor="text1"/>
          <w:sz w:val="28"/>
          <w:szCs w:val="28"/>
        </w:rPr>
        <w:t>Climate change</w:t>
      </w:r>
      <w:bookmarkEnd w:id="17"/>
    </w:p>
    <w:p w14:paraId="06848C53" w14:textId="77777777" w:rsidR="00D630C8" w:rsidRDefault="00BB6E26" w:rsidP="00476808">
      <w:pPr>
        <w:autoSpaceDE w:val="0"/>
        <w:autoSpaceDN w:val="0"/>
        <w:adjustRightInd w:val="0"/>
        <w:spacing w:line="276" w:lineRule="auto"/>
        <w:jc w:val="both"/>
        <w:rPr>
          <w:color w:val="000000" w:themeColor="text1"/>
          <w:sz w:val="28"/>
          <w:szCs w:val="28"/>
        </w:rPr>
      </w:pPr>
      <w:r w:rsidRPr="00231F93">
        <w:rPr>
          <w:color w:val="000000" w:themeColor="text1"/>
          <w:sz w:val="28"/>
          <w:szCs w:val="28"/>
        </w:rPr>
        <w:t xml:space="preserve">Climate change, characterized by </w:t>
      </w:r>
      <w:r w:rsidRPr="00231F93">
        <w:rPr>
          <w:color w:val="000000" w:themeColor="text1"/>
          <w:sz w:val="28"/>
          <w:szCs w:val="28"/>
          <w:lang w:val="en-US"/>
        </w:rPr>
        <w:t>c</w:t>
      </w:r>
      <w:r w:rsidRPr="00231F93">
        <w:rPr>
          <w:color w:val="000000" w:themeColor="text1"/>
          <w:sz w:val="28"/>
          <w:szCs w:val="28"/>
        </w:rPr>
        <w:t>hanging weather patterns is impacting on crop and livestock production, food security, infrastructure durability and is</w:t>
      </w:r>
      <w:r w:rsidRPr="00231F93">
        <w:rPr>
          <w:rFonts w:cs="Arial"/>
          <w:sz w:val="28"/>
          <w:szCs w:val="28"/>
        </w:rPr>
        <w:t xml:space="preserve"> greatly hindering Uganda in realizing its full development potentia</w:t>
      </w:r>
      <w:r>
        <w:rPr>
          <w:rFonts w:cs="Arial"/>
          <w:sz w:val="28"/>
          <w:szCs w:val="28"/>
        </w:rPr>
        <w:t>l</w:t>
      </w:r>
      <w:r w:rsidRPr="00231F93">
        <w:rPr>
          <w:color w:val="000000" w:themeColor="text1"/>
          <w:sz w:val="28"/>
          <w:szCs w:val="28"/>
        </w:rPr>
        <w:t>. It is</w:t>
      </w:r>
      <w:r w:rsidRPr="00231F93">
        <w:rPr>
          <w:color w:val="000000" w:themeColor="text1"/>
          <w:sz w:val="28"/>
          <w:szCs w:val="28"/>
          <w:lang w:val="en-US"/>
        </w:rPr>
        <w:t xml:space="preserve"> aggravated by anthropogenic activities like land clearance and deforestation for charcoal production. </w:t>
      </w:r>
      <w:r w:rsidRPr="00231F93">
        <w:rPr>
          <w:color w:val="000000" w:themeColor="text1"/>
          <w:sz w:val="28"/>
          <w:szCs w:val="28"/>
        </w:rPr>
        <w:t xml:space="preserve">The effects of climate change manifest as frequent prolonged droughts coupled with unpredictable and harsh weather, unreliable rainfall patterns. </w:t>
      </w:r>
    </w:p>
    <w:p w14:paraId="0E62545D" w14:textId="1BF4F484" w:rsidR="00945058" w:rsidRDefault="00BB6E26" w:rsidP="00476808">
      <w:pPr>
        <w:autoSpaceDE w:val="0"/>
        <w:autoSpaceDN w:val="0"/>
        <w:adjustRightInd w:val="0"/>
        <w:spacing w:line="276" w:lineRule="auto"/>
        <w:jc w:val="both"/>
        <w:rPr>
          <w:b/>
          <w:color w:val="000000" w:themeColor="text1"/>
          <w:sz w:val="28"/>
          <w:szCs w:val="28"/>
        </w:rPr>
      </w:pPr>
      <w:r w:rsidRPr="00231F93">
        <w:rPr>
          <w:color w:val="000000" w:themeColor="text1"/>
          <w:sz w:val="28"/>
          <w:szCs w:val="28"/>
        </w:rPr>
        <w:t xml:space="preserve">The scarce water supplies lead to reduced production of biological resources, genetic erosion and negatively impacting on livelihoods. </w:t>
      </w:r>
    </w:p>
    <w:p w14:paraId="1F5530BD" w14:textId="77777777" w:rsidR="00D630C8" w:rsidRPr="00D630C8" w:rsidRDefault="00D630C8" w:rsidP="00476808">
      <w:pPr>
        <w:autoSpaceDE w:val="0"/>
        <w:autoSpaceDN w:val="0"/>
        <w:adjustRightInd w:val="0"/>
        <w:spacing w:line="276" w:lineRule="auto"/>
        <w:jc w:val="both"/>
        <w:rPr>
          <w:b/>
          <w:color w:val="000000" w:themeColor="text1"/>
          <w:sz w:val="28"/>
          <w:szCs w:val="28"/>
        </w:rPr>
      </w:pPr>
    </w:p>
    <w:p w14:paraId="1DF1966D" w14:textId="77777777" w:rsidR="00BB6E26" w:rsidRPr="00316180" w:rsidRDefault="00BB6E26" w:rsidP="00476808">
      <w:pPr>
        <w:pStyle w:val="ListParagraph"/>
        <w:numPr>
          <w:ilvl w:val="0"/>
          <w:numId w:val="37"/>
        </w:numPr>
        <w:rPr>
          <w:rFonts w:eastAsiaTheme="majorEastAsia"/>
          <w:b/>
          <w:bCs/>
          <w:color w:val="000000" w:themeColor="text1"/>
          <w:sz w:val="28"/>
          <w:szCs w:val="28"/>
        </w:rPr>
      </w:pPr>
      <w:r w:rsidRPr="00316180">
        <w:rPr>
          <w:rFonts w:ascii="Times New Roman" w:eastAsiaTheme="majorEastAsia" w:hAnsi="Times New Roman"/>
          <w:b/>
          <w:bCs/>
          <w:color w:val="000000" w:themeColor="text1"/>
          <w:sz w:val="28"/>
          <w:szCs w:val="28"/>
        </w:rPr>
        <w:t>Trade deficit</w:t>
      </w:r>
    </w:p>
    <w:p w14:paraId="5824A053" w14:textId="1460ACC2" w:rsidR="00BB6E26" w:rsidRDefault="00BB6E26" w:rsidP="00476808">
      <w:pPr>
        <w:autoSpaceDE w:val="0"/>
        <w:autoSpaceDN w:val="0"/>
        <w:adjustRightInd w:val="0"/>
        <w:spacing w:line="276" w:lineRule="auto"/>
        <w:jc w:val="both"/>
        <w:rPr>
          <w:color w:val="000000" w:themeColor="text1"/>
          <w:sz w:val="28"/>
          <w:szCs w:val="28"/>
          <w:shd w:val="clear" w:color="auto" w:fill="FFFFFF"/>
        </w:rPr>
      </w:pPr>
      <w:r w:rsidRPr="007C2150">
        <w:rPr>
          <w:color w:val="000000" w:themeColor="text1"/>
          <w:sz w:val="28"/>
          <w:szCs w:val="28"/>
          <w:shd w:val="clear" w:color="auto" w:fill="FFFFFF"/>
        </w:rPr>
        <w:lastRenderedPageBreak/>
        <w:t xml:space="preserve">Uganda has a systemic trade deficit as a result of the country’s dependence on fuel imports and by September 2019, it recorded a trade deficit of USD 314M. </w:t>
      </w:r>
      <w:r w:rsidRPr="007C2150">
        <w:rPr>
          <w:color w:val="000000" w:themeColor="text1"/>
          <w:sz w:val="28"/>
          <w:szCs w:val="28"/>
        </w:rPr>
        <w:t>It still imports a lot of pharmaceuticals yet it has vast biodiversity.</w:t>
      </w:r>
      <w:r w:rsidRPr="007C2150">
        <w:rPr>
          <w:color w:val="000000" w:themeColor="text1"/>
          <w:sz w:val="28"/>
          <w:szCs w:val="28"/>
          <w:shd w:val="clear" w:color="auto" w:fill="FFFFFF"/>
        </w:rPr>
        <w:t xml:space="preserve"> For example, Uganda imported pharmaceutical products worth USD 281M equivalent to 4.2% of total trade value while Food related imports amounted to 12.5% (Trading Economics, 2019). It is a net exporter of low value semi processed agricultural products such as coffee and cotton. Developing the </w:t>
      </w:r>
      <w:r w:rsidR="002D2953">
        <w:rPr>
          <w:color w:val="000000" w:themeColor="text1"/>
          <w:sz w:val="28"/>
          <w:szCs w:val="28"/>
          <w:shd w:val="clear" w:color="auto" w:fill="FFFFFF"/>
        </w:rPr>
        <w:t>Bioeconomy</w:t>
      </w:r>
      <w:r w:rsidRPr="007C2150">
        <w:rPr>
          <w:color w:val="000000" w:themeColor="text1"/>
          <w:sz w:val="28"/>
          <w:szCs w:val="28"/>
          <w:shd w:val="clear" w:color="auto" w:fill="FFFFFF"/>
        </w:rPr>
        <w:t xml:space="preserve"> would lead to production of high-quality bio-products including bio-fuels resulting into import substitution and significantly reversing the balance of trade.</w:t>
      </w:r>
    </w:p>
    <w:p w14:paraId="102769FF" w14:textId="77777777" w:rsidR="00BB6E26" w:rsidRDefault="00BB6E26" w:rsidP="00476808">
      <w:pPr>
        <w:autoSpaceDE w:val="0"/>
        <w:autoSpaceDN w:val="0"/>
        <w:adjustRightInd w:val="0"/>
        <w:spacing w:line="276" w:lineRule="auto"/>
        <w:jc w:val="both"/>
        <w:rPr>
          <w:color w:val="000000" w:themeColor="text1"/>
          <w:sz w:val="28"/>
          <w:szCs w:val="28"/>
          <w:shd w:val="clear" w:color="auto" w:fill="FFFFFF"/>
        </w:rPr>
      </w:pPr>
    </w:p>
    <w:p w14:paraId="531A06F2" w14:textId="77777777" w:rsidR="00BB6E26" w:rsidRPr="00316180" w:rsidRDefault="00BB6E26" w:rsidP="00476808">
      <w:pPr>
        <w:pStyle w:val="ListParagraph"/>
        <w:numPr>
          <w:ilvl w:val="0"/>
          <w:numId w:val="37"/>
        </w:numPr>
        <w:autoSpaceDE w:val="0"/>
        <w:autoSpaceDN w:val="0"/>
        <w:adjustRightInd w:val="0"/>
        <w:jc w:val="both"/>
        <w:rPr>
          <w:b/>
          <w:bCs/>
          <w:color w:val="000000" w:themeColor="text1"/>
          <w:sz w:val="28"/>
          <w:szCs w:val="28"/>
          <w:shd w:val="clear" w:color="auto" w:fill="FFFFFF"/>
        </w:rPr>
      </w:pPr>
      <w:r w:rsidRPr="00316180">
        <w:rPr>
          <w:rFonts w:ascii="Times New Roman" w:hAnsi="Times New Roman"/>
          <w:b/>
          <w:bCs/>
          <w:color w:val="000000" w:themeColor="text1"/>
          <w:sz w:val="28"/>
          <w:szCs w:val="28"/>
          <w:shd w:val="clear" w:color="auto" w:fill="FFFFFF"/>
        </w:rPr>
        <w:t xml:space="preserve">Major pest and disease </w:t>
      </w:r>
      <w:r>
        <w:rPr>
          <w:rFonts w:ascii="Times New Roman" w:hAnsi="Times New Roman"/>
          <w:b/>
          <w:bCs/>
          <w:color w:val="000000" w:themeColor="text1"/>
          <w:sz w:val="28"/>
          <w:szCs w:val="28"/>
          <w:shd w:val="clear" w:color="auto" w:fill="FFFFFF"/>
        </w:rPr>
        <w:t>burdens</w:t>
      </w:r>
    </w:p>
    <w:p w14:paraId="28894B4E" w14:textId="77777777" w:rsidR="00BB6E26" w:rsidRPr="00316180" w:rsidRDefault="00BB6E26" w:rsidP="00476808">
      <w:pPr>
        <w:autoSpaceDE w:val="0"/>
        <w:autoSpaceDN w:val="0"/>
        <w:adjustRightInd w:val="0"/>
        <w:spacing w:line="276" w:lineRule="auto"/>
        <w:jc w:val="both"/>
        <w:rPr>
          <w:color w:val="000000" w:themeColor="text1"/>
          <w:sz w:val="28"/>
          <w:szCs w:val="28"/>
          <w:shd w:val="clear" w:color="auto" w:fill="FFFFFF"/>
        </w:rPr>
      </w:pPr>
      <w:r w:rsidRPr="007135B4">
        <w:rPr>
          <w:color w:val="000000" w:themeColor="text1"/>
          <w:sz w:val="28"/>
          <w:szCs w:val="28"/>
          <w:shd w:val="clear" w:color="auto" w:fill="FFFFFF"/>
        </w:rPr>
        <w:t>The global outbreak of COVID-19 has exposed</w:t>
      </w:r>
      <w:r>
        <w:rPr>
          <w:color w:val="000000" w:themeColor="text1"/>
          <w:sz w:val="28"/>
          <w:szCs w:val="28"/>
          <w:shd w:val="clear" w:color="auto" w:fill="FFFFFF"/>
        </w:rPr>
        <w:t xml:space="preserve"> significant vulnerabilities in many countries as regards to preparedness, response, management and recovery from such threats. This affects bioeconomic interventions. Equally, it provides an opportunity for countries to harness their bioeconomic resources to timely respond to such challenges through bio-innovations such as medicines and vaccines. Pests like locusts have greatly affected biomass production in agriculture, forestry and rangelands. Through innovations such as development of bio-chemicals, pheromones to alter their ecology, their proliferation can be curtailed.</w:t>
      </w:r>
    </w:p>
    <w:p w14:paraId="361ABD90" w14:textId="77777777" w:rsidR="00BB6E26" w:rsidRDefault="00BB6E26" w:rsidP="00476808">
      <w:pPr>
        <w:autoSpaceDE w:val="0"/>
        <w:autoSpaceDN w:val="0"/>
        <w:adjustRightInd w:val="0"/>
        <w:spacing w:line="276" w:lineRule="auto"/>
        <w:jc w:val="both"/>
        <w:rPr>
          <w:color w:val="000000" w:themeColor="text1"/>
          <w:sz w:val="28"/>
          <w:szCs w:val="28"/>
          <w:shd w:val="clear" w:color="auto" w:fill="FFFFFF"/>
        </w:rPr>
      </w:pPr>
    </w:p>
    <w:p w14:paraId="4C539D27" w14:textId="03AD6F09" w:rsidR="00BB6E26" w:rsidRPr="00B97D47" w:rsidRDefault="00BB6E26" w:rsidP="00D630C8">
      <w:pPr>
        <w:autoSpaceDE w:val="0"/>
        <w:autoSpaceDN w:val="0"/>
        <w:adjustRightInd w:val="0"/>
        <w:spacing w:line="276" w:lineRule="auto"/>
        <w:jc w:val="both"/>
        <w:rPr>
          <w:b/>
          <w:sz w:val="28"/>
          <w:szCs w:val="28"/>
        </w:rPr>
      </w:pPr>
      <w:r w:rsidRPr="00F33715">
        <w:rPr>
          <w:b/>
          <w:color w:val="000000" w:themeColor="text1"/>
          <w:sz w:val="28"/>
          <w:szCs w:val="28"/>
          <w:shd w:val="clear" w:color="auto" w:fill="FFFFFF"/>
        </w:rPr>
        <w:t>1.4</w:t>
      </w:r>
      <w:r w:rsidRPr="00F33715">
        <w:rPr>
          <w:b/>
          <w:color w:val="000000" w:themeColor="text1"/>
          <w:sz w:val="28"/>
          <w:szCs w:val="28"/>
          <w:shd w:val="clear" w:color="auto" w:fill="FFFFFF"/>
        </w:rPr>
        <w:tab/>
      </w:r>
      <w:r w:rsidR="00D630C8" w:rsidRPr="000550C0">
        <w:rPr>
          <w:rStyle w:val="Heading2Char"/>
          <w:sz w:val="28"/>
        </w:rPr>
        <w:t>PROBLEM STATEMENT</w:t>
      </w:r>
    </w:p>
    <w:p w14:paraId="15E65DB4" w14:textId="629B3B7D" w:rsidR="00EB7485" w:rsidRPr="00945058" w:rsidRDefault="00BB6E26" w:rsidP="00945058">
      <w:pPr>
        <w:spacing w:after="160" w:line="276" w:lineRule="auto"/>
        <w:jc w:val="both"/>
        <w:rPr>
          <w:sz w:val="28"/>
          <w:szCs w:val="28"/>
          <w:lang w:val="en-US"/>
        </w:rPr>
      </w:pPr>
      <w:r w:rsidRPr="007C2150">
        <w:rPr>
          <w:sz w:val="28"/>
          <w:szCs w:val="28"/>
          <w:lang w:val="en-US"/>
        </w:rPr>
        <w:t>Several studies show that Biological Resources and Bio-innovations play a significant role in national development and can propel countries towards sustainable development. However, in Uganda there is unsustainable and underutilization of living materials, products and services. This has been brought a</w:t>
      </w:r>
      <w:r w:rsidR="00194BA4">
        <w:rPr>
          <w:sz w:val="28"/>
          <w:szCs w:val="28"/>
          <w:lang w:val="en-US"/>
        </w:rPr>
        <w:t>bout by a number of</w:t>
      </w:r>
      <w:r w:rsidRPr="007C2150">
        <w:rPr>
          <w:sz w:val="28"/>
          <w:szCs w:val="28"/>
          <w:lang w:val="en-US"/>
        </w:rPr>
        <w:t xml:space="preserve"> reasons such as: weak coordination among </w:t>
      </w:r>
      <w:r w:rsidR="002D2953">
        <w:rPr>
          <w:sz w:val="28"/>
          <w:szCs w:val="28"/>
          <w:lang w:val="en-US"/>
        </w:rPr>
        <w:t>Bioeconomy</w:t>
      </w:r>
      <w:r w:rsidRPr="007C2150">
        <w:rPr>
          <w:sz w:val="28"/>
          <w:szCs w:val="28"/>
          <w:lang w:val="en-US"/>
        </w:rPr>
        <w:t xml:space="preserve"> stakeholders; lack of an enabling policy, legal and regulatory environment; limited political will; sub-optimal productivity of bio-based enterprises; low use of alternative sustainable bio-innovations as a result of low awareness; limited exposure; cultural barriers; negative mindset; negative impacts of climate change; and unfavorable market conditions. This has led to low levels of income generation with poverty levels standing at 21.4% (UBOS, 2020); low foreign exchange earnings; low levels of industrialization; increased unemployment levels; bio-resources’ depletion; loss of biodiversity; high post-harvest losses; over-dependence  </w:t>
      </w:r>
      <w:r w:rsidRPr="007C2150">
        <w:rPr>
          <w:sz w:val="28"/>
          <w:szCs w:val="28"/>
          <w:lang w:val="en-US"/>
        </w:rPr>
        <w:lastRenderedPageBreak/>
        <w:t>on imported bio-products; worsening impact of climate change; increased poverty levels; increased conflicts over use of bio-resources; increased food insecurity; environmental degradation; and increased pest and disease burd</w:t>
      </w:r>
      <w:r w:rsidR="00945058">
        <w:rPr>
          <w:sz w:val="28"/>
          <w:szCs w:val="28"/>
          <w:lang w:val="en-US"/>
        </w:rPr>
        <w:t>en  (in humans and agriculture).</w:t>
      </w:r>
    </w:p>
    <w:p w14:paraId="41A58DC5" w14:textId="77777777" w:rsidR="00EB7485" w:rsidRDefault="00EB7485" w:rsidP="00476808">
      <w:pPr>
        <w:spacing w:line="276" w:lineRule="auto"/>
        <w:jc w:val="both"/>
        <w:rPr>
          <w:b/>
          <w:sz w:val="28"/>
          <w:szCs w:val="28"/>
        </w:rPr>
      </w:pPr>
    </w:p>
    <w:p w14:paraId="7390BD2A" w14:textId="3E534E14" w:rsidR="00BB6E26" w:rsidRPr="000550C0" w:rsidRDefault="00BB6E26" w:rsidP="000550C0">
      <w:pPr>
        <w:pStyle w:val="Heading2"/>
        <w:numPr>
          <w:ilvl w:val="0"/>
          <w:numId w:val="0"/>
        </w:numPr>
        <w:ind w:left="360" w:hanging="360"/>
        <w:rPr>
          <w:sz w:val="28"/>
        </w:rPr>
      </w:pPr>
      <w:bookmarkStart w:id="18" w:name="_Toc55241934"/>
      <w:r w:rsidRPr="000550C0">
        <w:rPr>
          <w:sz w:val="28"/>
        </w:rPr>
        <w:t xml:space="preserve">1.5 </w:t>
      </w:r>
      <w:r w:rsidR="000550C0">
        <w:rPr>
          <w:sz w:val="28"/>
        </w:rPr>
        <w:tab/>
      </w:r>
      <w:r w:rsidR="00D630C8" w:rsidRPr="000550C0">
        <w:rPr>
          <w:sz w:val="28"/>
        </w:rPr>
        <w:t>POLICY JUSTIFICATION AND RATIONALE</w:t>
      </w:r>
      <w:bookmarkEnd w:id="18"/>
    </w:p>
    <w:p w14:paraId="21955FCF" w14:textId="6FA24E65" w:rsidR="00930575" w:rsidRDefault="00BB6E26" w:rsidP="00476808">
      <w:pPr>
        <w:spacing w:line="276" w:lineRule="auto"/>
        <w:jc w:val="both"/>
        <w:rPr>
          <w:sz w:val="28"/>
          <w:szCs w:val="28"/>
        </w:rPr>
      </w:pPr>
      <w:r w:rsidRPr="007C2150">
        <w:rPr>
          <w:sz w:val="28"/>
          <w:szCs w:val="28"/>
          <w:lang w:val="en-US"/>
        </w:rPr>
        <w:t xml:space="preserve">A vibrant </w:t>
      </w:r>
      <w:r w:rsidR="002D2953">
        <w:rPr>
          <w:sz w:val="28"/>
          <w:szCs w:val="28"/>
          <w:lang w:val="en-US"/>
        </w:rPr>
        <w:t>Bioeconomy</w:t>
      </w:r>
      <w:r w:rsidRPr="007C2150">
        <w:rPr>
          <w:sz w:val="28"/>
          <w:szCs w:val="28"/>
          <w:lang w:val="en-US"/>
        </w:rPr>
        <w:t xml:space="preserve"> has the potential of reversing market failures and transforming several economic sectors but requires public and private sector interest and sustained investments. Experiences from USA, India, Denmark, Sweden, Brazil and South Africa, show that an enabling framework on </w:t>
      </w:r>
      <w:r w:rsidR="002D2953">
        <w:rPr>
          <w:sz w:val="28"/>
          <w:szCs w:val="28"/>
          <w:lang w:val="en-US"/>
        </w:rPr>
        <w:t>Bioeconomy</w:t>
      </w:r>
      <w:r w:rsidRPr="007C2150">
        <w:rPr>
          <w:sz w:val="28"/>
          <w:szCs w:val="28"/>
          <w:lang w:val="en-US"/>
        </w:rPr>
        <w:t xml:space="preserve"> can be an important catalyst to commercializing the multitudes of innovations in biosciences. Uganda needs a holistic policy focused on translating biosciences’ research innovations into industrial and commercial enterprises, with greater participation of the private sector.</w:t>
      </w:r>
      <w:r w:rsidRPr="007C2150">
        <w:rPr>
          <w:sz w:val="28"/>
          <w:szCs w:val="28"/>
        </w:rPr>
        <w:t xml:space="preserve"> The lack of appreciation of the significance of </w:t>
      </w:r>
      <w:r w:rsidR="002D2953">
        <w:rPr>
          <w:sz w:val="28"/>
          <w:szCs w:val="28"/>
        </w:rPr>
        <w:t>Bioeconomy</w:t>
      </w:r>
      <w:r w:rsidRPr="007C2150">
        <w:rPr>
          <w:sz w:val="28"/>
          <w:szCs w:val="28"/>
        </w:rPr>
        <w:t>, as evidenced by fragmented regulatory framework</w:t>
      </w:r>
      <w:r w:rsidR="00194BA4">
        <w:rPr>
          <w:sz w:val="28"/>
          <w:szCs w:val="28"/>
        </w:rPr>
        <w:t>s</w:t>
      </w:r>
      <w:r w:rsidRPr="007C2150">
        <w:rPr>
          <w:sz w:val="28"/>
          <w:szCs w:val="28"/>
        </w:rPr>
        <w:t xml:space="preserve"> and weak collaboration of stakeholders has provided a compelling case for urgent and appropriate policy intervention. The policy is therefore intended to provide a paradigm shift in the traditional development mechanism</w:t>
      </w:r>
      <w:r w:rsidR="00194BA4">
        <w:rPr>
          <w:sz w:val="28"/>
          <w:szCs w:val="28"/>
        </w:rPr>
        <w:t>s</w:t>
      </w:r>
      <w:r w:rsidRPr="007C2150">
        <w:rPr>
          <w:sz w:val="28"/>
          <w:szCs w:val="28"/>
        </w:rPr>
        <w:t xml:space="preserve"> to knowledge-based economy fuelled by research. </w:t>
      </w:r>
      <w:r w:rsidRPr="007C2150">
        <w:rPr>
          <w:sz w:val="28"/>
          <w:szCs w:val="28"/>
          <w:lang w:val="en-US"/>
        </w:rPr>
        <w:t>It will identify key value chains, fast-track strategic projects towards commercial development</w:t>
      </w:r>
      <w:r w:rsidRPr="007C2150">
        <w:rPr>
          <w:sz w:val="28"/>
          <w:szCs w:val="28"/>
        </w:rPr>
        <w:t xml:space="preserve"> and facilitate more efficient systems of production, consumption and processing to generate new sustainable economic growth through enabling new technologies such as biotechnology and nanotechnology. These will foster the reuse and better use of secondary materials to deliver on environmental, social and economic gains. </w:t>
      </w:r>
      <w:bookmarkStart w:id="19" w:name="_Toc165865573"/>
      <w:bookmarkStart w:id="20" w:name="_Toc147808711"/>
      <w:bookmarkEnd w:id="7"/>
      <w:bookmarkEnd w:id="8"/>
    </w:p>
    <w:p w14:paraId="633FE25A" w14:textId="77777777" w:rsidR="00607AD3" w:rsidRDefault="00607AD3" w:rsidP="00476808">
      <w:pPr>
        <w:spacing w:line="276" w:lineRule="auto"/>
        <w:jc w:val="both"/>
        <w:rPr>
          <w:sz w:val="28"/>
          <w:szCs w:val="28"/>
        </w:rPr>
      </w:pPr>
    </w:p>
    <w:p w14:paraId="5337BCCC" w14:textId="1C52C417" w:rsidR="00607AD3" w:rsidRDefault="00945058" w:rsidP="00945058">
      <w:pPr>
        <w:spacing w:after="200" w:line="276" w:lineRule="auto"/>
        <w:rPr>
          <w:sz w:val="28"/>
          <w:szCs w:val="28"/>
        </w:rPr>
      </w:pPr>
      <w:r>
        <w:rPr>
          <w:sz w:val="28"/>
          <w:szCs w:val="28"/>
        </w:rPr>
        <w:br w:type="page"/>
      </w:r>
    </w:p>
    <w:p w14:paraId="37B3CB01" w14:textId="2864494D" w:rsidR="00607AD3" w:rsidRPr="00CB62BD" w:rsidRDefault="00945058" w:rsidP="00CB62BD">
      <w:pPr>
        <w:pStyle w:val="Heading1"/>
        <w:spacing w:line="276" w:lineRule="auto"/>
        <w:jc w:val="both"/>
        <w:rPr>
          <w:b/>
          <w:sz w:val="28"/>
        </w:rPr>
      </w:pPr>
      <w:bookmarkStart w:id="21" w:name="_Toc55241935"/>
      <w:bookmarkStart w:id="22" w:name="_Toc487469521"/>
      <w:r w:rsidRPr="00CB62BD">
        <w:rPr>
          <w:b/>
          <w:sz w:val="28"/>
        </w:rPr>
        <w:lastRenderedPageBreak/>
        <w:t>2</w:t>
      </w:r>
      <w:r w:rsidR="00D630C8" w:rsidRPr="00CB62BD">
        <w:rPr>
          <w:b/>
          <w:sz w:val="28"/>
        </w:rPr>
        <w:t>.0</w:t>
      </w:r>
      <w:r w:rsidRPr="00CB62BD">
        <w:rPr>
          <w:b/>
          <w:sz w:val="28"/>
        </w:rPr>
        <w:t xml:space="preserve"> </w:t>
      </w:r>
      <w:r w:rsidR="00607AD3" w:rsidRPr="00CB62BD">
        <w:rPr>
          <w:b/>
          <w:sz w:val="28"/>
        </w:rPr>
        <w:t>VISION, MISSION, GOALS, OBJECTIVES AND GUIDING PRINCIPLES</w:t>
      </w:r>
      <w:bookmarkEnd w:id="21"/>
    </w:p>
    <w:bookmarkEnd w:id="22"/>
    <w:p w14:paraId="644228EF" w14:textId="5E53D4C3" w:rsidR="00607AD3" w:rsidRDefault="00607AD3" w:rsidP="00476808">
      <w:pPr>
        <w:spacing w:line="276" w:lineRule="auto"/>
        <w:jc w:val="both"/>
        <w:rPr>
          <w:sz w:val="28"/>
          <w:szCs w:val="28"/>
        </w:rPr>
      </w:pPr>
    </w:p>
    <w:p w14:paraId="08673B0F" w14:textId="5AF4A712" w:rsidR="00607AD3" w:rsidRPr="00945058" w:rsidRDefault="00607AD3" w:rsidP="00945058">
      <w:pPr>
        <w:pStyle w:val="Heading2"/>
        <w:numPr>
          <w:ilvl w:val="0"/>
          <w:numId w:val="0"/>
        </w:numPr>
        <w:tabs>
          <w:tab w:val="left" w:pos="720"/>
        </w:tabs>
        <w:spacing w:line="276" w:lineRule="auto"/>
        <w:ind w:left="360" w:hanging="360"/>
        <w:jc w:val="both"/>
        <w:rPr>
          <w:color w:val="auto"/>
          <w:sz w:val="28"/>
          <w:szCs w:val="28"/>
        </w:rPr>
      </w:pPr>
      <w:bookmarkStart w:id="23" w:name="_Toc487469528"/>
      <w:bookmarkStart w:id="24" w:name="_Toc55241936"/>
      <w:r w:rsidRPr="007C2150">
        <w:rPr>
          <w:color w:val="auto"/>
          <w:sz w:val="28"/>
          <w:szCs w:val="28"/>
        </w:rPr>
        <w:t>2.1</w:t>
      </w:r>
      <w:r w:rsidRPr="007C2150">
        <w:rPr>
          <w:color w:val="auto"/>
          <w:sz w:val="28"/>
          <w:szCs w:val="28"/>
        </w:rPr>
        <w:tab/>
      </w:r>
      <w:r>
        <w:rPr>
          <w:color w:val="auto"/>
          <w:sz w:val="28"/>
          <w:szCs w:val="28"/>
        </w:rPr>
        <w:tab/>
      </w:r>
      <w:r w:rsidRPr="007C2150">
        <w:rPr>
          <w:color w:val="auto"/>
          <w:sz w:val="28"/>
          <w:szCs w:val="28"/>
        </w:rPr>
        <w:t>VISION</w:t>
      </w:r>
      <w:bookmarkEnd w:id="23"/>
      <w:bookmarkEnd w:id="24"/>
    </w:p>
    <w:p w14:paraId="7B5150FD" w14:textId="77777777" w:rsidR="00607AD3" w:rsidRPr="0095584F" w:rsidRDefault="00607AD3" w:rsidP="00476808">
      <w:pPr>
        <w:spacing w:line="276" w:lineRule="auto"/>
        <w:jc w:val="both"/>
        <w:rPr>
          <w:sz w:val="28"/>
          <w:szCs w:val="28"/>
        </w:rPr>
      </w:pPr>
      <w:r w:rsidRPr="0022756C">
        <w:rPr>
          <w:sz w:val="28"/>
          <w:szCs w:val="28"/>
        </w:rPr>
        <w:t xml:space="preserve">A </w:t>
      </w:r>
      <w:r w:rsidRPr="0095584F">
        <w:rPr>
          <w:sz w:val="28"/>
          <w:szCs w:val="28"/>
        </w:rPr>
        <w:t>prosperous,</w:t>
      </w:r>
      <w:r w:rsidRPr="0022756C">
        <w:rPr>
          <w:sz w:val="28"/>
          <w:szCs w:val="28"/>
        </w:rPr>
        <w:t xml:space="preserve"> sustainable and productive </w:t>
      </w:r>
      <w:r w:rsidRPr="00636424">
        <w:rPr>
          <w:sz w:val="28"/>
          <w:szCs w:val="28"/>
        </w:rPr>
        <w:t>knowledge-based society</w:t>
      </w:r>
      <w:r w:rsidRPr="0095584F">
        <w:rPr>
          <w:sz w:val="28"/>
          <w:szCs w:val="28"/>
        </w:rPr>
        <w:t>.</w:t>
      </w:r>
    </w:p>
    <w:p w14:paraId="799CEFFE" w14:textId="77777777" w:rsidR="00607AD3" w:rsidRPr="00945058" w:rsidRDefault="00607AD3" w:rsidP="00945058">
      <w:pPr>
        <w:jc w:val="both"/>
        <w:rPr>
          <w:b/>
          <w:sz w:val="28"/>
          <w:szCs w:val="28"/>
        </w:rPr>
      </w:pPr>
    </w:p>
    <w:p w14:paraId="3C3D7F7B" w14:textId="67128807" w:rsidR="00607AD3" w:rsidRPr="00945058" w:rsidRDefault="00CB62BD" w:rsidP="00476808">
      <w:pPr>
        <w:pStyle w:val="Heading2"/>
        <w:numPr>
          <w:ilvl w:val="1"/>
          <w:numId w:val="29"/>
        </w:numPr>
        <w:tabs>
          <w:tab w:val="left" w:pos="720"/>
        </w:tabs>
        <w:spacing w:line="276" w:lineRule="auto"/>
        <w:jc w:val="both"/>
        <w:rPr>
          <w:color w:val="auto"/>
          <w:sz w:val="28"/>
          <w:szCs w:val="28"/>
        </w:rPr>
      </w:pPr>
      <w:bookmarkStart w:id="25" w:name="_Toc487469529"/>
      <w:r>
        <w:rPr>
          <w:color w:val="auto"/>
          <w:sz w:val="28"/>
          <w:szCs w:val="28"/>
        </w:rPr>
        <w:t xml:space="preserve"> </w:t>
      </w:r>
      <w:r>
        <w:rPr>
          <w:color w:val="auto"/>
          <w:sz w:val="28"/>
          <w:szCs w:val="28"/>
        </w:rPr>
        <w:tab/>
      </w:r>
      <w:bookmarkStart w:id="26" w:name="_Toc55241937"/>
      <w:r w:rsidR="00607AD3" w:rsidRPr="007C2150">
        <w:rPr>
          <w:color w:val="auto"/>
          <w:sz w:val="28"/>
          <w:szCs w:val="28"/>
        </w:rPr>
        <w:t>MISSION</w:t>
      </w:r>
      <w:bookmarkEnd w:id="25"/>
      <w:bookmarkEnd w:id="26"/>
    </w:p>
    <w:p w14:paraId="1E505AAB" w14:textId="77777777" w:rsidR="00607AD3" w:rsidRPr="0022756C" w:rsidRDefault="00607AD3" w:rsidP="00476808">
      <w:pPr>
        <w:spacing w:line="276" w:lineRule="auto"/>
        <w:jc w:val="both"/>
        <w:rPr>
          <w:sz w:val="28"/>
          <w:szCs w:val="28"/>
        </w:rPr>
      </w:pPr>
      <w:r w:rsidRPr="0095584F">
        <w:rPr>
          <w:sz w:val="28"/>
          <w:szCs w:val="28"/>
        </w:rPr>
        <w:t>To utilise</w:t>
      </w:r>
      <w:r w:rsidRPr="0022756C">
        <w:rPr>
          <w:sz w:val="28"/>
          <w:szCs w:val="28"/>
        </w:rPr>
        <w:t xml:space="preserve"> safe</w:t>
      </w:r>
      <w:r w:rsidRPr="0095584F">
        <w:rPr>
          <w:sz w:val="28"/>
          <w:szCs w:val="28"/>
        </w:rPr>
        <w:t xml:space="preserve"> scientific, </w:t>
      </w:r>
      <w:r w:rsidRPr="0022756C">
        <w:rPr>
          <w:sz w:val="28"/>
          <w:szCs w:val="28"/>
        </w:rPr>
        <w:t>innovative technologies and practices in harnessing biological resources for socio-economic development</w:t>
      </w:r>
      <w:r w:rsidRPr="0095584F">
        <w:rPr>
          <w:sz w:val="28"/>
          <w:szCs w:val="28"/>
        </w:rPr>
        <w:t>.</w:t>
      </w:r>
    </w:p>
    <w:p w14:paraId="0BB30274" w14:textId="77777777" w:rsidR="00607AD3" w:rsidRPr="007C2150" w:rsidRDefault="00607AD3" w:rsidP="00476808">
      <w:pPr>
        <w:spacing w:line="276" w:lineRule="auto"/>
        <w:jc w:val="both"/>
        <w:rPr>
          <w:sz w:val="28"/>
          <w:szCs w:val="28"/>
        </w:rPr>
      </w:pPr>
    </w:p>
    <w:p w14:paraId="431F8798" w14:textId="4CF955A6" w:rsidR="00607AD3" w:rsidRPr="00945058" w:rsidRDefault="00CB62BD" w:rsidP="00476808">
      <w:pPr>
        <w:pStyle w:val="Heading2"/>
        <w:numPr>
          <w:ilvl w:val="1"/>
          <w:numId w:val="29"/>
        </w:numPr>
        <w:tabs>
          <w:tab w:val="left" w:pos="720"/>
        </w:tabs>
        <w:spacing w:line="276" w:lineRule="auto"/>
        <w:jc w:val="both"/>
        <w:rPr>
          <w:color w:val="auto"/>
          <w:sz w:val="28"/>
          <w:szCs w:val="28"/>
        </w:rPr>
      </w:pPr>
      <w:bookmarkStart w:id="27" w:name="_Toc487469530"/>
      <w:r>
        <w:rPr>
          <w:color w:val="auto"/>
          <w:sz w:val="28"/>
          <w:szCs w:val="28"/>
        </w:rPr>
        <w:t xml:space="preserve"> </w:t>
      </w:r>
      <w:r>
        <w:rPr>
          <w:color w:val="auto"/>
          <w:sz w:val="28"/>
          <w:szCs w:val="28"/>
        </w:rPr>
        <w:tab/>
      </w:r>
      <w:bookmarkStart w:id="28" w:name="_Toc55241938"/>
      <w:r w:rsidR="00607AD3" w:rsidRPr="007C2150">
        <w:rPr>
          <w:color w:val="auto"/>
          <w:sz w:val="28"/>
          <w:szCs w:val="28"/>
        </w:rPr>
        <w:t>GOAL</w:t>
      </w:r>
      <w:bookmarkEnd w:id="27"/>
      <w:bookmarkEnd w:id="28"/>
    </w:p>
    <w:p w14:paraId="2BA1B726" w14:textId="77777777" w:rsidR="00607AD3" w:rsidRPr="00636424" w:rsidRDefault="00607AD3" w:rsidP="00476808">
      <w:pPr>
        <w:spacing w:line="276" w:lineRule="auto"/>
        <w:jc w:val="both"/>
        <w:rPr>
          <w:sz w:val="28"/>
          <w:szCs w:val="28"/>
        </w:rPr>
      </w:pPr>
      <w:r w:rsidRPr="00636424">
        <w:rPr>
          <w:sz w:val="28"/>
          <w:szCs w:val="28"/>
        </w:rPr>
        <w:t xml:space="preserve">To optimally utilise </w:t>
      </w:r>
      <w:r w:rsidRPr="0095584F">
        <w:rPr>
          <w:sz w:val="28"/>
          <w:szCs w:val="28"/>
        </w:rPr>
        <w:t xml:space="preserve">biological resources, their </w:t>
      </w:r>
      <w:r w:rsidRPr="0022756C">
        <w:rPr>
          <w:sz w:val="28"/>
          <w:szCs w:val="28"/>
        </w:rPr>
        <w:t xml:space="preserve">products and services for </w:t>
      </w:r>
      <w:r w:rsidRPr="00636424">
        <w:rPr>
          <w:sz w:val="28"/>
          <w:szCs w:val="28"/>
        </w:rPr>
        <w:t>sustainable national development.</w:t>
      </w:r>
    </w:p>
    <w:p w14:paraId="75FBF9FA" w14:textId="77777777" w:rsidR="00607AD3" w:rsidRPr="007C2150" w:rsidRDefault="00607AD3" w:rsidP="00476808">
      <w:pPr>
        <w:spacing w:line="276" w:lineRule="auto"/>
        <w:jc w:val="both"/>
        <w:rPr>
          <w:sz w:val="28"/>
          <w:szCs w:val="28"/>
        </w:rPr>
      </w:pPr>
    </w:p>
    <w:p w14:paraId="6B3CADFA" w14:textId="1457AABB" w:rsidR="00607AD3" w:rsidRPr="00945058" w:rsidRDefault="00607AD3" w:rsidP="00476808">
      <w:pPr>
        <w:pStyle w:val="Heading2"/>
        <w:numPr>
          <w:ilvl w:val="1"/>
          <w:numId w:val="29"/>
        </w:numPr>
        <w:tabs>
          <w:tab w:val="left" w:pos="720"/>
        </w:tabs>
        <w:spacing w:line="276" w:lineRule="auto"/>
        <w:jc w:val="both"/>
        <w:rPr>
          <w:color w:val="auto"/>
          <w:sz w:val="28"/>
          <w:szCs w:val="28"/>
        </w:rPr>
      </w:pPr>
      <w:bookmarkStart w:id="29" w:name="_Toc487469531"/>
      <w:r>
        <w:rPr>
          <w:color w:val="auto"/>
          <w:sz w:val="28"/>
          <w:szCs w:val="28"/>
        </w:rPr>
        <w:t xml:space="preserve"> </w:t>
      </w:r>
      <w:r w:rsidR="00CB62BD">
        <w:rPr>
          <w:color w:val="auto"/>
          <w:sz w:val="28"/>
          <w:szCs w:val="28"/>
        </w:rPr>
        <w:tab/>
      </w:r>
      <w:bookmarkStart w:id="30" w:name="_Toc55241939"/>
      <w:r w:rsidRPr="007C2150">
        <w:rPr>
          <w:color w:val="auto"/>
          <w:sz w:val="28"/>
          <w:szCs w:val="28"/>
        </w:rPr>
        <w:t>SPECIFIC OBJECTIVES</w:t>
      </w:r>
      <w:bookmarkEnd w:id="29"/>
      <w:bookmarkEnd w:id="30"/>
    </w:p>
    <w:p w14:paraId="11EB326E" w14:textId="77777777" w:rsidR="00607AD3" w:rsidRPr="007C2150" w:rsidRDefault="00607AD3" w:rsidP="00476808">
      <w:pPr>
        <w:numPr>
          <w:ilvl w:val="0"/>
          <w:numId w:val="3"/>
        </w:numPr>
        <w:spacing w:line="276" w:lineRule="auto"/>
        <w:jc w:val="both"/>
        <w:rPr>
          <w:sz w:val="28"/>
          <w:szCs w:val="28"/>
        </w:rPr>
      </w:pPr>
      <w:r w:rsidRPr="007C2150">
        <w:rPr>
          <w:sz w:val="28"/>
          <w:szCs w:val="28"/>
        </w:rPr>
        <w:t xml:space="preserve">To provide </w:t>
      </w:r>
      <w:r>
        <w:rPr>
          <w:sz w:val="28"/>
          <w:szCs w:val="28"/>
        </w:rPr>
        <w:t xml:space="preserve">for </w:t>
      </w:r>
      <w:r w:rsidRPr="007C2150">
        <w:rPr>
          <w:sz w:val="28"/>
          <w:szCs w:val="28"/>
        </w:rPr>
        <w:t>an enabling legal</w:t>
      </w:r>
      <w:r>
        <w:rPr>
          <w:sz w:val="28"/>
          <w:szCs w:val="28"/>
        </w:rPr>
        <w:t xml:space="preserve">, </w:t>
      </w:r>
      <w:r w:rsidRPr="007C2150">
        <w:rPr>
          <w:sz w:val="28"/>
          <w:szCs w:val="28"/>
        </w:rPr>
        <w:t>regulatory</w:t>
      </w:r>
      <w:r>
        <w:rPr>
          <w:sz w:val="28"/>
          <w:szCs w:val="28"/>
        </w:rPr>
        <w:t xml:space="preserve"> and institutional framework</w:t>
      </w:r>
      <w:r w:rsidRPr="007C2150">
        <w:rPr>
          <w:sz w:val="28"/>
          <w:szCs w:val="28"/>
        </w:rPr>
        <w:t xml:space="preserve"> for </w:t>
      </w:r>
      <w:r>
        <w:rPr>
          <w:sz w:val="28"/>
          <w:szCs w:val="28"/>
        </w:rPr>
        <w:t xml:space="preserve">harnessing </w:t>
      </w:r>
      <w:r w:rsidRPr="007C2150">
        <w:rPr>
          <w:sz w:val="28"/>
          <w:szCs w:val="28"/>
        </w:rPr>
        <w:t>bio</w:t>
      </w:r>
      <w:r>
        <w:rPr>
          <w:sz w:val="28"/>
          <w:szCs w:val="28"/>
        </w:rPr>
        <w:t xml:space="preserve">logical </w:t>
      </w:r>
      <w:r w:rsidRPr="007C2150">
        <w:rPr>
          <w:sz w:val="28"/>
          <w:szCs w:val="28"/>
        </w:rPr>
        <w:t>resources</w:t>
      </w:r>
    </w:p>
    <w:p w14:paraId="06FA5AF0" w14:textId="77777777" w:rsidR="00607AD3" w:rsidRPr="002B7C82" w:rsidRDefault="00607AD3" w:rsidP="00476808">
      <w:pPr>
        <w:numPr>
          <w:ilvl w:val="0"/>
          <w:numId w:val="3"/>
        </w:numPr>
        <w:spacing w:line="276" w:lineRule="auto"/>
        <w:jc w:val="both"/>
        <w:rPr>
          <w:sz w:val="28"/>
          <w:szCs w:val="28"/>
        </w:rPr>
      </w:pPr>
      <w:r w:rsidRPr="00370730">
        <w:rPr>
          <w:sz w:val="28"/>
          <w:szCs w:val="28"/>
        </w:rPr>
        <w:t xml:space="preserve">To </w:t>
      </w:r>
      <w:r w:rsidRPr="002B7C82">
        <w:rPr>
          <w:sz w:val="28"/>
          <w:szCs w:val="28"/>
        </w:rPr>
        <w:t xml:space="preserve">promote research, innovation and </w:t>
      </w:r>
      <w:r>
        <w:rPr>
          <w:sz w:val="28"/>
          <w:szCs w:val="28"/>
        </w:rPr>
        <w:t>industry</w:t>
      </w:r>
      <w:r w:rsidRPr="002B7C82">
        <w:rPr>
          <w:sz w:val="28"/>
          <w:szCs w:val="28"/>
        </w:rPr>
        <w:t xml:space="preserve"> (Put in place requisite infrastructure)</w:t>
      </w:r>
    </w:p>
    <w:p w14:paraId="4E1EFE8B" w14:textId="7C870290" w:rsidR="00945058" w:rsidRDefault="00607AD3" w:rsidP="00945058">
      <w:pPr>
        <w:numPr>
          <w:ilvl w:val="0"/>
          <w:numId w:val="3"/>
        </w:numPr>
        <w:spacing w:line="276" w:lineRule="auto"/>
        <w:jc w:val="both"/>
        <w:rPr>
          <w:sz w:val="28"/>
          <w:szCs w:val="28"/>
        </w:rPr>
      </w:pPr>
      <w:r w:rsidRPr="00945058">
        <w:rPr>
          <w:sz w:val="28"/>
          <w:szCs w:val="28"/>
        </w:rPr>
        <w:t>To strengthen institutional and human capacity and cooperation for</w:t>
      </w:r>
      <w:r>
        <w:rPr>
          <w:sz w:val="28"/>
          <w:szCs w:val="28"/>
        </w:rPr>
        <w:t xml:space="preserve"> </w:t>
      </w:r>
      <w:r w:rsidR="002D2953">
        <w:rPr>
          <w:sz w:val="28"/>
          <w:szCs w:val="28"/>
        </w:rPr>
        <w:t>Bioeconomy</w:t>
      </w:r>
      <w:r>
        <w:rPr>
          <w:sz w:val="28"/>
          <w:szCs w:val="28"/>
        </w:rPr>
        <w:t xml:space="preserve"> </w:t>
      </w:r>
    </w:p>
    <w:p w14:paraId="2C7CBBA0" w14:textId="1617FA8F" w:rsidR="00607AD3" w:rsidRPr="00945058" w:rsidRDefault="00607AD3" w:rsidP="00945058">
      <w:pPr>
        <w:numPr>
          <w:ilvl w:val="0"/>
          <w:numId w:val="3"/>
        </w:numPr>
        <w:spacing w:line="276" w:lineRule="auto"/>
        <w:jc w:val="both"/>
        <w:rPr>
          <w:sz w:val="28"/>
          <w:szCs w:val="28"/>
        </w:rPr>
      </w:pPr>
      <w:r w:rsidRPr="00945058">
        <w:t xml:space="preserve">To Leverage new and emerging technologies in harnessing biological resources </w:t>
      </w:r>
    </w:p>
    <w:p w14:paraId="4836BED8" w14:textId="077C62A4" w:rsidR="00607AD3" w:rsidRDefault="00607AD3" w:rsidP="00476808">
      <w:pPr>
        <w:numPr>
          <w:ilvl w:val="0"/>
          <w:numId w:val="3"/>
        </w:numPr>
        <w:spacing w:line="276" w:lineRule="auto"/>
        <w:jc w:val="both"/>
        <w:rPr>
          <w:sz w:val="28"/>
          <w:szCs w:val="28"/>
        </w:rPr>
      </w:pPr>
      <w:r>
        <w:rPr>
          <w:sz w:val="28"/>
          <w:szCs w:val="28"/>
        </w:rPr>
        <w:t xml:space="preserve">To Promote awareness creation and transformative mind-set change for a sustainable </w:t>
      </w:r>
      <w:r w:rsidR="002D2953">
        <w:rPr>
          <w:sz w:val="28"/>
          <w:szCs w:val="28"/>
        </w:rPr>
        <w:t>Bioeconomy</w:t>
      </w:r>
    </w:p>
    <w:p w14:paraId="77443683" w14:textId="77777777" w:rsidR="00607AD3" w:rsidRPr="00EB7485" w:rsidRDefault="00607AD3" w:rsidP="00476808">
      <w:pPr>
        <w:spacing w:line="276" w:lineRule="auto"/>
        <w:ind w:left="360"/>
        <w:jc w:val="both"/>
        <w:rPr>
          <w:sz w:val="28"/>
          <w:szCs w:val="28"/>
        </w:rPr>
      </w:pPr>
    </w:p>
    <w:p w14:paraId="0EEC3BD3" w14:textId="2BFB1B2A" w:rsidR="00607AD3" w:rsidRPr="00CB62BD" w:rsidRDefault="00CB62BD" w:rsidP="00CB62BD">
      <w:pPr>
        <w:pStyle w:val="Heading2"/>
        <w:numPr>
          <w:ilvl w:val="1"/>
          <w:numId w:val="29"/>
        </w:numPr>
        <w:rPr>
          <w:sz w:val="28"/>
        </w:rPr>
      </w:pPr>
      <w:r>
        <w:rPr>
          <w:sz w:val="28"/>
        </w:rPr>
        <w:t xml:space="preserve"> </w:t>
      </w:r>
      <w:r>
        <w:rPr>
          <w:sz w:val="28"/>
        </w:rPr>
        <w:tab/>
      </w:r>
      <w:bookmarkStart w:id="31" w:name="_Toc55241940"/>
      <w:r w:rsidR="00D630C8" w:rsidRPr="00CB62BD">
        <w:rPr>
          <w:sz w:val="28"/>
        </w:rPr>
        <w:t>POLICY OUTCOMES</w:t>
      </w:r>
      <w:bookmarkEnd w:id="31"/>
      <w:r w:rsidR="00D630C8" w:rsidRPr="00CB62BD">
        <w:rPr>
          <w:sz w:val="28"/>
        </w:rPr>
        <w:t xml:space="preserve"> </w:t>
      </w:r>
    </w:p>
    <w:p w14:paraId="17BFC76D" w14:textId="77777777" w:rsidR="00607AD3" w:rsidRDefault="00607AD3" w:rsidP="00476808">
      <w:pPr>
        <w:spacing w:line="276" w:lineRule="auto"/>
      </w:pPr>
    </w:p>
    <w:p w14:paraId="3F54E3EF" w14:textId="77777777" w:rsidR="00607AD3" w:rsidRPr="000D3B89" w:rsidRDefault="00607AD3" w:rsidP="00476808">
      <w:pPr>
        <w:autoSpaceDE w:val="0"/>
        <w:autoSpaceDN w:val="0"/>
        <w:adjustRightInd w:val="0"/>
        <w:spacing w:line="276" w:lineRule="auto"/>
        <w:jc w:val="both"/>
        <w:rPr>
          <w:rFonts w:eastAsiaTheme="minorHAnsi"/>
          <w:sz w:val="28"/>
          <w:szCs w:val="28"/>
          <w:lang w:val="en-US"/>
        </w:rPr>
      </w:pPr>
      <w:r w:rsidRPr="000D3B89">
        <w:rPr>
          <w:rFonts w:eastAsiaTheme="minorHAnsi"/>
          <w:sz w:val="28"/>
          <w:szCs w:val="28"/>
          <w:lang w:val="en-US"/>
        </w:rPr>
        <w:t xml:space="preserve">The Policy will promote the use of advanced knowledge of biosciences’ processes to develop new high-quality products and services for export, fetching the country high foreign exchange earnings. Through the integration of biotechnology knowledge and applications across sectors, the policy is hoped to spur industrialization with associated creation of jobs thus reducing unemployment levels. This will result into high levels of income with resultant reduction in poverty levels. The use of renewable biomass and efficient bioprocesses to support sustainable production will result into reduction of post-harvest losses and reduced </w:t>
      </w:r>
      <w:r w:rsidRPr="000D3B89">
        <w:rPr>
          <w:rFonts w:eastAsiaTheme="minorHAnsi"/>
          <w:sz w:val="28"/>
          <w:szCs w:val="28"/>
          <w:lang w:val="en-US"/>
        </w:rPr>
        <w:lastRenderedPageBreak/>
        <w:t>dependence on imported bio-products. The policy will revolutionize the agricultural sector by supporting production of the major food, feed and industrial feedstock crops by increasing research into agronomic traits to improve yields and resistance to climate change impacts. This will lead to reduced pests and disease burden, reduced food insecurity with further reduction in poverty levels.</w:t>
      </w:r>
    </w:p>
    <w:p w14:paraId="36B91D05" w14:textId="77777777" w:rsidR="00607AD3" w:rsidRPr="000D3B89" w:rsidRDefault="00607AD3" w:rsidP="00476808">
      <w:pPr>
        <w:autoSpaceDE w:val="0"/>
        <w:autoSpaceDN w:val="0"/>
        <w:adjustRightInd w:val="0"/>
        <w:spacing w:line="276" w:lineRule="auto"/>
        <w:jc w:val="both"/>
        <w:rPr>
          <w:rFonts w:eastAsiaTheme="minorHAnsi"/>
          <w:sz w:val="28"/>
          <w:szCs w:val="28"/>
          <w:lang w:val="en-US"/>
        </w:rPr>
      </w:pPr>
    </w:p>
    <w:p w14:paraId="769B1072" w14:textId="77777777" w:rsidR="00607AD3" w:rsidRPr="000D3B89" w:rsidRDefault="00607AD3" w:rsidP="00476808">
      <w:pPr>
        <w:autoSpaceDE w:val="0"/>
        <w:autoSpaceDN w:val="0"/>
        <w:adjustRightInd w:val="0"/>
        <w:spacing w:line="276" w:lineRule="auto"/>
        <w:jc w:val="both"/>
        <w:rPr>
          <w:rFonts w:eastAsiaTheme="minorHAnsi"/>
          <w:sz w:val="28"/>
          <w:szCs w:val="28"/>
          <w:lang w:val="en-US"/>
        </w:rPr>
      </w:pPr>
      <w:r w:rsidRPr="000D3B89">
        <w:rPr>
          <w:rFonts w:eastAsiaTheme="minorHAnsi"/>
          <w:sz w:val="28"/>
          <w:szCs w:val="28"/>
          <w:lang w:val="en-US"/>
        </w:rPr>
        <w:t>The policy will play a key role in the health sector by supporting the development of therapeutics, biopharmaceuticals, functional foods, nutraceuticals, diagnostics, pharmacogenetics to improve prescribing practices and some medical devices among others. This will lead to provision of quality health services, reduced disease burden   with resultant improvement on the length and quality of life. The policy will also address biosafety and biosecurity concerns that may arise during the exploitation of bio-resources.</w:t>
      </w:r>
    </w:p>
    <w:p w14:paraId="35D2D821" w14:textId="77777777" w:rsidR="00607AD3" w:rsidRPr="000D3B89" w:rsidRDefault="00607AD3" w:rsidP="00476808">
      <w:pPr>
        <w:autoSpaceDE w:val="0"/>
        <w:autoSpaceDN w:val="0"/>
        <w:adjustRightInd w:val="0"/>
        <w:spacing w:line="276" w:lineRule="auto"/>
        <w:jc w:val="both"/>
        <w:rPr>
          <w:rFonts w:eastAsiaTheme="minorHAnsi"/>
          <w:sz w:val="28"/>
          <w:szCs w:val="28"/>
          <w:lang w:val="en-US"/>
        </w:rPr>
      </w:pPr>
    </w:p>
    <w:p w14:paraId="74BA476C" w14:textId="77777777" w:rsidR="00607AD3" w:rsidRPr="007C2150" w:rsidRDefault="00607AD3" w:rsidP="00476808">
      <w:pPr>
        <w:autoSpaceDE w:val="0"/>
        <w:autoSpaceDN w:val="0"/>
        <w:adjustRightInd w:val="0"/>
        <w:spacing w:line="276" w:lineRule="auto"/>
        <w:jc w:val="both"/>
        <w:rPr>
          <w:rFonts w:eastAsiaTheme="minorHAnsi"/>
          <w:sz w:val="28"/>
          <w:szCs w:val="28"/>
          <w:lang w:val="en-US"/>
        </w:rPr>
      </w:pPr>
      <w:r w:rsidRPr="000D3B89">
        <w:rPr>
          <w:rFonts w:eastAsiaTheme="minorHAnsi"/>
          <w:sz w:val="28"/>
          <w:szCs w:val="28"/>
          <w:lang w:val="en-US"/>
        </w:rPr>
        <w:t>In Industry, the Policy will enhance the use of biotechnological processes to produce chemicals, plastics, enzymes and biofuels leading to reduction in imports of these products. In addition, the policy will support the   application of bioremediation in cleaning up the polluted environment, leading to restoration ecology and reduced negative impacts of climate change. This will result into bio-resources’ sustainability, conservation of biodiversity and reduced conflicts over use of bio-resources.</w:t>
      </w:r>
    </w:p>
    <w:p w14:paraId="2952E77B" w14:textId="77777777" w:rsidR="00607AD3" w:rsidRPr="007C2150" w:rsidRDefault="00607AD3" w:rsidP="00476808">
      <w:pPr>
        <w:autoSpaceDE w:val="0"/>
        <w:autoSpaceDN w:val="0"/>
        <w:adjustRightInd w:val="0"/>
        <w:spacing w:line="276" w:lineRule="auto"/>
        <w:jc w:val="both"/>
        <w:rPr>
          <w:rFonts w:eastAsiaTheme="minorHAnsi"/>
          <w:sz w:val="28"/>
          <w:szCs w:val="28"/>
          <w:lang w:val="en-US"/>
        </w:rPr>
      </w:pPr>
    </w:p>
    <w:p w14:paraId="6C872D3A" w14:textId="5B4DD47A" w:rsidR="00607AD3" w:rsidRDefault="00607AD3" w:rsidP="00476808">
      <w:pPr>
        <w:pStyle w:val="Heading2"/>
        <w:numPr>
          <w:ilvl w:val="1"/>
          <w:numId w:val="29"/>
        </w:numPr>
        <w:tabs>
          <w:tab w:val="left" w:pos="720"/>
        </w:tabs>
        <w:spacing w:line="276" w:lineRule="auto"/>
        <w:jc w:val="both"/>
        <w:rPr>
          <w:sz w:val="28"/>
          <w:szCs w:val="28"/>
        </w:rPr>
      </w:pPr>
      <w:bookmarkStart w:id="32" w:name="_Toc487469532"/>
      <w:r>
        <w:rPr>
          <w:sz w:val="28"/>
          <w:szCs w:val="28"/>
        </w:rPr>
        <w:t xml:space="preserve"> </w:t>
      </w:r>
      <w:r w:rsidR="00CB62BD">
        <w:rPr>
          <w:sz w:val="28"/>
          <w:szCs w:val="28"/>
        </w:rPr>
        <w:tab/>
      </w:r>
      <w:bookmarkStart w:id="33" w:name="_Toc55241941"/>
      <w:r w:rsidRPr="007C2150">
        <w:rPr>
          <w:sz w:val="28"/>
          <w:szCs w:val="28"/>
        </w:rPr>
        <w:t>GUIDING PRINCIPLES</w:t>
      </w:r>
      <w:bookmarkEnd w:id="32"/>
      <w:bookmarkEnd w:id="33"/>
    </w:p>
    <w:p w14:paraId="18DEF838" w14:textId="77777777" w:rsidR="00607AD3" w:rsidRPr="004938F5" w:rsidRDefault="00607AD3" w:rsidP="00476808">
      <w:pPr>
        <w:spacing w:line="276" w:lineRule="auto"/>
      </w:pPr>
    </w:p>
    <w:p w14:paraId="3F7F5BED" w14:textId="28780B8A" w:rsidR="00607AD3" w:rsidRDefault="00607AD3" w:rsidP="00476808">
      <w:pPr>
        <w:spacing w:line="276" w:lineRule="auto"/>
        <w:jc w:val="both"/>
        <w:rPr>
          <w:sz w:val="28"/>
          <w:szCs w:val="28"/>
        </w:rPr>
      </w:pPr>
      <w:r>
        <w:rPr>
          <w:sz w:val="28"/>
          <w:szCs w:val="28"/>
        </w:rPr>
        <w:t xml:space="preserve">This policy development process took into consideration the global, continental, regional and national development frameworks.  Namely the UN Climate Change COP held in Bonn in 2017, STISA 2024 and Vision 2040. </w:t>
      </w:r>
      <w:r w:rsidRPr="007C2150">
        <w:rPr>
          <w:sz w:val="28"/>
          <w:szCs w:val="28"/>
        </w:rPr>
        <w:t xml:space="preserve">The </w:t>
      </w:r>
      <w:r>
        <w:rPr>
          <w:sz w:val="28"/>
          <w:szCs w:val="28"/>
        </w:rPr>
        <w:t>core</w:t>
      </w:r>
      <w:r w:rsidRPr="007C2150">
        <w:rPr>
          <w:sz w:val="28"/>
          <w:szCs w:val="28"/>
        </w:rPr>
        <w:t xml:space="preserve"> guiding principles </w:t>
      </w:r>
      <w:r>
        <w:rPr>
          <w:sz w:val="28"/>
          <w:szCs w:val="28"/>
        </w:rPr>
        <w:t>for</w:t>
      </w:r>
      <w:r w:rsidRPr="007C2150">
        <w:rPr>
          <w:sz w:val="28"/>
          <w:szCs w:val="28"/>
        </w:rPr>
        <w:t xml:space="preserve"> successful implementation of the policy directives </w:t>
      </w:r>
      <w:r>
        <w:rPr>
          <w:sz w:val="28"/>
          <w:szCs w:val="28"/>
        </w:rPr>
        <w:t>include among others;</w:t>
      </w:r>
    </w:p>
    <w:p w14:paraId="5963B28F" w14:textId="77777777" w:rsidR="000E0476" w:rsidRPr="00D630C8" w:rsidRDefault="000E0476" w:rsidP="00476808">
      <w:pPr>
        <w:spacing w:line="276" w:lineRule="auto"/>
        <w:jc w:val="both"/>
        <w:rPr>
          <w:sz w:val="28"/>
          <w:szCs w:val="28"/>
        </w:rPr>
      </w:pPr>
    </w:p>
    <w:p w14:paraId="13F671E3" w14:textId="77777777" w:rsidR="00607AD3" w:rsidRPr="0095584F" w:rsidRDefault="00607AD3" w:rsidP="00476808">
      <w:pPr>
        <w:pStyle w:val="ListParagraph"/>
        <w:numPr>
          <w:ilvl w:val="0"/>
          <w:numId w:val="32"/>
        </w:numPr>
        <w:jc w:val="both"/>
        <w:rPr>
          <w:b/>
          <w:sz w:val="28"/>
          <w:szCs w:val="28"/>
        </w:rPr>
      </w:pPr>
      <w:r w:rsidRPr="0095584F">
        <w:rPr>
          <w:rFonts w:ascii="Times New Roman" w:hAnsi="Times New Roman"/>
          <w:b/>
          <w:sz w:val="28"/>
          <w:szCs w:val="28"/>
        </w:rPr>
        <w:t xml:space="preserve">Transparency and </w:t>
      </w:r>
      <w:r w:rsidRPr="004D40C6">
        <w:rPr>
          <w:rFonts w:ascii="Times New Roman" w:hAnsi="Times New Roman"/>
          <w:b/>
          <w:sz w:val="28"/>
          <w:szCs w:val="28"/>
        </w:rPr>
        <w:t>A</w:t>
      </w:r>
      <w:r w:rsidRPr="0095584F">
        <w:rPr>
          <w:rFonts w:ascii="Times New Roman" w:hAnsi="Times New Roman"/>
          <w:b/>
          <w:sz w:val="28"/>
          <w:szCs w:val="28"/>
        </w:rPr>
        <w:t>ccountability</w:t>
      </w:r>
    </w:p>
    <w:p w14:paraId="707BBC52" w14:textId="51E1D65F" w:rsidR="00607AD3" w:rsidRDefault="00607AD3" w:rsidP="00476808">
      <w:pPr>
        <w:spacing w:line="276" w:lineRule="auto"/>
        <w:jc w:val="both"/>
        <w:rPr>
          <w:sz w:val="28"/>
          <w:szCs w:val="28"/>
        </w:rPr>
      </w:pPr>
      <w:r w:rsidRPr="00F47884">
        <w:rPr>
          <w:sz w:val="28"/>
          <w:szCs w:val="28"/>
        </w:rPr>
        <w:t xml:space="preserve"> </w:t>
      </w:r>
      <w:r>
        <w:rPr>
          <w:sz w:val="28"/>
          <w:szCs w:val="28"/>
        </w:rPr>
        <w:t xml:space="preserve">This policy espouses principles of openness, accountability and honesty. It was developed through a consultative process with key stakeholders comprised of civil society, MDAs, private sector among others. The document was widely shared and </w:t>
      </w:r>
      <w:r>
        <w:rPr>
          <w:sz w:val="28"/>
          <w:szCs w:val="28"/>
        </w:rPr>
        <w:lastRenderedPageBreak/>
        <w:t xml:space="preserve">made accessible to all stakeholders with a clear feedback mechanism.  </w:t>
      </w:r>
      <w:r w:rsidRPr="007C2150">
        <w:rPr>
          <w:sz w:val="28"/>
          <w:szCs w:val="28"/>
        </w:rPr>
        <w:t xml:space="preserve">The policy will be implemented in such a way that information will be easily accessible and easy to understand. </w:t>
      </w:r>
      <w:r>
        <w:rPr>
          <w:sz w:val="28"/>
          <w:szCs w:val="28"/>
        </w:rPr>
        <w:t>The policy provides for continuous awareness of t</w:t>
      </w:r>
      <w:r w:rsidR="00CB62BD">
        <w:rPr>
          <w:sz w:val="28"/>
          <w:szCs w:val="28"/>
        </w:rPr>
        <w:t xml:space="preserve">he stakeholders on the role of </w:t>
      </w:r>
      <w:r w:rsidR="002D2953">
        <w:rPr>
          <w:sz w:val="28"/>
          <w:szCs w:val="28"/>
        </w:rPr>
        <w:t>Bioeconomy</w:t>
      </w:r>
      <w:r>
        <w:rPr>
          <w:sz w:val="28"/>
          <w:szCs w:val="28"/>
        </w:rPr>
        <w:t xml:space="preserve"> towards achieving national development goals </w:t>
      </w:r>
    </w:p>
    <w:p w14:paraId="55F49218" w14:textId="77777777" w:rsidR="00607AD3" w:rsidRDefault="00607AD3" w:rsidP="00476808">
      <w:pPr>
        <w:spacing w:line="276" w:lineRule="auto"/>
        <w:jc w:val="both"/>
        <w:rPr>
          <w:b/>
          <w:sz w:val="28"/>
          <w:szCs w:val="28"/>
        </w:rPr>
      </w:pPr>
    </w:p>
    <w:p w14:paraId="229589BF" w14:textId="77777777" w:rsidR="00607AD3" w:rsidRPr="0095584F" w:rsidRDefault="00607AD3" w:rsidP="00476808">
      <w:pPr>
        <w:pStyle w:val="ListParagraph"/>
        <w:numPr>
          <w:ilvl w:val="0"/>
          <w:numId w:val="32"/>
        </w:numPr>
        <w:jc w:val="both"/>
        <w:rPr>
          <w:b/>
          <w:sz w:val="28"/>
          <w:szCs w:val="28"/>
        </w:rPr>
      </w:pPr>
      <w:r w:rsidRPr="0095584F">
        <w:rPr>
          <w:rFonts w:ascii="Times New Roman" w:hAnsi="Times New Roman"/>
          <w:b/>
          <w:sz w:val="28"/>
          <w:szCs w:val="28"/>
        </w:rPr>
        <w:t>Participation and Inclusiveness</w:t>
      </w:r>
    </w:p>
    <w:p w14:paraId="5DD234DC" w14:textId="293F29F6" w:rsidR="00607AD3" w:rsidRDefault="00607AD3" w:rsidP="00476808">
      <w:pPr>
        <w:spacing w:line="276" w:lineRule="auto"/>
        <w:jc w:val="both"/>
        <w:rPr>
          <w:rFonts w:eastAsiaTheme="minorHAnsi"/>
          <w:color w:val="000000"/>
          <w:sz w:val="28"/>
          <w:szCs w:val="28"/>
          <w:lang w:val="en-US"/>
        </w:rPr>
      </w:pPr>
      <w:r w:rsidRPr="007C2150">
        <w:rPr>
          <w:rFonts w:eastAsiaTheme="minorHAnsi"/>
          <w:color w:val="000000"/>
          <w:sz w:val="28"/>
          <w:szCs w:val="28"/>
          <w:lang w:val="en-US"/>
        </w:rPr>
        <w:t xml:space="preserve">The policy </w:t>
      </w:r>
      <w:r>
        <w:rPr>
          <w:rFonts w:eastAsiaTheme="minorHAnsi"/>
          <w:color w:val="000000"/>
          <w:sz w:val="28"/>
          <w:szCs w:val="28"/>
          <w:lang w:val="en-US"/>
        </w:rPr>
        <w:t>addresses</w:t>
      </w:r>
      <w:r w:rsidRPr="007C2150">
        <w:rPr>
          <w:rFonts w:eastAsiaTheme="minorHAnsi"/>
          <w:color w:val="000000"/>
          <w:sz w:val="28"/>
          <w:szCs w:val="28"/>
          <w:lang w:val="en-US"/>
        </w:rPr>
        <w:t xml:space="preserve"> all </w:t>
      </w:r>
      <w:r w:rsidR="002D2953">
        <w:rPr>
          <w:rFonts w:eastAsiaTheme="minorHAnsi"/>
          <w:color w:val="000000"/>
          <w:sz w:val="28"/>
          <w:szCs w:val="28"/>
          <w:lang w:val="en-US"/>
        </w:rPr>
        <w:t>Bioeconomy</w:t>
      </w:r>
      <w:r w:rsidRPr="007C2150">
        <w:rPr>
          <w:rFonts w:eastAsiaTheme="minorHAnsi"/>
          <w:color w:val="000000"/>
          <w:sz w:val="28"/>
          <w:szCs w:val="28"/>
          <w:lang w:val="en-US"/>
        </w:rPr>
        <w:t xml:space="preserve"> </w:t>
      </w:r>
      <w:r>
        <w:rPr>
          <w:rFonts w:eastAsiaTheme="minorHAnsi"/>
          <w:color w:val="000000"/>
          <w:sz w:val="28"/>
          <w:szCs w:val="28"/>
          <w:lang w:val="en-US"/>
        </w:rPr>
        <w:t>issues</w:t>
      </w:r>
      <w:r w:rsidRPr="007C2150">
        <w:rPr>
          <w:rFonts w:eastAsiaTheme="minorHAnsi"/>
          <w:color w:val="000000"/>
          <w:sz w:val="28"/>
          <w:szCs w:val="28"/>
          <w:lang w:val="en-US"/>
        </w:rPr>
        <w:t xml:space="preserve"> </w:t>
      </w:r>
      <w:r>
        <w:rPr>
          <w:rFonts w:eastAsiaTheme="minorHAnsi"/>
          <w:color w:val="000000"/>
          <w:sz w:val="28"/>
          <w:szCs w:val="28"/>
          <w:lang w:val="en-US"/>
        </w:rPr>
        <w:t>with participation of p</w:t>
      </w:r>
      <w:r w:rsidRPr="007C2150">
        <w:rPr>
          <w:rFonts w:eastAsiaTheme="minorHAnsi"/>
          <w:color w:val="000000"/>
          <w:sz w:val="28"/>
          <w:szCs w:val="28"/>
          <w:lang w:val="en-US"/>
        </w:rPr>
        <w:t>ublic, private and other non-state actors</w:t>
      </w:r>
      <w:r>
        <w:rPr>
          <w:rFonts w:eastAsiaTheme="minorHAnsi"/>
          <w:color w:val="000000"/>
          <w:sz w:val="28"/>
          <w:szCs w:val="28"/>
          <w:lang w:val="en-US"/>
        </w:rPr>
        <w:t>. This policy is guided by the principles of; “</w:t>
      </w:r>
      <w:r w:rsidRPr="0095584F">
        <w:rPr>
          <w:rFonts w:eastAsiaTheme="minorHAnsi"/>
          <w:i/>
          <w:color w:val="000000"/>
          <w:sz w:val="28"/>
          <w:szCs w:val="28"/>
          <w:lang w:val="en-US"/>
        </w:rPr>
        <w:t>Leave no one behind</w:t>
      </w:r>
      <w:r>
        <w:rPr>
          <w:rFonts w:eastAsiaTheme="minorHAnsi"/>
          <w:color w:val="000000"/>
          <w:sz w:val="28"/>
          <w:szCs w:val="28"/>
          <w:lang w:val="en-US"/>
        </w:rPr>
        <w:t>”</w:t>
      </w:r>
      <w:r w:rsidRPr="007C2150">
        <w:rPr>
          <w:rFonts w:eastAsiaTheme="minorHAnsi"/>
          <w:color w:val="000000"/>
          <w:sz w:val="28"/>
          <w:szCs w:val="28"/>
          <w:lang w:val="en-US"/>
        </w:rPr>
        <w:t xml:space="preserve"> </w:t>
      </w:r>
      <w:r>
        <w:rPr>
          <w:rFonts w:eastAsiaTheme="minorHAnsi"/>
          <w:color w:val="000000"/>
          <w:sz w:val="28"/>
          <w:szCs w:val="28"/>
          <w:lang w:val="en-US"/>
        </w:rPr>
        <w:t xml:space="preserve">and </w:t>
      </w:r>
      <w:r w:rsidRPr="0095584F">
        <w:rPr>
          <w:rFonts w:eastAsiaTheme="minorHAnsi"/>
          <w:i/>
          <w:color w:val="000000"/>
          <w:sz w:val="28"/>
          <w:szCs w:val="28"/>
          <w:lang w:val="en-US"/>
        </w:rPr>
        <w:t>“Whole of government approach.”</w:t>
      </w:r>
      <w:r>
        <w:rPr>
          <w:rFonts w:eastAsiaTheme="minorHAnsi"/>
          <w:i/>
          <w:color w:val="000000"/>
          <w:sz w:val="28"/>
          <w:szCs w:val="28"/>
          <w:lang w:val="en-US"/>
        </w:rPr>
        <w:t xml:space="preserve"> </w:t>
      </w:r>
      <w:r>
        <w:rPr>
          <w:rFonts w:eastAsiaTheme="minorHAnsi"/>
          <w:color w:val="000000"/>
          <w:sz w:val="28"/>
          <w:szCs w:val="28"/>
          <w:lang w:val="en-US"/>
        </w:rPr>
        <w:t>Regardless of residence, socio economic status, affiliation, gender, race, age and others. This policy is cognizant of the roles and mandates of various MDAs, civil society organizations and private sect.</w:t>
      </w:r>
    </w:p>
    <w:p w14:paraId="6442B8E8" w14:textId="77777777" w:rsidR="00607AD3" w:rsidRPr="0095584F" w:rsidRDefault="00607AD3" w:rsidP="00476808">
      <w:pPr>
        <w:spacing w:line="276" w:lineRule="auto"/>
        <w:jc w:val="both"/>
        <w:rPr>
          <w:b/>
          <w:sz w:val="28"/>
          <w:szCs w:val="28"/>
        </w:rPr>
      </w:pPr>
    </w:p>
    <w:p w14:paraId="6EBC8614" w14:textId="77777777" w:rsidR="00607AD3" w:rsidRPr="0095584F" w:rsidRDefault="00607AD3" w:rsidP="00476808">
      <w:pPr>
        <w:pStyle w:val="ListParagraph"/>
        <w:numPr>
          <w:ilvl w:val="0"/>
          <w:numId w:val="32"/>
        </w:numPr>
        <w:jc w:val="both"/>
        <w:rPr>
          <w:rFonts w:eastAsiaTheme="minorHAnsi"/>
          <w:b/>
          <w:color w:val="000000"/>
          <w:sz w:val="28"/>
          <w:szCs w:val="28"/>
          <w:lang w:val="en-US"/>
        </w:rPr>
      </w:pPr>
      <w:r w:rsidRPr="0095584F">
        <w:rPr>
          <w:rFonts w:ascii="Times New Roman" w:eastAsiaTheme="minorHAnsi" w:hAnsi="Times New Roman"/>
          <w:b/>
          <w:color w:val="000000"/>
          <w:sz w:val="28"/>
          <w:szCs w:val="28"/>
          <w:lang w:val="en-US"/>
        </w:rPr>
        <w:t xml:space="preserve">Sustainability </w:t>
      </w:r>
    </w:p>
    <w:p w14:paraId="51709963" w14:textId="77777777" w:rsidR="00607AD3" w:rsidRPr="003F3FAF" w:rsidRDefault="00607AD3" w:rsidP="00476808">
      <w:pPr>
        <w:spacing w:line="276" w:lineRule="auto"/>
        <w:jc w:val="both"/>
        <w:rPr>
          <w:rFonts w:eastAsiaTheme="minorHAnsi"/>
          <w:color w:val="000000"/>
          <w:sz w:val="28"/>
          <w:szCs w:val="28"/>
          <w:lang w:val="en-US"/>
        </w:rPr>
      </w:pPr>
      <w:r w:rsidRPr="003F3FAF">
        <w:rPr>
          <w:rFonts w:eastAsiaTheme="minorHAnsi"/>
          <w:color w:val="000000"/>
          <w:sz w:val="28"/>
          <w:szCs w:val="28"/>
          <w:lang w:val="en-US"/>
        </w:rPr>
        <w:t>Sustainability is a key component of policy formulation and implementation. This policy addresses sustainable use of biological resources in key sectors including; health, environment, agriculture, energy, trade and industry and others. The principle of Sustainability ensures efficient, effective and optimal use of bio resources and services through development of new products or value addition. The policy facilities institutional frameworks which will support the development of local capacities and deliberate use of indigenous knowledge among others</w:t>
      </w:r>
    </w:p>
    <w:p w14:paraId="67B948FF" w14:textId="77777777" w:rsidR="00607AD3" w:rsidRPr="0095584F" w:rsidRDefault="00607AD3" w:rsidP="00476808">
      <w:pPr>
        <w:spacing w:line="276" w:lineRule="auto"/>
        <w:jc w:val="both"/>
        <w:rPr>
          <w:b/>
          <w:sz w:val="28"/>
          <w:szCs w:val="28"/>
        </w:rPr>
      </w:pPr>
    </w:p>
    <w:p w14:paraId="4A325D44" w14:textId="77777777" w:rsidR="00607AD3" w:rsidRPr="0095584F" w:rsidRDefault="00607AD3" w:rsidP="00476808">
      <w:pPr>
        <w:pStyle w:val="ListParagraph"/>
        <w:numPr>
          <w:ilvl w:val="0"/>
          <w:numId w:val="32"/>
        </w:numPr>
        <w:jc w:val="both"/>
        <w:rPr>
          <w:rFonts w:eastAsiaTheme="minorHAnsi"/>
          <w:b/>
          <w:color w:val="000000"/>
          <w:sz w:val="28"/>
          <w:szCs w:val="28"/>
          <w:lang w:val="en-US"/>
        </w:rPr>
      </w:pPr>
      <w:r w:rsidRPr="0095584F">
        <w:rPr>
          <w:rFonts w:ascii="Times New Roman" w:eastAsiaTheme="minorHAnsi" w:hAnsi="Times New Roman"/>
          <w:b/>
          <w:color w:val="000000"/>
          <w:sz w:val="28"/>
          <w:szCs w:val="28"/>
          <w:lang w:val="en-US"/>
        </w:rPr>
        <w:t>Equity and Fairness</w:t>
      </w:r>
    </w:p>
    <w:p w14:paraId="0930D27F" w14:textId="77777777" w:rsidR="00607AD3" w:rsidRPr="003F3FAF" w:rsidRDefault="00607AD3" w:rsidP="00476808">
      <w:pPr>
        <w:spacing w:line="276" w:lineRule="auto"/>
        <w:jc w:val="both"/>
        <w:rPr>
          <w:rFonts w:eastAsiaTheme="minorHAnsi"/>
          <w:color w:val="000000"/>
          <w:sz w:val="28"/>
          <w:szCs w:val="28"/>
          <w:lang w:val="en-US"/>
        </w:rPr>
      </w:pPr>
      <w:r w:rsidRPr="003F3FAF">
        <w:rPr>
          <w:rFonts w:eastAsiaTheme="minorHAnsi"/>
          <w:color w:val="000000"/>
          <w:sz w:val="28"/>
          <w:szCs w:val="28"/>
          <w:lang w:val="en-US"/>
        </w:rPr>
        <w:t>This policy put into consideration aspects of equity and fairness during its development and implementation process. This policy promotes equality in-terms of gender and demographic data on the national bio resources. The policy promotes equitable benefits sharing and opportunities for equal representation and decision-making processes in a non-discriminatory manner and co-existence.</w:t>
      </w:r>
    </w:p>
    <w:p w14:paraId="31080EFB" w14:textId="77777777" w:rsidR="00607AD3" w:rsidRDefault="00607AD3" w:rsidP="00476808">
      <w:pPr>
        <w:pStyle w:val="ListParagraph"/>
        <w:ind w:left="1080"/>
        <w:jc w:val="both"/>
        <w:rPr>
          <w:sz w:val="28"/>
          <w:szCs w:val="28"/>
        </w:rPr>
      </w:pPr>
    </w:p>
    <w:p w14:paraId="60C5F5C2" w14:textId="77777777" w:rsidR="000E0476" w:rsidRDefault="000E0476" w:rsidP="00476808">
      <w:pPr>
        <w:pStyle w:val="ListParagraph"/>
        <w:ind w:left="1080"/>
        <w:jc w:val="both"/>
        <w:rPr>
          <w:sz w:val="28"/>
          <w:szCs w:val="28"/>
        </w:rPr>
      </w:pPr>
    </w:p>
    <w:p w14:paraId="2571FD34" w14:textId="77777777" w:rsidR="000E0476" w:rsidRDefault="000E0476" w:rsidP="00476808">
      <w:pPr>
        <w:pStyle w:val="ListParagraph"/>
        <w:ind w:left="1080"/>
        <w:jc w:val="both"/>
        <w:rPr>
          <w:sz w:val="28"/>
          <w:szCs w:val="28"/>
        </w:rPr>
      </w:pPr>
    </w:p>
    <w:p w14:paraId="210B72AF" w14:textId="77777777" w:rsidR="000E0476" w:rsidRPr="001E1FC2" w:rsidRDefault="000E0476" w:rsidP="00476808">
      <w:pPr>
        <w:pStyle w:val="ListParagraph"/>
        <w:ind w:left="1080"/>
        <w:jc w:val="both"/>
        <w:rPr>
          <w:sz w:val="28"/>
          <w:szCs w:val="28"/>
        </w:rPr>
      </w:pPr>
    </w:p>
    <w:p w14:paraId="1D33798B" w14:textId="77777777" w:rsidR="00607AD3" w:rsidRPr="0095584F" w:rsidRDefault="00607AD3" w:rsidP="00476808">
      <w:pPr>
        <w:pStyle w:val="ListParagraph"/>
        <w:numPr>
          <w:ilvl w:val="0"/>
          <w:numId w:val="32"/>
        </w:numPr>
        <w:jc w:val="both"/>
        <w:rPr>
          <w:rFonts w:eastAsiaTheme="minorHAnsi"/>
          <w:color w:val="000000"/>
          <w:sz w:val="28"/>
          <w:szCs w:val="28"/>
          <w:lang w:val="en-US"/>
        </w:rPr>
      </w:pPr>
      <w:r w:rsidRPr="0095584F">
        <w:rPr>
          <w:rFonts w:ascii="Times New Roman" w:eastAsiaTheme="minorHAnsi" w:hAnsi="Times New Roman"/>
          <w:b/>
          <w:color w:val="000000"/>
          <w:sz w:val="28"/>
          <w:szCs w:val="28"/>
          <w:lang w:val="en-US"/>
        </w:rPr>
        <w:lastRenderedPageBreak/>
        <w:t xml:space="preserve">Resilience and </w:t>
      </w:r>
      <w:r>
        <w:rPr>
          <w:rFonts w:ascii="Times New Roman" w:eastAsiaTheme="minorHAnsi" w:hAnsi="Times New Roman"/>
          <w:b/>
          <w:color w:val="000000"/>
          <w:sz w:val="28"/>
          <w:szCs w:val="28"/>
          <w:lang w:val="en-US"/>
        </w:rPr>
        <w:t>B</w:t>
      </w:r>
      <w:r w:rsidRPr="004D40C6">
        <w:rPr>
          <w:rFonts w:ascii="Times New Roman" w:eastAsiaTheme="minorHAnsi" w:hAnsi="Times New Roman"/>
          <w:b/>
          <w:color w:val="000000"/>
          <w:sz w:val="28"/>
          <w:szCs w:val="28"/>
          <w:lang w:val="en-US"/>
        </w:rPr>
        <w:t>io</w:t>
      </w:r>
      <w:r w:rsidRPr="0095584F">
        <w:rPr>
          <w:rFonts w:ascii="Times New Roman" w:eastAsiaTheme="minorHAnsi" w:hAnsi="Times New Roman"/>
          <w:b/>
          <w:color w:val="000000"/>
          <w:sz w:val="28"/>
          <w:szCs w:val="28"/>
          <w:lang w:val="en-US"/>
        </w:rPr>
        <w:t xml:space="preserve">diversity </w:t>
      </w:r>
    </w:p>
    <w:p w14:paraId="5ACA927A" w14:textId="77777777" w:rsidR="00607AD3" w:rsidRPr="000A0EBA" w:rsidRDefault="00607AD3" w:rsidP="00476808">
      <w:pPr>
        <w:autoSpaceDE w:val="0"/>
        <w:autoSpaceDN w:val="0"/>
        <w:adjustRightInd w:val="0"/>
        <w:spacing w:line="276" w:lineRule="auto"/>
        <w:jc w:val="both"/>
        <w:rPr>
          <w:rFonts w:eastAsiaTheme="minorHAnsi"/>
          <w:color w:val="000000"/>
          <w:sz w:val="28"/>
          <w:szCs w:val="28"/>
          <w:lang w:val="en-US"/>
        </w:rPr>
      </w:pPr>
      <w:r w:rsidRPr="00D60E5F">
        <w:rPr>
          <w:rFonts w:eastAsiaTheme="minorHAnsi"/>
          <w:color w:val="000000"/>
          <w:sz w:val="28"/>
          <w:szCs w:val="28"/>
          <w:lang w:val="en-US"/>
        </w:rPr>
        <w:t>The policy supports conservation of biodiversity through responsible use of bio resources to mitigate against and adapt to the impacts of climate Change. The policy supports interventions to combat pollution and emission of GHG by supporting adoption and use of renewable energy sources through knowledge-based utilization of bio resources</w:t>
      </w:r>
      <w:r w:rsidRPr="007C2150">
        <w:rPr>
          <w:sz w:val="28"/>
          <w:szCs w:val="28"/>
        </w:rPr>
        <w:br w:type="page"/>
      </w:r>
    </w:p>
    <w:p w14:paraId="28622904" w14:textId="77777777" w:rsidR="00607AD3" w:rsidRPr="00CB62BD" w:rsidRDefault="00607AD3" w:rsidP="00CB62BD">
      <w:pPr>
        <w:pStyle w:val="Heading1"/>
        <w:spacing w:after="240" w:line="276" w:lineRule="auto"/>
        <w:rPr>
          <w:b/>
          <w:sz w:val="28"/>
        </w:rPr>
      </w:pPr>
      <w:bookmarkStart w:id="34" w:name="_Toc55241942"/>
      <w:r w:rsidRPr="00CB62BD">
        <w:rPr>
          <w:b/>
          <w:sz w:val="28"/>
        </w:rPr>
        <w:lastRenderedPageBreak/>
        <w:t>3.0</w:t>
      </w:r>
      <w:r w:rsidRPr="00CB62BD">
        <w:rPr>
          <w:b/>
          <w:sz w:val="28"/>
        </w:rPr>
        <w:tab/>
        <w:t>POLICY PRIORITY AREAS AND STRATEGIC INTERVENTIONS</w:t>
      </w:r>
      <w:bookmarkEnd w:id="34"/>
    </w:p>
    <w:p w14:paraId="58CC37FF" w14:textId="77777777" w:rsidR="00607AD3" w:rsidRDefault="00607AD3" w:rsidP="00476808">
      <w:pPr>
        <w:spacing w:line="276" w:lineRule="auto"/>
        <w:jc w:val="both"/>
        <w:rPr>
          <w:sz w:val="28"/>
          <w:szCs w:val="28"/>
        </w:rPr>
      </w:pPr>
      <w:r w:rsidRPr="00964A14">
        <w:rPr>
          <w:b/>
          <w:sz w:val="28"/>
          <w:szCs w:val="28"/>
        </w:rPr>
        <w:t>OBJECTIVE 1:</w:t>
      </w:r>
      <w:r w:rsidRPr="00964A14">
        <w:rPr>
          <w:sz w:val="28"/>
          <w:szCs w:val="28"/>
        </w:rPr>
        <w:t xml:space="preserve"> To provide for an enabling legal</w:t>
      </w:r>
      <w:r>
        <w:rPr>
          <w:sz w:val="28"/>
          <w:szCs w:val="28"/>
        </w:rPr>
        <w:t xml:space="preserve"> and</w:t>
      </w:r>
      <w:r w:rsidRPr="00964A14">
        <w:rPr>
          <w:sz w:val="28"/>
          <w:szCs w:val="28"/>
        </w:rPr>
        <w:t xml:space="preserve"> regulatory framework for harnessing biological resources</w:t>
      </w:r>
    </w:p>
    <w:p w14:paraId="3F2C6ADD" w14:textId="77777777" w:rsidR="009D6699" w:rsidRPr="00964A14" w:rsidRDefault="009D6699" w:rsidP="00476808">
      <w:pPr>
        <w:spacing w:line="276" w:lineRule="auto"/>
        <w:jc w:val="both"/>
        <w:rPr>
          <w:sz w:val="28"/>
          <w:szCs w:val="28"/>
        </w:rPr>
      </w:pPr>
    </w:p>
    <w:p w14:paraId="2D8D1EA9" w14:textId="77777777" w:rsidR="00607AD3" w:rsidRPr="009D6699" w:rsidRDefault="00607AD3" w:rsidP="009D6699">
      <w:pPr>
        <w:spacing w:line="276" w:lineRule="auto"/>
        <w:jc w:val="both"/>
        <w:rPr>
          <w:sz w:val="28"/>
          <w:szCs w:val="28"/>
        </w:rPr>
      </w:pPr>
      <w:r w:rsidRPr="009D6699">
        <w:rPr>
          <w:b/>
          <w:sz w:val="28"/>
          <w:szCs w:val="28"/>
        </w:rPr>
        <w:t>Priority Area 1.1:</w:t>
      </w:r>
      <w:r w:rsidRPr="009D6699">
        <w:rPr>
          <w:sz w:val="28"/>
          <w:szCs w:val="28"/>
        </w:rPr>
        <w:t xml:space="preserve"> Develop and implement laws and regulations to remove barriers to sustainable use of bio-resources.</w:t>
      </w:r>
    </w:p>
    <w:p w14:paraId="3414B33D" w14:textId="77777777" w:rsidR="009D6699" w:rsidRDefault="009D6699" w:rsidP="009D6699">
      <w:pPr>
        <w:rPr>
          <w:sz w:val="28"/>
          <w:szCs w:val="28"/>
        </w:rPr>
      </w:pPr>
    </w:p>
    <w:p w14:paraId="19DDF7E3" w14:textId="77777777" w:rsidR="00607AD3" w:rsidRPr="009D6699" w:rsidRDefault="00607AD3" w:rsidP="009D6699">
      <w:pPr>
        <w:spacing w:line="276" w:lineRule="auto"/>
        <w:jc w:val="both"/>
        <w:rPr>
          <w:sz w:val="28"/>
          <w:szCs w:val="28"/>
        </w:rPr>
      </w:pPr>
      <w:r w:rsidRPr="009D6699">
        <w:rPr>
          <w:b/>
          <w:sz w:val="28"/>
          <w:szCs w:val="28"/>
        </w:rPr>
        <w:t>Policy statement:</w:t>
      </w:r>
      <w:r w:rsidRPr="009D6699">
        <w:rPr>
          <w:sz w:val="28"/>
          <w:szCs w:val="28"/>
        </w:rPr>
        <w:t xml:space="preserve"> Government shall develop and implement laws and regulations for optimal and sustainable utilisation of bio-resources.</w:t>
      </w:r>
    </w:p>
    <w:p w14:paraId="737B85AB" w14:textId="77777777" w:rsidR="00607AD3" w:rsidRPr="009D6699" w:rsidRDefault="00607AD3" w:rsidP="009D6699">
      <w:pPr>
        <w:rPr>
          <w:sz w:val="28"/>
          <w:szCs w:val="28"/>
        </w:rPr>
      </w:pPr>
    </w:p>
    <w:p w14:paraId="64C3F8E4" w14:textId="77777777" w:rsidR="00607AD3" w:rsidRPr="009D6699" w:rsidRDefault="00607AD3" w:rsidP="009D6699">
      <w:pPr>
        <w:rPr>
          <w:b/>
          <w:sz w:val="28"/>
        </w:rPr>
      </w:pPr>
      <w:r w:rsidRPr="009D6699">
        <w:rPr>
          <w:b/>
          <w:sz w:val="28"/>
        </w:rPr>
        <w:t xml:space="preserve">Strategic interventions </w:t>
      </w:r>
    </w:p>
    <w:p w14:paraId="4D3021C3" w14:textId="78330E89" w:rsidR="00607AD3" w:rsidRPr="00964A14" w:rsidRDefault="00607AD3" w:rsidP="00476808">
      <w:pPr>
        <w:numPr>
          <w:ilvl w:val="0"/>
          <w:numId w:val="23"/>
        </w:numPr>
        <w:spacing w:line="276" w:lineRule="auto"/>
        <w:jc w:val="both"/>
        <w:rPr>
          <w:sz w:val="28"/>
          <w:szCs w:val="28"/>
        </w:rPr>
      </w:pPr>
      <w:r w:rsidRPr="00964A14">
        <w:rPr>
          <w:sz w:val="28"/>
          <w:szCs w:val="28"/>
        </w:rPr>
        <w:t xml:space="preserve">Develop a </w:t>
      </w:r>
      <w:r w:rsidR="002D2953">
        <w:rPr>
          <w:sz w:val="28"/>
          <w:szCs w:val="28"/>
        </w:rPr>
        <w:t>Bioeconomy</w:t>
      </w:r>
      <w:r w:rsidRPr="00964A14">
        <w:rPr>
          <w:sz w:val="28"/>
          <w:szCs w:val="28"/>
        </w:rPr>
        <w:t xml:space="preserve"> research and development Act to spur bio-innovation and import substitution.</w:t>
      </w:r>
    </w:p>
    <w:p w14:paraId="4A8C1500" w14:textId="77777777" w:rsidR="00607AD3" w:rsidRPr="00964A14" w:rsidRDefault="00607AD3" w:rsidP="00476808">
      <w:pPr>
        <w:numPr>
          <w:ilvl w:val="0"/>
          <w:numId w:val="23"/>
        </w:numPr>
        <w:spacing w:line="276" w:lineRule="auto"/>
        <w:jc w:val="both"/>
        <w:rPr>
          <w:sz w:val="28"/>
          <w:szCs w:val="28"/>
        </w:rPr>
      </w:pPr>
      <w:r w:rsidRPr="00964A14">
        <w:rPr>
          <w:sz w:val="28"/>
          <w:szCs w:val="28"/>
        </w:rPr>
        <w:t>Develop a bio-innovations regulatory Act to strengthen regulatory mechanisms for bio-based products.</w:t>
      </w:r>
    </w:p>
    <w:p w14:paraId="7B0E6EB3" w14:textId="77777777" w:rsidR="00607AD3" w:rsidRPr="00964A14" w:rsidRDefault="00607AD3" w:rsidP="00476808">
      <w:pPr>
        <w:numPr>
          <w:ilvl w:val="0"/>
          <w:numId w:val="23"/>
        </w:numPr>
        <w:spacing w:line="276" w:lineRule="auto"/>
        <w:jc w:val="both"/>
        <w:rPr>
          <w:sz w:val="28"/>
          <w:szCs w:val="28"/>
        </w:rPr>
      </w:pPr>
      <w:r w:rsidRPr="00964A14">
        <w:rPr>
          <w:sz w:val="28"/>
          <w:szCs w:val="28"/>
        </w:rPr>
        <w:t>Develop and implement regulations for access and benefit sharing, intellectual property, biosecurity, bio-ethics in cooperation with relevant lead agencies.</w:t>
      </w:r>
    </w:p>
    <w:p w14:paraId="73B9B0BA" w14:textId="71ED8130" w:rsidR="00607AD3" w:rsidRPr="00964A14" w:rsidRDefault="00607AD3" w:rsidP="00476808">
      <w:pPr>
        <w:numPr>
          <w:ilvl w:val="0"/>
          <w:numId w:val="23"/>
        </w:numPr>
        <w:spacing w:line="276" w:lineRule="auto"/>
        <w:jc w:val="both"/>
        <w:rPr>
          <w:sz w:val="28"/>
          <w:szCs w:val="28"/>
        </w:rPr>
      </w:pPr>
      <w:r w:rsidRPr="00964A14">
        <w:rPr>
          <w:sz w:val="28"/>
          <w:szCs w:val="28"/>
        </w:rPr>
        <w:t xml:space="preserve">Review and harmonize the existing policies, laws and regulations for </w:t>
      </w:r>
      <w:r w:rsidR="002D2953">
        <w:rPr>
          <w:sz w:val="28"/>
          <w:szCs w:val="28"/>
        </w:rPr>
        <w:t>Bioeconomy</w:t>
      </w:r>
      <w:r w:rsidRPr="00964A14">
        <w:rPr>
          <w:sz w:val="28"/>
          <w:szCs w:val="28"/>
        </w:rPr>
        <w:t xml:space="preserve"> development.</w:t>
      </w:r>
    </w:p>
    <w:p w14:paraId="35BDB865" w14:textId="77777777" w:rsidR="00607AD3" w:rsidRPr="00964A14" w:rsidRDefault="00607AD3" w:rsidP="00476808">
      <w:pPr>
        <w:numPr>
          <w:ilvl w:val="0"/>
          <w:numId w:val="23"/>
        </w:numPr>
        <w:spacing w:line="276" w:lineRule="auto"/>
        <w:jc w:val="both"/>
        <w:rPr>
          <w:sz w:val="28"/>
          <w:szCs w:val="28"/>
        </w:rPr>
      </w:pPr>
      <w:r w:rsidRPr="00964A14">
        <w:rPr>
          <w:sz w:val="28"/>
          <w:szCs w:val="28"/>
        </w:rPr>
        <w:t>Create policy incentives for promotion of emerging and catalytic bio-based industries such as nutraceuticals, banana industry, starch, bio-textile, bioplastics and biopharmaceuticals among others.</w:t>
      </w:r>
    </w:p>
    <w:p w14:paraId="4A57D907" w14:textId="77777777" w:rsidR="00607AD3" w:rsidRPr="00964A14" w:rsidRDefault="00607AD3" w:rsidP="00476808">
      <w:pPr>
        <w:numPr>
          <w:ilvl w:val="0"/>
          <w:numId w:val="23"/>
        </w:numPr>
        <w:spacing w:line="276" w:lineRule="auto"/>
        <w:jc w:val="both"/>
        <w:rPr>
          <w:sz w:val="28"/>
          <w:szCs w:val="28"/>
        </w:rPr>
      </w:pPr>
      <w:r w:rsidRPr="00964A14">
        <w:rPr>
          <w:sz w:val="28"/>
          <w:szCs w:val="28"/>
        </w:rPr>
        <w:t>Develop and implement policies that will foster the consumption of locally produced bio-products.</w:t>
      </w:r>
    </w:p>
    <w:p w14:paraId="272DAF52" w14:textId="783400E1" w:rsidR="00607AD3" w:rsidRPr="00964A14" w:rsidRDefault="00607AD3" w:rsidP="00476808">
      <w:pPr>
        <w:numPr>
          <w:ilvl w:val="0"/>
          <w:numId w:val="23"/>
        </w:numPr>
        <w:spacing w:line="276" w:lineRule="auto"/>
        <w:jc w:val="both"/>
        <w:rPr>
          <w:sz w:val="28"/>
          <w:szCs w:val="28"/>
        </w:rPr>
      </w:pPr>
      <w:r w:rsidRPr="00964A14">
        <w:rPr>
          <w:sz w:val="28"/>
          <w:szCs w:val="28"/>
        </w:rPr>
        <w:t xml:space="preserve">Strengthen </w:t>
      </w:r>
      <w:proofErr w:type="spellStart"/>
      <w:r w:rsidRPr="00964A14">
        <w:rPr>
          <w:sz w:val="28"/>
          <w:szCs w:val="28"/>
        </w:rPr>
        <w:t>MoSTI</w:t>
      </w:r>
      <w:proofErr w:type="spellEnd"/>
      <w:r w:rsidRPr="00964A14">
        <w:rPr>
          <w:sz w:val="28"/>
          <w:szCs w:val="28"/>
        </w:rPr>
        <w:t xml:space="preserve"> as a lead institution in </w:t>
      </w:r>
      <w:r w:rsidR="002D2953">
        <w:rPr>
          <w:sz w:val="28"/>
          <w:szCs w:val="28"/>
        </w:rPr>
        <w:t>Bioeconomy</w:t>
      </w:r>
      <w:r w:rsidRPr="00964A14">
        <w:rPr>
          <w:sz w:val="28"/>
          <w:szCs w:val="28"/>
        </w:rPr>
        <w:t xml:space="preserve"> development </w:t>
      </w:r>
    </w:p>
    <w:p w14:paraId="1EABA519" w14:textId="77777777" w:rsidR="00607AD3" w:rsidRPr="00964A14" w:rsidRDefault="00607AD3" w:rsidP="00476808">
      <w:pPr>
        <w:spacing w:line="276" w:lineRule="auto"/>
        <w:jc w:val="both"/>
        <w:rPr>
          <w:sz w:val="28"/>
          <w:szCs w:val="28"/>
        </w:rPr>
      </w:pPr>
    </w:p>
    <w:p w14:paraId="39E96E6C" w14:textId="77777777" w:rsidR="00607AD3" w:rsidRPr="00964A14" w:rsidRDefault="00607AD3" w:rsidP="00476808">
      <w:pPr>
        <w:spacing w:line="276" w:lineRule="auto"/>
        <w:jc w:val="both"/>
        <w:rPr>
          <w:sz w:val="28"/>
          <w:szCs w:val="28"/>
        </w:rPr>
      </w:pPr>
      <w:r w:rsidRPr="00964A14">
        <w:rPr>
          <w:b/>
          <w:bCs/>
          <w:sz w:val="28"/>
          <w:szCs w:val="28"/>
        </w:rPr>
        <w:t>OBJECTIVE 2:</w:t>
      </w:r>
      <w:r w:rsidRPr="00964A14">
        <w:rPr>
          <w:sz w:val="28"/>
          <w:szCs w:val="28"/>
        </w:rPr>
        <w:t xml:space="preserve"> To promote biosciences research, innovation and industry for national transformation</w:t>
      </w:r>
      <w:r>
        <w:rPr>
          <w:sz w:val="28"/>
          <w:szCs w:val="28"/>
        </w:rPr>
        <w:t>.</w:t>
      </w:r>
    </w:p>
    <w:p w14:paraId="4B3E03DE" w14:textId="77777777" w:rsidR="00607AD3" w:rsidRPr="00964A14" w:rsidRDefault="00607AD3" w:rsidP="00476808">
      <w:pPr>
        <w:spacing w:line="276" w:lineRule="auto"/>
        <w:jc w:val="both"/>
        <w:rPr>
          <w:sz w:val="28"/>
          <w:szCs w:val="28"/>
        </w:rPr>
      </w:pPr>
    </w:p>
    <w:p w14:paraId="2527454D" w14:textId="77777777" w:rsidR="00607AD3" w:rsidRPr="00964A14" w:rsidRDefault="00607AD3" w:rsidP="00476808">
      <w:pPr>
        <w:spacing w:line="276" w:lineRule="auto"/>
        <w:rPr>
          <w:sz w:val="28"/>
          <w:szCs w:val="28"/>
        </w:rPr>
      </w:pPr>
      <w:r w:rsidRPr="00964A14">
        <w:rPr>
          <w:b/>
          <w:bCs/>
          <w:sz w:val="28"/>
          <w:szCs w:val="28"/>
          <w:lang w:val="en-US"/>
        </w:rPr>
        <w:t xml:space="preserve">Priority area 2.1: </w:t>
      </w:r>
      <w:r w:rsidRPr="00964A14">
        <w:rPr>
          <w:sz w:val="28"/>
          <w:szCs w:val="28"/>
        </w:rPr>
        <w:t>Increasing investment in Biosciences R&amp;D.</w:t>
      </w:r>
    </w:p>
    <w:p w14:paraId="6E9A52CB" w14:textId="77777777" w:rsidR="00607AD3" w:rsidRPr="00964A14" w:rsidRDefault="00607AD3" w:rsidP="00476808">
      <w:pPr>
        <w:autoSpaceDE w:val="0"/>
        <w:autoSpaceDN w:val="0"/>
        <w:adjustRightInd w:val="0"/>
        <w:spacing w:line="276" w:lineRule="auto"/>
        <w:jc w:val="both"/>
        <w:rPr>
          <w:b/>
          <w:bCs/>
          <w:sz w:val="28"/>
          <w:szCs w:val="28"/>
        </w:rPr>
      </w:pPr>
    </w:p>
    <w:p w14:paraId="31671BF3" w14:textId="309479F3" w:rsidR="00607AD3" w:rsidRPr="00964A14" w:rsidRDefault="00607AD3" w:rsidP="00476808">
      <w:pPr>
        <w:autoSpaceDE w:val="0"/>
        <w:autoSpaceDN w:val="0"/>
        <w:adjustRightInd w:val="0"/>
        <w:spacing w:line="276" w:lineRule="auto"/>
        <w:rPr>
          <w:sz w:val="28"/>
          <w:szCs w:val="28"/>
        </w:rPr>
      </w:pPr>
      <w:r w:rsidRPr="00964A14">
        <w:rPr>
          <w:b/>
          <w:bCs/>
          <w:sz w:val="28"/>
          <w:szCs w:val="28"/>
        </w:rPr>
        <w:t xml:space="preserve">Policy statement: </w:t>
      </w:r>
      <w:r w:rsidRPr="00964A14">
        <w:rPr>
          <w:sz w:val="28"/>
          <w:szCs w:val="28"/>
        </w:rPr>
        <w:t xml:space="preserve">Government shall increase investment in R&amp;D that will strengthen the platform for the </w:t>
      </w:r>
      <w:r w:rsidR="002D2953">
        <w:rPr>
          <w:sz w:val="28"/>
          <w:szCs w:val="28"/>
        </w:rPr>
        <w:t>Bioeconomy</w:t>
      </w:r>
      <w:r w:rsidRPr="00964A14">
        <w:rPr>
          <w:sz w:val="28"/>
          <w:szCs w:val="28"/>
        </w:rPr>
        <w:t>.</w:t>
      </w:r>
    </w:p>
    <w:p w14:paraId="5BA809D3" w14:textId="77777777" w:rsidR="00607AD3" w:rsidRPr="00964A14" w:rsidRDefault="00607AD3" w:rsidP="00476808">
      <w:pPr>
        <w:pStyle w:val="Heading3"/>
        <w:spacing w:line="276" w:lineRule="auto"/>
        <w:rPr>
          <w:rFonts w:ascii="Times New Roman" w:hAnsi="Times New Roman" w:cs="Times New Roman"/>
          <w:b w:val="0"/>
          <w:color w:val="auto"/>
          <w:sz w:val="28"/>
          <w:szCs w:val="28"/>
        </w:rPr>
      </w:pPr>
      <w:bookmarkStart w:id="35" w:name="_Toc55241943"/>
      <w:r w:rsidRPr="00964A14">
        <w:rPr>
          <w:rFonts w:ascii="Times New Roman" w:hAnsi="Times New Roman" w:cs="Times New Roman"/>
          <w:color w:val="auto"/>
          <w:sz w:val="28"/>
          <w:szCs w:val="28"/>
        </w:rPr>
        <w:lastRenderedPageBreak/>
        <w:t>Strategic interventions</w:t>
      </w:r>
      <w:bookmarkEnd w:id="35"/>
      <w:r w:rsidRPr="00964A14">
        <w:rPr>
          <w:rFonts w:ascii="Times New Roman" w:hAnsi="Times New Roman" w:cs="Times New Roman"/>
          <w:color w:val="auto"/>
          <w:sz w:val="28"/>
          <w:szCs w:val="28"/>
        </w:rPr>
        <w:t xml:space="preserve"> </w:t>
      </w:r>
    </w:p>
    <w:p w14:paraId="588DC79B" w14:textId="10941391" w:rsidR="00607AD3" w:rsidRPr="00964A14" w:rsidRDefault="00607AD3" w:rsidP="00DE213F">
      <w:pPr>
        <w:pStyle w:val="ListParagraph"/>
        <w:numPr>
          <w:ilvl w:val="0"/>
          <w:numId w:val="41"/>
        </w:numPr>
        <w:autoSpaceDE w:val="0"/>
        <w:autoSpaceDN w:val="0"/>
        <w:adjustRightInd w:val="0"/>
        <w:jc w:val="both"/>
        <w:rPr>
          <w:rFonts w:ascii="Times New Roman" w:hAnsi="Times New Roman"/>
          <w:bCs/>
          <w:sz w:val="28"/>
          <w:szCs w:val="28"/>
          <w:lang w:val="en-US"/>
        </w:rPr>
      </w:pPr>
      <w:r w:rsidRPr="00964A14">
        <w:rPr>
          <w:rFonts w:ascii="Times New Roman" w:hAnsi="Times New Roman"/>
          <w:bCs/>
          <w:sz w:val="28"/>
          <w:szCs w:val="28"/>
          <w:lang w:val="en-US"/>
        </w:rPr>
        <w:t>Develop and expand essential infrastructure to enhance biosc</w:t>
      </w:r>
      <w:r w:rsidR="00DE213F">
        <w:rPr>
          <w:rFonts w:ascii="Times New Roman" w:hAnsi="Times New Roman"/>
          <w:bCs/>
          <w:sz w:val="28"/>
          <w:szCs w:val="28"/>
          <w:lang w:val="en-US"/>
        </w:rPr>
        <w:t xml:space="preserve">iences research and development. </w:t>
      </w:r>
    </w:p>
    <w:p w14:paraId="522F6AFC" w14:textId="77777777" w:rsidR="00607AD3" w:rsidRPr="00964A14" w:rsidRDefault="00607AD3" w:rsidP="00476808">
      <w:pPr>
        <w:pStyle w:val="ListParagraph"/>
        <w:numPr>
          <w:ilvl w:val="0"/>
          <w:numId w:val="41"/>
        </w:numPr>
        <w:autoSpaceDE w:val="0"/>
        <w:autoSpaceDN w:val="0"/>
        <w:adjustRightInd w:val="0"/>
        <w:jc w:val="both"/>
        <w:rPr>
          <w:rFonts w:ascii="Times New Roman" w:hAnsi="Times New Roman"/>
          <w:bCs/>
          <w:sz w:val="28"/>
          <w:szCs w:val="28"/>
          <w:lang w:val="en-US"/>
        </w:rPr>
      </w:pPr>
      <w:r w:rsidRPr="00964A14">
        <w:rPr>
          <w:rFonts w:ascii="Times New Roman" w:hAnsi="Times New Roman"/>
          <w:bCs/>
          <w:sz w:val="28"/>
          <w:szCs w:val="28"/>
          <w:lang w:val="en-US"/>
        </w:rPr>
        <w:t xml:space="preserve">Develop and promote mechanisms for the conservation of biological resources </w:t>
      </w:r>
    </w:p>
    <w:p w14:paraId="0028320C" w14:textId="77777777" w:rsidR="00607AD3" w:rsidRPr="00964A14" w:rsidRDefault="00607AD3" w:rsidP="00476808">
      <w:pPr>
        <w:pStyle w:val="ListParagraph"/>
        <w:numPr>
          <w:ilvl w:val="0"/>
          <w:numId w:val="41"/>
        </w:numPr>
        <w:autoSpaceDE w:val="0"/>
        <w:autoSpaceDN w:val="0"/>
        <w:adjustRightInd w:val="0"/>
        <w:jc w:val="both"/>
        <w:rPr>
          <w:rFonts w:ascii="Times New Roman" w:hAnsi="Times New Roman"/>
          <w:bCs/>
          <w:sz w:val="28"/>
          <w:szCs w:val="28"/>
          <w:lang w:val="en-US"/>
        </w:rPr>
      </w:pPr>
      <w:r w:rsidRPr="00964A14">
        <w:rPr>
          <w:rFonts w:ascii="Times New Roman" w:hAnsi="Times New Roman"/>
          <w:b/>
          <w:bCs/>
          <w:sz w:val="28"/>
          <w:szCs w:val="28"/>
          <w:lang w:val="en-US"/>
        </w:rPr>
        <w:t xml:space="preserve">Support multi-disciplinary research to </w:t>
      </w:r>
      <w:r w:rsidRPr="00964A14">
        <w:rPr>
          <w:rFonts w:ascii="Times New Roman" w:hAnsi="Times New Roman"/>
          <w:bCs/>
          <w:sz w:val="28"/>
          <w:szCs w:val="28"/>
          <w:lang w:val="en-US"/>
        </w:rPr>
        <w:t xml:space="preserve">promote the generation of new value chains and closed loops. </w:t>
      </w:r>
    </w:p>
    <w:p w14:paraId="2114AA70" w14:textId="77777777" w:rsidR="00607AD3" w:rsidRPr="00964A14" w:rsidRDefault="00607AD3" w:rsidP="00476808">
      <w:pPr>
        <w:pStyle w:val="ListParagraph"/>
        <w:numPr>
          <w:ilvl w:val="0"/>
          <w:numId w:val="41"/>
        </w:numPr>
        <w:autoSpaceDE w:val="0"/>
        <w:autoSpaceDN w:val="0"/>
        <w:adjustRightInd w:val="0"/>
        <w:jc w:val="both"/>
        <w:rPr>
          <w:rFonts w:ascii="Times New Roman" w:hAnsi="Times New Roman"/>
          <w:bCs/>
          <w:sz w:val="28"/>
          <w:szCs w:val="28"/>
          <w:lang w:val="en-US"/>
        </w:rPr>
      </w:pPr>
      <w:r w:rsidRPr="00964A14">
        <w:rPr>
          <w:rFonts w:ascii="Times New Roman" w:hAnsi="Times New Roman"/>
          <w:b/>
          <w:bCs/>
          <w:sz w:val="28"/>
          <w:szCs w:val="28"/>
          <w:lang w:val="en-US"/>
        </w:rPr>
        <w:t>Establish a bio-innovations research fund (20% of the innovation fund) to support public and private sector research and innovations</w:t>
      </w:r>
    </w:p>
    <w:p w14:paraId="30DB4762" w14:textId="77777777" w:rsidR="00607AD3" w:rsidRPr="00964A14" w:rsidRDefault="00607AD3" w:rsidP="00476808">
      <w:pPr>
        <w:pStyle w:val="ListParagraph"/>
        <w:numPr>
          <w:ilvl w:val="0"/>
          <w:numId w:val="41"/>
        </w:numPr>
        <w:autoSpaceDE w:val="0"/>
        <w:autoSpaceDN w:val="0"/>
        <w:adjustRightInd w:val="0"/>
        <w:jc w:val="both"/>
        <w:rPr>
          <w:rFonts w:ascii="Times New Roman" w:hAnsi="Times New Roman"/>
          <w:bCs/>
          <w:sz w:val="28"/>
          <w:szCs w:val="28"/>
          <w:lang w:val="en-US"/>
        </w:rPr>
      </w:pPr>
      <w:r w:rsidRPr="00964A14">
        <w:rPr>
          <w:rFonts w:ascii="Times New Roman" w:hAnsi="Times New Roman"/>
          <w:b/>
          <w:bCs/>
          <w:sz w:val="28"/>
          <w:szCs w:val="28"/>
          <w:lang w:val="en-US"/>
        </w:rPr>
        <w:t xml:space="preserve">Provide incentives to industries/private sector to </w:t>
      </w:r>
      <w:r w:rsidRPr="00964A14">
        <w:rPr>
          <w:rFonts w:ascii="Times New Roman" w:eastAsiaTheme="minorHAnsi" w:hAnsi="Times New Roman"/>
          <w:sz w:val="28"/>
          <w:szCs w:val="28"/>
          <w:lang w:val="en-US"/>
        </w:rPr>
        <w:t>invest in research and innovations that promote reuse and efficiency.</w:t>
      </w:r>
    </w:p>
    <w:p w14:paraId="674E4168" w14:textId="77777777" w:rsidR="00607AD3" w:rsidRPr="00F5289E" w:rsidRDefault="00607AD3" w:rsidP="00476808">
      <w:pPr>
        <w:pStyle w:val="ListParagraph"/>
        <w:numPr>
          <w:ilvl w:val="0"/>
          <w:numId w:val="41"/>
        </w:numPr>
        <w:autoSpaceDE w:val="0"/>
        <w:autoSpaceDN w:val="0"/>
        <w:adjustRightInd w:val="0"/>
        <w:jc w:val="both"/>
        <w:rPr>
          <w:b/>
          <w:bCs/>
          <w:sz w:val="28"/>
          <w:szCs w:val="28"/>
          <w:lang w:val="en-US"/>
        </w:rPr>
      </w:pPr>
      <w:r w:rsidRPr="00964A14">
        <w:rPr>
          <w:rFonts w:ascii="Times New Roman" w:hAnsi="Times New Roman"/>
          <w:sz w:val="28"/>
          <w:szCs w:val="28"/>
          <w:shd w:val="clear" w:color="auto" w:fill="FFFFFF"/>
        </w:rPr>
        <w:t xml:space="preserve">Support research, </w:t>
      </w:r>
      <w:r w:rsidRPr="00964A14">
        <w:rPr>
          <w:rFonts w:ascii="Times New Roman" w:hAnsi="Times New Roman"/>
          <w:sz w:val="28"/>
          <w:szCs w:val="28"/>
        </w:rPr>
        <w:t>use and deployment of indigenous knowledge/technologies for producing bio-based products and services.</w:t>
      </w:r>
    </w:p>
    <w:p w14:paraId="5B66B1EC" w14:textId="40EE173D" w:rsidR="00F5289E" w:rsidRPr="00F5289E" w:rsidRDefault="00F5289E" w:rsidP="00476808">
      <w:pPr>
        <w:pStyle w:val="ListParagraph"/>
        <w:numPr>
          <w:ilvl w:val="0"/>
          <w:numId w:val="41"/>
        </w:numPr>
        <w:autoSpaceDE w:val="0"/>
        <w:autoSpaceDN w:val="0"/>
        <w:adjustRightInd w:val="0"/>
        <w:jc w:val="both"/>
        <w:rPr>
          <w:rFonts w:ascii="Times New Roman" w:hAnsi="Times New Roman"/>
          <w:b/>
          <w:bCs/>
          <w:sz w:val="28"/>
          <w:szCs w:val="28"/>
          <w:lang w:val="en-US"/>
        </w:rPr>
      </w:pPr>
      <w:r w:rsidRPr="00F5289E">
        <w:rPr>
          <w:rFonts w:ascii="Times New Roman" w:eastAsiaTheme="minorHAnsi" w:hAnsi="Times New Roman"/>
          <w:b/>
          <w:color w:val="000000" w:themeColor="text1"/>
          <w:sz w:val="28"/>
          <w:szCs w:val="28"/>
          <w:lang w:val="en-US"/>
        </w:rPr>
        <w:t>Support bio-prospecting</w:t>
      </w:r>
      <w:r w:rsidRPr="00F5289E">
        <w:rPr>
          <w:rFonts w:ascii="Times New Roman" w:hAnsi="Times New Roman"/>
          <w:color w:val="000000" w:themeColor="text1"/>
          <w:sz w:val="28"/>
          <w:szCs w:val="28"/>
          <w:shd w:val="clear" w:color="auto" w:fill="FFFFFF"/>
        </w:rPr>
        <w:t xml:space="preserve"> by carrying out systematic se</w:t>
      </w:r>
      <w:r>
        <w:rPr>
          <w:rFonts w:ascii="Times New Roman" w:hAnsi="Times New Roman"/>
          <w:color w:val="000000" w:themeColor="text1"/>
          <w:sz w:val="28"/>
          <w:szCs w:val="28"/>
          <w:shd w:val="clear" w:color="auto" w:fill="FFFFFF"/>
        </w:rPr>
        <w:t>arch for and development of new bio</w:t>
      </w:r>
      <w:r w:rsidR="00D02FBD">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re</w:t>
      </w:r>
      <w:r w:rsidRPr="00F5289E">
        <w:rPr>
          <w:rFonts w:ascii="Times New Roman" w:hAnsi="Times New Roman"/>
          <w:color w:val="000000" w:themeColor="text1"/>
          <w:sz w:val="28"/>
          <w:szCs w:val="28"/>
          <w:shd w:val="clear" w:color="auto" w:fill="FFFFFF"/>
        </w:rPr>
        <w:t>sources</w:t>
      </w:r>
      <w:r>
        <w:rPr>
          <w:rFonts w:ascii="Times New Roman" w:hAnsi="Times New Roman"/>
          <w:color w:val="000000" w:themeColor="text1"/>
          <w:sz w:val="28"/>
          <w:szCs w:val="28"/>
          <w:shd w:val="clear" w:color="auto" w:fill="FFFFFF"/>
        </w:rPr>
        <w:t>.</w:t>
      </w:r>
    </w:p>
    <w:p w14:paraId="40302592" w14:textId="77777777" w:rsidR="00607AD3" w:rsidRPr="00964A14" w:rsidRDefault="00607AD3" w:rsidP="00476808">
      <w:pPr>
        <w:autoSpaceDE w:val="0"/>
        <w:autoSpaceDN w:val="0"/>
        <w:adjustRightInd w:val="0"/>
        <w:spacing w:line="276" w:lineRule="auto"/>
        <w:jc w:val="both"/>
        <w:rPr>
          <w:b/>
          <w:bCs/>
          <w:sz w:val="28"/>
          <w:szCs w:val="28"/>
          <w:lang w:val="en-US"/>
        </w:rPr>
      </w:pPr>
    </w:p>
    <w:p w14:paraId="121E365F" w14:textId="77777777" w:rsidR="00607AD3" w:rsidRPr="00964A14" w:rsidRDefault="00607AD3" w:rsidP="00476808">
      <w:pPr>
        <w:autoSpaceDE w:val="0"/>
        <w:autoSpaceDN w:val="0"/>
        <w:adjustRightInd w:val="0"/>
        <w:spacing w:line="276" w:lineRule="auto"/>
        <w:jc w:val="both"/>
        <w:rPr>
          <w:sz w:val="28"/>
          <w:szCs w:val="28"/>
        </w:rPr>
      </w:pPr>
      <w:r w:rsidRPr="00964A14">
        <w:rPr>
          <w:b/>
          <w:bCs/>
          <w:sz w:val="28"/>
          <w:szCs w:val="28"/>
          <w:lang w:val="en-US"/>
        </w:rPr>
        <w:t xml:space="preserve">Priority Area 2.2: </w:t>
      </w:r>
      <w:r w:rsidRPr="00964A14">
        <w:rPr>
          <w:sz w:val="28"/>
          <w:szCs w:val="28"/>
        </w:rPr>
        <w:t>Increased resilience to negative impacts of climate change and natural disasters</w:t>
      </w:r>
    </w:p>
    <w:p w14:paraId="2C18964E" w14:textId="77777777" w:rsidR="00607AD3" w:rsidRPr="00964A14" w:rsidRDefault="00607AD3" w:rsidP="00476808">
      <w:pPr>
        <w:autoSpaceDE w:val="0"/>
        <w:autoSpaceDN w:val="0"/>
        <w:adjustRightInd w:val="0"/>
        <w:spacing w:line="276" w:lineRule="auto"/>
        <w:jc w:val="both"/>
        <w:rPr>
          <w:b/>
          <w:bCs/>
          <w:sz w:val="28"/>
          <w:szCs w:val="28"/>
        </w:rPr>
      </w:pPr>
    </w:p>
    <w:p w14:paraId="464B063A" w14:textId="77777777" w:rsidR="00607AD3" w:rsidRPr="00964A14" w:rsidRDefault="00607AD3" w:rsidP="00476808">
      <w:pPr>
        <w:autoSpaceDE w:val="0"/>
        <w:autoSpaceDN w:val="0"/>
        <w:adjustRightInd w:val="0"/>
        <w:spacing w:line="276" w:lineRule="auto"/>
        <w:jc w:val="both"/>
        <w:rPr>
          <w:sz w:val="28"/>
          <w:szCs w:val="28"/>
        </w:rPr>
      </w:pPr>
      <w:r w:rsidRPr="00964A14">
        <w:rPr>
          <w:b/>
          <w:bCs/>
          <w:sz w:val="28"/>
          <w:szCs w:val="28"/>
        </w:rPr>
        <w:t>Policy statement:</w:t>
      </w:r>
      <w:r w:rsidRPr="00964A14">
        <w:rPr>
          <w:sz w:val="28"/>
          <w:szCs w:val="28"/>
        </w:rPr>
        <w:t xml:space="preserve"> Government shall strengthen its efforts to mitigate and adapt to Climate change and other natural disasters</w:t>
      </w:r>
    </w:p>
    <w:p w14:paraId="473ABB62" w14:textId="77777777" w:rsidR="00607AD3" w:rsidRPr="00964A14" w:rsidRDefault="00607AD3" w:rsidP="00476808">
      <w:pPr>
        <w:autoSpaceDE w:val="0"/>
        <w:autoSpaceDN w:val="0"/>
        <w:adjustRightInd w:val="0"/>
        <w:spacing w:line="276" w:lineRule="auto"/>
        <w:jc w:val="both"/>
        <w:rPr>
          <w:b/>
          <w:sz w:val="28"/>
          <w:szCs w:val="28"/>
        </w:rPr>
      </w:pPr>
    </w:p>
    <w:p w14:paraId="3333700D" w14:textId="77777777" w:rsidR="00607AD3" w:rsidRPr="00964A14" w:rsidRDefault="00607AD3" w:rsidP="00476808">
      <w:pPr>
        <w:autoSpaceDE w:val="0"/>
        <w:autoSpaceDN w:val="0"/>
        <w:adjustRightInd w:val="0"/>
        <w:spacing w:line="276" w:lineRule="auto"/>
        <w:jc w:val="both"/>
        <w:rPr>
          <w:b/>
          <w:sz w:val="28"/>
          <w:szCs w:val="28"/>
        </w:rPr>
      </w:pPr>
      <w:r w:rsidRPr="00964A14">
        <w:rPr>
          <w:b/>
          <w:sz w:val="28"/>
          <w:szCs w:val="28"/>
        </w:rPr>
        <w:t>Strategic interventions</w:t>
      </w:r>
    </w:p>
    <w:p w14:paraId="575E6735" w14:textId="77777777" w:rsidR="00607AD3" w:rsidRPr="00964A14" w:rsidRDefault="00607AD3" w:rsidP="00476808">
      <w:pPr>
        <w:pStyle w:val="ListParagraph"/>
        <w:numPr>
          <w:ilvl w:val="0"/>
          <w:numId w:val="26"/>
        </w:numPr>
        <w:autoSpaceDE w:val="0"/>
        <w:autoSpaceDN w:val="0"/>
        <w:adjustRightInd w:val="0"/>
        <w:jc w:val="both"/>
        <w:rPr>
          <w:rFonts w:ascii="Times New Roman" w:hAnsi="Times New Roman"/>
          <w:sz w:val="28"/>
          <w:szCs w:val="28"/>
        </w:rPr>
      </w:pPr>
      <w:r w:rsidRPr="00964A14">
        <w:rPr>
          <w:rFonts w:ascii="Times New Roman" w:hAnsi="Times New Roman"/>
          <w:sz w:val="28"/>
          <w:szCs w:val="28"/>
        </w:rPr>
        <w:t>Establish a climate science institute</w:t>
      </w:r>
    </w:p>
    <w:p w14:paraId="5BAA36D7" w14:textId="77777777" w:rsidR="00607AD3" w:rsidRPr="00964A14" w:rsidRDefault="00607AD3" w:rsidP="00476808">
      <w:pPr>
        <w:pStyle w:val="ListParagraph"/>
        <w:numPr>
          <w:ilvl w:val="0"/>
          <w:numId w:val="26"/>
        </w:numPr>
        <w:autoSpaceDE w:val="0"/>
        <w:autoSpaceDN w:val="0"/>
        <w:adjustRightInd w:val="0"/>
        <w:jc w:val="both"/>
        <w:rPr>
          <w:rFonts w:ascii="Times New Roman" w:hAnsi="Times New Roman"/>
          <w:sz w:val="28"/>
          <w:szCs w:val="28"/>
        </w:rPr>
      </w:pPr>
      <w:r w:rsidRPr="00964A14">
        <w:rPr>
          <w:rFonts w:ascii="Times New Roman" w:hAnsi="Times New Roman"/>
          <w:sz w:val="28"/>
          <w:szCs w:val="28"/>
        </w:rPr>
        <w:t>Support research into solutions to emerging threats such as pests and disease outbreaks</w:t>
      </w:r>
    </w:p>
    <w:p w14:paraId="2C06C719" w14:textId="2F7E1D9D" w:rsidR="00607AD3" w:rsidRPr="00964A14" w:rsidRDefault="00607AD3" w:rsidP="00476808">
      <w:pPr>
        <w:pStyle w:val="ListParagraph"/>
        <w:numPr>
          <w:ilvl w:val="0"/>
          <w:numId w:val="26"/>
        </w:numPr>
        <w:autoSpaceDE w:val="0"/>
        <w:autoSpaceDN w:val="0"/>
        <w:adjustRightInd w:val="0"/>
        <w:jc w:val="both"/>
        <w:rPr>
          <w:rFonts w:ascii="Times New Roman" w:hAnsi="Times New Roman"/>
          <w:sz w:val="28"/>
          <w:szCs w:val="28"/>
        </w:rPr>
      </w:pPr>
      <w:r w:rsidRPr="00964A14">
        <w:rPr>
          <w:rFonts w:ascii="Times New Roman" w:hAnsi="Times New Roman"/>
          <w:sz w:val="28"/>
          <w:szCs w:val="28"/>
        </w:rPr>
        <w:t>Cleaner production (3Rs) pr</w:t>
      </w:r>
      <w:r w:rsidR="000E0476">
        <w:rPr>
          <w:rFonts w:ascii="Times New Roman" w:hAnsi="Times New Roman"/>
          <w:sz w:val="28"/>
          <w:szCs w:val="28"/>
        </w:rPr>
        <w:t>ogram (Smart management of</w:t>
      </w:r>
      <w:r w:rsidRPr="00964A14">
        <w:rPr>
          <w:rFonts w:ascii="Times New Roman" w:hAnsi="Times New Roman"/>
          <w:sz w:val="28"/>
          <w:szCs w:val="28"/>
        </w:rPr>
        <w:t xml:space="preserve"> waste</w:t>
      </w:r>
      <w:r>
        <w:rPr>
          <w:rFonts w:ascii="Times New Roman" w:hAnsi="Times New Roman"/>
          <w:sz w:val="28"/>
          <w:szCs w:val="28"/>
        </w:rPr>
        <w:t xml:space="preserve"> </w:t>
      </w:r>
      <w:proofErr w:type="gramStart"/>
      <w:r>
        <w:rPr>
          <w:rFonts w:ascii="Times New Roman" w:hAnsi="Times New Roman"/>
          <w:sz w:val="28"/>
          <w:szCs w:val="28"/>
        </w:rPr>
        <w:t>through  reuse</w:t>
      </w:r>
      <w:proofErr w:type="gramEnd"/>
      <w:r>
        <w:rPr>
          <w:rFonts w:ascii="Times New Roman" w:hAnsi="Times New Roman"/>
          <w:sz w:val="28"/>
          <w:szCs w:val="28"/>
        </w:rPr>
        <w:t>, reducing and recycling</w:t>
      </w:r>
      <w:r w:rsidRPr="00964A14">
        <w:rPr>
          <w:rFonts w:ascii="Times New Roman" w:hAnsi="Times New Roman"/>
          <w:sz w:val="28"/>
          <w:szCs w:val="28"/>
        </w:rPr>
        <w:t>)</w:t>
      </w:r>
    </w:p>
    <w:p w14:paraId="1B10E0A0" w14:textId="6B1DF86F" w:rsidR="00607AD3" w:rsidRPr="00964A14" w:rsidRDefault="00607AD3" w:rsidP="00476808">
      <w:pPr>
        <w:pStyle w:val="ListParagraph"/>
        <w:numPr>
          <w:ilvl w:val="0"/>
          <w:numId w:val="26"/>
        </w:numPr>
        <w:autoSpaceDE w:val="0"/>
        <w:autoSpaceDN w:val="0"/>
        <w:adjustRightInd w:val="0"/>
        <w:jc w:val="both"/>
        <w:rPr>
          <w:rFonts w:ascii="Times New Roman" w:hAnsi="Times New Roman"/>
          <w:sz w:val="28"/>
          <w:szCs w:val="28"/>
        </w:rPr>
      </w:pPr>
      <w:r w:rsidRPr="00964A14">
        <w:rPr>
          <w:rFonts w:ascii="Times New Roman" w:hAnsi="Times New Roman"/>
          <w:sz w:val="28"/>
          <w:szCs w:val="28"/>
        </w:rPr>
        <w:t>Development</w:t>
      </w:r>
      <w:r w:rsidR="000E0476">
        <w:rPr>
          <w:rFonts w:ascii="Times New Roman" w:hAnsi="Times New Roman"/>
          <w:sz w:val="28"/>
          <w:szCs w:val="28"/>
        </w:rPr>
        <w:t xml:space="preserve"> and use</w:t>
      </w:r>
      <w:r w:rsidRPr="00964A14">
        <w:rPr>
          <w:rFonts w:ascii="Times New Roman" w:hAnsi="Times New Roman"/>
          <w:sz w:val="28"/>
          <w:szCs w:val="28"/>
        </w:rPr>
        <w:t xml:space="preserve"> of alternative technologies </w:t>
      </w:r>
    </w:p>
    <w:p w14:paraId="435689FB" w14:textId="513CE900" w:rsidR="00607AD3" w:rsidRPr="00476808" w:rsidRDefault="00607AD3" w:rsidP="00476808">
      <w:pPr>
        <w:pStyle w:val="ListParagraph"/>
        <w:numPr>
          <w:ilvl w:val="0"/>
          <w:numId w:val="26"/>
        </w:numPr>
        <w:autoSpaceDE w:val="0"/>
        <w:autoSpaceDN w:val="0"/>
        <w:adjustRightInd w:val="0"/>
        <w:jc w:val="both"/>
        <w:rPr>
          <w:rFonts w:ascii="Times New Roman" w:hAnsi="Times New Roman"/>
          <w:sz w:val="28"/>
          <w:szCs w:val="28"/>
        </w:rPr>
      </w:pPr>
      <w:r w:rsidRPr="00964A14">
        <w:rPr>
          <w:rFonts w:ascii="Times New Roman" w:hAnsi="Times New Roman"/>
          <w:sz w:val="28"/>
          <w:szCs w:val="28"/>
        </w:rPr>
        <w:t>Develop and implement innovations, programs and projects to avert impacts of climate change</w:t>
      </w:r>
    </w:p>
    <w:p w14:paraId="69F8465C" w14:textId="77777777" w:rsidR="00607AD3" w:rsidRPr="00964A14" w:rsidRDefault="00607AD3" w:rsidP="00476808">
      <w:pPr>
        <w:autoSpaceDE w:val="0"/>
        <w:autoSpaceDN w:val="0"/>
        <w:adjustRightInd w:val="0"/>
        <w:spacing w:line="276" w:lineRule="auto"/>
        <w:jc w:val="both"/>
        <w:rPr>
          <w:sz w:val="28"/>
          <w:szCs w:val="28"/>
        </w:rPr>
      </w:pPr>
      <w:r w:rsidRPr="00964A14">
        <w:rPr>
          <w:b/>
          <w:bCs/>
          <w:sz w:val="28"/>
          <w:szCs w:val="28"/>
        </w:rPr>
        <w:t xml:space="preserve">Priority Area 2.3: </w:t>
      </w:r>
      <w:r w:rsidRPr="00964A14">
        <w:rPr>
          <w:sz w:val="28"/>
          <w:szCs w:val="28"/>
        </w:rPr>
        <w:t>Facilitate the commercialization of bio-products and bio-innovations</w:t>
      </w:r>
    </w:p>
    <w:p w14:paraId="74B03200" w14:textId="77777777" w:rsidR="00607AD3" w:rsidRPr="00964A14" w:rsidRDefault="00607AD3" w:rsidP="00476808">
      <w:pPr>
        <w:autoSpaceDE w:val="0"/>
        <w:autoSpaceDN w:val="0"/>
        <w:adjustRightInd w:val="0"/>
        <w:spacing w:line="276" w:lineRule="auto"/>
        <w:jc w:val="both"/>
        <w:rPr>
          <w:b/>
          <w:bCs/>
          <w:sz w:val="28"/>
          <w:szCs w:val="28"/>
        </w:rPr>
      </w:pPr>
    </w:p>
    <w:p w14:paraId="267B3080" w14:textId="534D98B6" w:rsidR="00607AD3" w:rsidRPr="00964A14" w:rsidRDefault="00607AD3" w:rsidP="00476808">
      <w:pPr>
        <w:autoSpaceDE w:val="0"/>
        <w:autoSpaceDN w:val="0"/>
        <w:adjustRightInd w:val="0"/>
        <w:spacing w:line="276" w:lineRule="auto"/>
        <w:jc w:val="both"/>
        <w:rPr>
          <w:sz w:val="28"/>
          <w:szCs w:val="28"/>
        </w:rPr>
      </w:pPr>
      <w:r w:rsidRPr="00964A14">
        <w:rPr>
          <w:b/>
          <w:bCs/>
          <w:sz w:val="28"/>
          <w:szCs w:val="28"/>
        </w:rPr>
        <w:lastRenderedPageBreak/>
        <w:t xml:space="preserve">Policy statement: </w:t>
      </w:r>
      <w:r w:rsidRPr="00964A14">
        <w:rPr>
          <w:sz w:val="28"/>
          <w:szCs w:val="28"/>
        </w:rPr>
        <w:t xml:space="preserve">Government shall ensure the creation and growth of new </w:t>
      </w:r>
      <w:r w:rsidR="002D2953">
        <w:rPr>
          <w:sz w:val="28"/>
          <w:szCs w:val="28"/>
        </w:rPr>
        <w:t>Bioeconomy</w:t>
      </w:r>
      <w:r w:rsidRPr="00964A14">
        <w:rPr>
          <w:sz w:val="28"/>
          <w:szCs w:val="28"/>
        </w:rPr>
        <w:t xml:space="preserve"> markets and prioritize procurement of bio-based products where appropriate and cost-effective.</w:t>
      </w:r>
    </w:p>
    <w:p w14:paraId="5F0053C6" w14:textId="77777777" w:rsidR="00607AD3" w:rsidRPr="00964A14" w:rsidRDefault="00607AD3" w:rsidP="00476808">
      <w:pPr>
        <w:autoSpaceDE w:val="0"/>
        <w:autoSpaceDN w:val="0"/>
        <w:adjustRightInd w:val="0"/>
        <w:spacing w:line="276" w:lineRule="auto"/>
        <w:jc w:val="both"/>
        <w:rPr>
          <w:sz w:val="28"/>
          <w:szCs w:val="28"/>
        </w:rPr>
      </w:pPr>
    </w:p>
    <w:p w14:paraId="2A9AB264" w14:textId="77777777" w:rsidR="00607AD3" w:rsidRPr="00964A14" w:rsidRDefault="00607AD3" w:rsidP="00476808">
      <w:pPr>
        <w:spacing w:line="276" w:lineRule="auto"/>
        <w:jc w:val="both"/>
        <w:rPr>
          <w:sz w:val="28"/>
          <w:szCs w:val="28"/>
        </w:rPr>
      </w:pPr>
      <w:r w:rsidRPr="00964A14">
        <w:rPr>
          <w:sz w:val="28"/>
          <w:szCs w:val="28"/>
        </w:rPr>
        <w:t xml:space="preserve"> </w:t>
      </w:r>
      <w:r w:rsidRPr="00964A14">
        <w:rPr>
          <w:b/>
          <w:bCs/>
          <w:sz w:val="28"/>
          <w:szCs w:val="28"/>
        </w:rPr>
        <w:t xml:space="preserve">Strategic interventions  </w:t>
      </w:r>
    </w:p>
    <w:p w14:paraId="0BBA698B" w14:textId="77777777" w:rsidR="00607AD3" w:rsidRPr="00964A14" w:rsidRDefault="00607AD3" w:rsidP="00476808">
      <w:pPr>
        <w:pStyle w:val="ListParagraph"/>
        <w:numPr>
          <w:ilvl w:val="0"/>
          <w:numId w:val="28"/>
        </w:numPr>
        <w:jc w:val="both"/>
        <w:rPr>
          <w:rFonts w:ascii="Times New Roman" w:hAnsi="Times New Roman"/>
          <w:bCs/>
          <w:sz w:val="28"/>
          <w:szCs w:val="28"/>
        </w:rPr>
      </w:pPr>
      <w:r w:rsidRPr="00964A14">
        <w:rPr>
          <w:rFonts w:ascii="Times New Roman" w:hAnsi="Times New Roman"/>
          <w:bCs/>
          <w:sz w:val="28"/>
          <w:szCs w:val="28"/>
        </w:rPr>
        <w:t xml:space="preserve">Enhance entrepreneurship at research institutions, communities and academia </w:t>
      </w:r>
    </w:p>
    <w:p w14:paraId="096FAA5A" w14:textId="77777777" w:rsidR="00607AD3" w:rsidRPr="00964A14" w:rsidRDefault="00607AD3" w:rsidP="00476808">
      <w:pPr>
        <w:pStyle w:val="ListParagraph"/>
        <w:numPr>
          <w:ilvl w:val="0"/>
          <w:numId w:val="28"/>
        </w:numPr>
        <w:jc w:val="both"/>
        <w:rPr>
          <w:rFonts w:ascii="Times New Roman" w:hAnsi="Times New Roman"/>
          <w:bCs/>
          <w:sz w:val="28"/>
          <w:szCs w:val="28"/>
        </w:rPr>
      </w:pPr>
      <w:r w:rsidRPr="00964A14">
        <w:rPr>
          <w:rFonts w:ascii="Times New Roman" w:hAnsi="Times New Roman"/>
          <w:bCs/>
          <w:sz w:val="28"/>
          <w:szCs w:val="28"/>
        </w:rPr>
        <w:t>Support creation of favourable taxation regimes to local bio-innovators</w:t>
      </w:r>
    </w:p>
    <w:p w14:paraId="1BE702A8" w14:textId="77777777" w:rsidR="00607AD3" w:rsidRPr="00964A14" w:rsidRDefault="00607AD3" w:rsidP="00476808">
      <w:pPr>
        <w:pStyle w:val="ListParagraph"/>
        <w:numPr>
          <w:ilvl w:val="0"/>
          <w:numId w:val="28"/>
        </w:numPr>
        <w:jc w:val="both"/>
        <w:rPr>
          <w:rFonts w:ascii="Times New Roman" w:hAnsi="Times New Roman"/>
          <w:bCs/>
          <w:sz w:val="28"/>
          <w:szCs w:val="28"/>
        </w:rPr>
      </w:pPr>
      <w:r w:rsidRPr="00964A14">
        <w:rPr>
          <w:rFonts w:ascii="Times New Roman" w:hAnsi="Times New Roman"/>
          <w:bCs/>
          <w:sz w:val="28"/>
          <w:szCs w:val="28"/>
        </w:rPr>
        <w:t>Explore and promote national, regional and international markets for locally generated bio-products and services</w:t>
      </w:r>
    </w:p>
    <w:p w14:paraId="085DB735" w14:textId="77777777" w:rsidR="00607AD3" w:rsidRPr="00964A14" w:rsidRDefault="00607AD3" w:rsidP="00476808">
      <w:pPr>
        <w:pStyle w:val="ListParagraph"/>
        <w:numPr>
          <w:ilvl w:val="0"/>
          <w:numId w:val="28"/>
        </w:numPr>
        <w:jc w:val="both"/>
        <w:rPr>
          <w:rFonts w:ascii="Times New Roman" w:hAnsi="Times New Roman"/>
          <w:bCs/>
          <w:sz w:val="28"/>
          <w:szCs w:val="28"/>
        </w:rPr>
      </w:pPr>
      <w:r w:rsidRPr="00964A14">
        <w:rPr>
          <w:rFonts w:ascii="Times New Roman" w:hAnsi="Times New Roman"/>
          <w:bCs/>
          <w:sz w:val="28"/>
          <w:szCs w:val="28"/>
        </w:rPr>
        <w:t>Harmonisation of international trade regimes in bio-based products</w:t>
      </w:r>
    </w:p>
    <w:p w14:paraId="0E4A2D5F" w14:textId="77777777" w:rsidR="00607AD3" w:rsidRDefault="00607AD3" w:rsidP="00476808">
      <w:pPr>
        <w:spacing w:line="276" w:lineRule="auto"/>
        <w:jc w:val="both"/>
        <w:rPr>
          <w:sz w:val="28"/>
          <w:szCs w:val="28"/>
        </w:rPr>
      </w:pPr>
    </w:p>
    <w:p w14:paraId="4EBB4311" w14:textId="05DC6B2E" w:rsidR="00607AD3" w:rsidRPr="00054063" w:rsidRDefault="00D23BF7" w:rsidP="00476808">
      <w:pPr>
        <w:spacing w:line="276" w:lineRule="auto"/>
        <w:rPr>
          <w:b/>
          <w:sz w:val="28"/>
          <w:szCs w:val="28"/>
        </w:rPr>
      </w:pPr>
      <w:r w:rsidRPr="00054063">
        <w:rPr>
          <w:b/>
          <w:sz w:val="28"/>
          <w:szCs w:val="28"/>
        </w:rPr>
        <w:t xml:space="preserve">OBJECTIVE </w:t>
      </w:r>
      <w:r w:rsidR="00607AD3" w:rsidRPr="00054063">
        <w:rPr>
          <w:b/>
          <w:sz w:val="28"/>
          <w:szCs w:val="28"/>
        </w:rPr>
        <w:t xml:space="preserve">3: To strengthen institutional, human capacity and cooperation for </w:t>
      </w:r>
      <w:r w:rsidR="002D2953">
        <w:rPr>
          <w:b/>
          <w:sz w:val="28"/>
          <w:szCs w:val="28"/>
        </w:rPr>
        <w:t>Bioeconomy</w:t>
      </w:r>
    </w:p>
    <w:p w14:paraId="0108CDCE" w14:textId="77777777" w:rsidR="00607AD3" w:rsidRDefault="00607AD3" w:rsidP="00476808">
      <w:pPr>
        <w:spacing w:line="276" w:lineRule="auto"/>
        <w:jc w:val="both"/>
        <w:rPr>
          <w:b/>
          <w:sz w:val="28"/>
          <w:szCs w:val="28"/>
        </w:rPr>
      </w:pPr>
    </w:p>
    <w:p w14:paraId="49CBF728" w14:textId="77777777" w:rsidR="00607AD3" w:rsidRPr="00054063" w:rsidRDefault="00607AD3" w:rsidP="00476808">
      <w:pPr>
        <w:spacing w:line="276" w:lineRule="auto"/>
        <w:jc w:val="both"/>
        <w:rPr>
          <w:sz w:val="28"/>
          <w:szCs w:val="28"/>
        </w:rPr>
      </w:pPr>
      <w:r w:rsidRPr="00054063">
        <w:rPr>
          <w:b/>
          <w:sz w:val="28"/>
          <w:szCs w:val="28"/>
        </w:rPr>
        <w:t xml:space="preserve">Priority Area </w:t>
      </w:r>
      <w:r>
        <w:rPr>
          <w:b/>
          <w:sz w:val="28"/>
          <w:szCs w:val="28"/>
        </w:rPr>
        <w:t>3</w:t>
      </w:r>
      <w:r w:rsidRPr="00054063">
        <w:rPr>
          <w:b/>
          <w:sz w:val="28"/>
          <w:szCs w:val="28"/>
        </w:rPr>
        <w:t>.1</w:t>
      </w:r>
      <w:r w:rsidRPr="00054063">
        <w:rPr>
          <w:sz w:val="28"/>
          <w:szCs w:val="28"/>
        </w:rPr>
        <w:t>: Coordination of stakeholders to increase efficiency in utilizing bio-resources</w:t>
      </w:r>
    </w:p>
    <w:p w14:paraId="30D59087" w14:textId="77777777" w:rsidR="00607AD3" w:rsidRDefault="00607AD3" w:rsidP="00476808">
      <w:pPr>
        <w:spacing w:line="276" w:lineRule="auto"/>
        <w:jc w:val="both"/>
        <w:rPr>
          <w:b/>
          <w:sz w:val="28"/>
          <w:szCs w:val="28"/>
        </w:rPr>
      </w:pPr>
    </w:p>
    <w:p w14:paraId="0C164591" w14:textId="05132FA1" w:rsidR="00607AD3" w:rsidRPr="00054063" w:rsidRDefault="00607AD3" w:rsidP="00476808">
      <w:pPr>
        <w:spacing w:line="276" w:lineRule="auto"/>
        <w:jc w:val="both"/>
        <w:rPr>
          <w:sz w:val="28"/>
          <w:szCs w:val="28"/>
        </w:rPr>
      </w:pPr>
      <w:r w:rsidRPr="00054063">
        <w:rPr>
          <w:b/>
          <w:sz w:val="28"/>
          <w:szCs w:val="28"/>
        </w:rPr>
        <w:t>Policy Statement:</w:t>
      </w:r>
      <w:r w:rsidRPr="00054063">
        <w:rPr>
          <w:sz w:val="28"/>
          <w:szCs w:val="28"/>
        </w:rPr>
        <w:t xml:space="preserve"> Government shall support mechanisms for bringing together different players in the </w:t>
      </w:r>
      <w:r w:rsidR="002D2953">
        <w:rPr>
          <w:sz w:val="28"/>
          <w:szCs w:val="28"/>
        </w:rPr>
        <w:t>Bioeconomy</w:t>
      </w:r>
      <w:r w:rsidRPr="00054063">
        <w:rPr>
          <w:sz w:val="28"/>
          <w:szCs w:val="28"/>
        </w:rPr>
        <w:t xml:space="preserve"> to leverage their capabilities and competences</w:t>
      </w:r>
    </w:p>
    <w:p w14:paraId="4D7779D5" w14:textId="77777777" w:rsidR="00607AD3" w:rsidRDefault="00607AD3" w:rsidP="00476808">
      <w:pPr>
        <w:spacing w:line="276" w:lineRule="auto"/>
        <w:jc w:val="both"/>
        <w:rPr>
          <w:sz w:val="28"/>
          <w:szCs w:val="28"/>
        </w:rPr>
      </w:pPr>
    </w:p>
    <w:p w14:paraId="7B89B605" w14:textId="77777777" w:rsidR="00607AD3" w:rsidRPr="00054063" w:rsidRDefault="00607AD3" w:rsidP="00476808">
      <w:pPr>
        <w:spacing w:line="276" w:lineRule="auto"/>
        <w:jc w:val="both"/>
        <w:rPr>
          <w:b/>
          <w:bCs/>
          <w:sz w:val="28"/>
          <w:szCs w:val="28"/>
        </w:rPr>
      </w:pPr>
      <w:r w:rsidRPr="00054063">
        <w:rPr>
          <w:b/>
          <w:bCs/>
          <w:sz w:val="28"/>
          <w:szCs w:val="28"/>
        </w:rPr>
        <w:t>Strategic interventions</w:t>
      </w:r>
    </w:p>
    <w:p w14:paraId="6D18CF41" w14:textId="256DE5FE" w:rsidR="00607AD3" w:rsidRPr="00054063" w:rsidRDefault="00607AD3" w:rsidP="00476808">
      <w:pPr>
        <w:pStyle w:val="ListParagraph"/>
        <w:numPr>
          <w:ilvl w:val="0"/>
          <w:numId w:val="44"/>
        </w:numPr>
        <w:jc w:val="both"/>
        <w:rPr>
          <w:rFonts w:ascii="Times New Roman" w:hAnsi="Times New Roman"/>
          <w:sz w:val="28"/>
          <w:szCs w:val="28"/>
        </w:rPr>
      </w:pPr>
      <w:r w:rsidRPr="00054063">
        <w:rPr>
          <w:rFonts w:ascii="Times New Roman" w:hAnsi="Times New Roman"/>
          <w:sz w:val="28"/>
          <w:szCs w:val="28"/>
        </w:rPr>
        <w:t xml:space="preserve">Create a National </w:t>
      </w:r>
      <w:r w:rsidR="002D2953">
        <w:rPr>
          <w:rFonts w:ascii="Times New Roman" w:hAnsi="Times New Roman"/>
          <w:sz w:val="28"/>
          <w:szCs w:val="28"/>
        </w:rPr>
        <w:t>Bioeconomy</w:t>
      </w:r>
      <w:r w:rsidRPr="00054063">
        <w:rPr>
          <w:rFonts w:ascii="Times New Roman" w:hAnsi="Times New Roman"/>
          <w:sz w:val="28"/>
          <w:szCs w:val="28"/>
        </w:rPr>
        <w:t xml:space="preserve"> Platform</w:t>
      </w:r>
    </w:p>
    <w:p w14:paraId="6BD3F11D" w14:textId="66AF725E" w:rsidR="00607AD3" w:rsidRPr="00054063" w:rsidRDefault="00607AD3" w:rsidP="00476808">
      <w:pPr>
        <w:pStyle w:val="ListParagraph"/>
        <w:numPr>
          <w:ilvl w:val="0"/>
          <w:numId w:val="44"/>
        </w:numPr>
        <w:jc w:val="both"/>
        <w:rPr>
          <w:rFonts w:ascii="Times New Roman" w:hAnsi="Times New Roman"/>
          <w:sz w:val="28"/>
          <w:szCs w:val="28"/>
        </w:rPr>
      </w:pPr>
      <w:r w:rsidRPr="00054063">
        <w:rPr>
          <w:rFonts w:ascii="Times New Roman" w:hAnsi="Times New Roman"/>
          <w:sz w:val="28"/>
          <w:szCs w:val="28"/>
        </w:rPr>
        <w:t xml:space="preserve">Establish appropriate structures in respective MDAs and LGs to </w:t>
      </w:r>
      <w:proofErr w:type="gramStart"/>
      <w:r w:rsidRPr="00054063">
        <w:rPr>
          <w:rFonts w:ascii="Times New Roman" w:hAnsi="Times New Roman"/>
          <w:sz w:val="28"/>
          <w:szCs w:val="28"/>
        </w:rPr>
        <w:t>support  and</w:t>
      </w:r>
      <w:proofErr w:type="gramEnd"/>
      <w:r w:rsidRPr="00054063">
        <w:rPr>
          <w:rFonts w:ascii="Times New Roman" w:hAnsi="Times New Roman"/>
          <w:sz w:val="28"/>
          <w:szCs w:val="28"/>
        </w:rPr>
        <w:t xml:space="preserve"> facilitate effective </w:t>
      </w:r>
      <w:r w:rsidR="002D2953">
        <w:rPr>
          <w:rFonts w:ascii="Times New Roman" w:hAnsi="Times New Roman"/>
          <w:sz w:val="28"/>
          <w:szCs w:val="28"/>
        </w:rPr>
        <w:t>Bioeconomy</w:t>
      </w:r>
      <w:r w:rsidRPr="00054063">
        <w:rPr>
          <w:rFonts w:ascii="Times New Roman" w:hAnsi="Times New Roman"/>
          <w:sz w:val="28"/>
          <w:szCs w:val="28"/>
        </w:rPr>
        <w:t xml:space="preserve"> implementation</w:t>
      </w:r>
    </w:p>
    <w:p w14:paraId="3CD5D328" w14:textId="2B11F18C" w:rsidR="00607AD3" w:rsidRPr="00054063" w:rsidRDefault="00607AD3" w:rsidP="00476808">
      <w:pPr>
        <w:pStyle w:val="ListParagraph"/>
        <w:numPr>
          <w:ilvl w:val="0"/>
          <w:numId w:val="44"/>
        </w:numPr>
        <w:jc w:val="both"/>
        <w:rPr>
          <w:rFonts w:ascii="Times New Roman" w:hAnsi="Times New Roman"/>
          <w:sz w:val="28"/>
          <w:szCs w:val="28"/>
        </w:rPr>
      </w:pPr>
      <w:r w:rsidRPr="00054063">
        <w:rPr>
          <w:rFonts w:ascii="Times New Roman" w:hAnsi="Times New Roman"/>
          <w:sz w:val="28"/>
          <w:szCs w:val="28"/>
        </w:rPr>
        <w:t xml:space="preserve">Organize Annual </w:t>
      </w:r>
      <w:r w:rsidR="002D2953">
        <w:rPr>
          <w:rFonts w:ascii="Times New Roman" w:hAnsi="Times New Roman"/>
          <w:sz w:val="28"/>
          <w:szCs w:val="28"/>
        </w:rPr>
        <w:t>Bioeconomy</w:t>
      </w:r>
      <w:r w:rsidRPr="00054063">
        <w:rPr>
          <w:rFonts w:ascii="Times New Roman" w:hAnsi="Times New Roman"/>
          <w:sz w:val="28"/>
          <w:szCs w:val="28"/>
        </w:rPr>
        <w:t xml:space="preserve"> conference</w:t>
      </w:r>
    </w:p>
    <w:p w14:paraId="7212757A" w14:textId="566395F2" w:rsidR="00607AD3" w:rsidRPr="00054063" w:rsidRDefault="00607AD3" w:rsidP="00476808">
      <w:pPr>
        <w:pStyle w:val="ListParagraph"/>
        <w:numPr>
          <w:ilvl w:val="0"/>
          <w:numId w:val="44"/>
        </w:numPr>
        <w:jc w:val="both"/>
        <w:rPr>
          <w:rFonts w:ascii="Times New Roman" w:hAnsi="Times New Roman"/>
          <w:sz w:val="28"/>
          <w:szCs w:val="28"/>
        </w:rPr>
      </w:pPr>
      <w:r w:rsidRPr="00054063">
        <w:rPr>
          <w:rFonts w:ascii="Times New Roman" w:hAnsi="Times New Roman"/>
          <w:sz w:val="28"/>
          <w:szCs w:val="28"/>
        </w:rPr>
        <w:t xml:space="preserve">Harmonize and strengthen linkages among </w:t>
      </w:r>
      <w:r w:rsidR="002D2953">
        <w:rPr>
          <w:rFonts w:ascii="Times New Roman" w:hAnsi="Times New Roman"/>
          <w:sz w:val="28"/>
          <w:szCs w:val="28"/>
        </w:rPr>
        <w:t>Bioeconomy</w:t>
      </w:r>
      <w:r w:rsidRPr="00054063">
        <w:rPr>
          <w:rFonts w:ascii="Times New Roman" w:hAnsi="Times New Roman"/>
          <w:sz w:val="28"/>
          <w:szCs w:val="28"/>
        </w:rPr>
        <w:t xml:space="preserve"> stakeholders </w:t>
      </w:r>
    </w:p>
    <w:p w14:paraId="4931C241" w14:textId="554C74C3" w:rsidR="00607AD3" w:rsidRPr="00CF4AB1" w:rsidRDefault="00320C03" w:rsidP="00476808">
      <w:pPr>
        <w:pStyle w:val="ListParagraph"/>
        <w:numPr>
          <w:ilvl w:val="0"/>
          <w:numId w:val="44"/>
        </w:numPr>
        <w:jc w:val="both"/>
        <w:rPr>
          <w:rFonts w:ascii="Times New Roman" w:hAnsi="Times New Roman"/>
          <w:sz w:val="28"/>
          <w:szCs w:val="28"/>
        </w:rPr>
      </w:pPr>
      <w:r>
        <w:rPr>
          <w:rFonts w:ascii="Times New Roman" w:hAnsi="Times New Roman"/>
          <w:sz w:val="28"/>
          <w:szCs w:val="28"/>
        </w:rPr>
        <w:t>Mainstream efficient use of b</w:t>
      </w:r>
      <w:r w:rsidR="00607AD3" w:rsidRPr="00CF4AB1">
        <w:rPr>
          <w:rFonts w:ascii="Times New Roman" w:hAnsi="Times New Roman"/>
          <w:sz w:val="28"/>
          <w:szCs w:val="28"/>
        </w:rPr>
        <w:t>io</w:t>
      </w:r>
      <w:r>
        <w:rPr>
          <w:rFonts w:ascii="Times New Roman" w:hAnsi="Times New Roman"/>
          <w:sz w:val="28"/>
          <w:szCs w:val="28"/>
        </w:rPr>
        <w:t>-</w:t>
      </w:r>
      <w:r w:rsidR="00607AD3" w:rsidRPr="00CF4AB1">
        <w:rPr>
          <w:rFonts w:ascii="Times New Roman" w:hAnsi="Times New Roman"/>
          <w:sz w:val="28"/>
          <w:szCs w:val="28"/>
        </w:rPr>
        <w:t>resources in all MDAs and LGs</w:t>
      </w:r>
    </w:p>
    <w:p w14:paraId="7AAFD8BD" w14:textId="77777777" w:rsidR="00F5289E" w:rsidRDefault="00F5289E" w:rsidP="00476808">
      <w:pPr>
        <w:spacing w:line="276" w:lineRule="auto"/>
        <w:jc w:val="both"/>
        <w:rPr>
          <w:b/>
          <w:sz w:val="28"/>
          <w:szCs w:val="28"/>
        </w:rPr>
      </w:pPr>
    </w:p>
    <w:p w14:paraId="4005556F" w14:textId="3D26203F" w:rsidR="00607AD3" w:rsidRDefault="00607AD3" w:rsidP="00476808">
      <w:pPr>
        <w:spacing w:line="276" w:lineRule="auto"/>
        <w:jc w:val="both"/>
        <w:rPr>
          <w:b/>
          <w:sz w:val="28"/>
          <w:szCs w:val="28"/>
        </w:rPr>
      </w:pPr>
      <w:r w:rsidRPr="00054063">
        <w:rPr>
          <w:b/>
          <w:sz w:val="28"/>
          <w:szCs w:val="28"/>
        </w:rPr>
        <w:t xml:space="preserve">Priority Area </w:t>
      </w:r>
      <w:r>
        <w:rPr>
          <w:b/>
          <w:sz w:val="28"/>
          <w:szCs w:val="28"/>
        </w:rPr>
        <w:t>3</w:t>
      </w:r>
      <w:r w:rsidRPr="00054063">
        <w:rPr>
          <w:b/>
          <w:sz w:val="28"/>
          <w:szCs w:val="28"/>
        </w:rPr>
        <w:t>.2: Institution</w:t>
      </w:r>
      <w:r w:rsidR="00F5289E">
        <w:rPr>
          <w:b/>
          <w:sz w:val="28"/>
          <w:szCs w:val="28"/>
        </w:rPr>
        <w:t xml:space="preserve">al and Human capacity building </w:t>
      </w:r>
    </w:p>
    <w:p w14:paraId="471AD248" w14:textId="77777777" w:rsidR="00F5289E" w:rsidRDefault="00F5289E" w:rsidP="00476808">
      <w:pPr>
        <w:spacing w:line="276" w:lineRule="auto"/>
        <w:jc w:val="both"/>
        <w:rPr>
          <w:b/>
          <w:sz w:val="28"/>
          <w:szCs w:val="28"/>
        </w:rPr>
      </w:pPr>
    </w:p>
    <w:p w14:paraId="27AB4B55" w14:textId="4CB96A2E" w:rsidR="00607AD3" w:rsidRPr="00054063" w:rsidRDefault="00607AD3" w:rsidP="00476808">
      <w:pPr>
        <w:spacing w:line="276" w:lineRule="auto"/>
        <w:jc w:val="both"/>
        <w:rPr>
          <w:sz w:val="28"/>
          <w:szCs w:val="28"/>
        </w:rPr>
      </w:pPr>
      <w:r w:rsidRPr="00054063">
        <w:rPr>
          <w:b/>
          <w:sz w:val="28"/>
          <w:szCs w:val="28"/>
        </w:rPr>
        <w:t>Policy statement:</w:t>
      </w:r>
      <w:r w:rsidRPr="00054063">
        <w:rPr>
          <w:sz w:val="28"/>
          <w:szCs w:val="28"/>
        </w:rPr>
        <w:t xml:space="preserve">  Government shall direct resources to develop specialized skills in </w:t>
      </w:r>
      <w:r w:rsidR="002D2953">
        <w:rPr>
          <w:sz w:val="28"/>
          <w:szCs w:val="28"/>
        </w:rPr>
        <w:t>Bioeconomy</w:t>
      </w:r>
      <w:r w:rsidR="007E6F3C" w:rsidRPr="00054063">
        <w:rPr>
          <w:sz w:val="28"/>
          <w:szCs w:val="28"/>
        </w:rPr>
        <w:t xml:space="preserve"> </w:t>
      </w:r>
    </w:p>
    <w:p w14:paraId="7175C4B5" w14:textId="77777777" w:rsidR="00607AD3" w:rsidRDefault="00607AD3" w:rsidP="00476808">
      <w:pPr>
        <w:autoSpaceDE w:val="0"/>
        <w:autoSpaceDN w:val="0"/>
        <w:adjustRightInd w:val="0"/>
        <w:spacing w:line="276" w:lineRule="auto"/>
        <w:jc w:val="both"/>
        <w:rPr>
          <w:b/>
          <w:sz w:val="28"/>
          <w:szCs w:val="28"/>
        </w:rPr>
      </w:pPr>
    </w:p>
    <w:p w14:paraId="417727D3" w14:textId="77777777" w:rsidR="00D23BF7" w:rsidRDefault="00D23BF7" w:rsidP="00476808">
      <w:pPr>
        <w:autoSpaceDE w:val="0"/>
        <w:autoSpaceDN w:val="0"/>
        <w:adjustRightInd w:val="0"/>
        <w:spacing w:line="276" w:lineRule="auto"/>
        <w:jc w:val="both"/>
        <w:rPr>
          <w:b/>
          <w:sz w:val="28"/>
          <w:szCs w:val="28"/>
        </w:rPr>
      </w:pPr>
    </w:p>
    <w:p w14:paraId="4E0842DF" w14:textId="77777777" w:rsidR="00607AD3" w:rsidRPr="00054063" w:rsidRDefault="00607AD3" w:rsidP="00476808">
      <w:pPr>
        <w:autoSpaceDE w:val="0"/>
        <w:autoSpaceDN w:val="0"/>
        <w:adjustRightInd w:val="0"/>
        <w:spacing w:line="276" w:lineRule="auto"/>
        <w:jc w:val="both"/>
        <w:rPr>
          <w:b/>
          <w:sz w:val="28"/>
          <w:szCs w:val="28"/>
        </w:rPr>
      </w:pPr>
      <w:r w:rsidRPr="00054063">
        <w:rPr>
          <w:b/>
          <w:sz w:val="28"/>
          <w:szCs w:val="28"/>
        </w:rPr>
        <w:lastRenderedPageBreak/>
        <w:t>Strategic interventions</w:t>
      </w:r>
    </w:p>
    <w:p w14:paraId="2DFA4D3D" w14:textId="7EA5FD29" w:rsidR="00607AD3" w:rsidRPr="00054063" w:rsidRDefault="00607AD3" w:rsidP="00476808">
      <w:pPr>
        <w:pStyle w:val="ListParagraph"/>
        <w:numPr>
          <w:ilvl w:val="0"/>
          <w:numId w:val="11"/>
        </w:numPr>
        <w:autoSpaceDE w:val="0"/>
        <w:autoSpaceDN w:val="0"/>
        <w:adjustRightInd w:val="0"/>
        <w:jc w:val="both"/>
        <w:rPr>
          <w:rFonts w:ascii="Times New Roman" w:hAnsi="Times New Roman"/>
          <w:sz w:val="28"/>
          <w:szCs w:val="28"/>
        </w:rPr>
      </w:pPr>
      <w:r w:rsidRPr="00054063">
        <w:rPr>
          <w:rFonts w:ascii="Times New Roman" w:hAnsi="Times New Roman"/>
          <w:b/>
          <w:sz w:val="28"/>
          <w:szCs w:val="28"/>
        </w:rPr>
        <w:t xml:space="preserve">Develop </w:t>
      </w:r>
      <w:r w:rsidRPr="00054063">
        <w:rPr>
          <w:rFonts w:ascii="Times New Roman" w:hAnsi="Times New Roman"/>
          <w:b/>
          <w:i/>
          <w:sz w:val="28"/>
          <w:szCs w:val="28"/>
        </w:rPr>
        <w:t>non-tax</w:t>
      </w:r>
      <w:r w:rsidRPr="00054063">
        <w:rPr>
          <w:rFonts w:ascii="Times New Roman" w:hAnsi="Times New Roman"/>
          <w:b/>
          <w:sz w:val="28"/>
          <w:szCs w:val="28"/>
        </w:rPr>
        <w:t xml:space="preserve"> incentives and training programs</w:t>
      </w:r>
      <w:r w:rsidRPr="00054063">
        <w:rPr>
          <w:rFonts w:ascii="Times New Roman" w:hAnsi="Times New Roman"/>
          <w:sz w:val="28"/>
          <w:szCs w:val="28"/>
        </w:rPr>
        <w:t xml:space="preserve"> for institutions to adapt training to meet the needs of the </w:t>
      </w:r>
      <w:r w:rsidR="002D2953">
        <w:rPr>
          <w:rFonts w:ascii="Times New Roman" w:hAnsi="Times New Roman"/>
          <w:sz w:val="28"/>
          <w:szCs w:val="28"/>
        </w:rPr>
        <w:t>Bioeconomy</w:t>
      </w:r>
      <w:r w:rsidR="00D02FBD">
        <w:rPr>
          <w:rFonts w:ascii="Times New Roman" w:hAnsi="Times New Roman"/>
          <w:sz w:val="28"/>
          <w:szCs w:val="28"/>
        </w:rPr>
        <w:t xml:space="preserve"> workforce</w:t>
      </w:r>
      <w:r w:rsidRPr="00054063">
        <w:rPr>
          <w:rFonts w:ascii="Times New Roman" w:hAnsi="Times New Roman"/>
          <w:sz w:val="28"/>
          <w:szCs w:val="28"/>
        </w:rPr>
        <w:t xml:space="preserve"> </w:t>
      </w:r>
    </w:p>
    <w:p w14:paraId="7671EA09" w14:textId="16BD9787" w:rsidR="00607AD3" w:rsidRPr="00054063" w:rsidRDefault="00607AD3" w:rsidP="00476808">
      <w:pPr>
        <w:pStyle w:val="ListParagraph"/>
        <w:numPr>
          <w:ilvl w:val="0"/>
          <w:numId w:val="11"/>
        </w:numPr>
        <w:rPr>
          <w:rFonts w:ascii="Times New Roman" w:hAnsi="Times New Roman"/>
          <w:sz w:val="28"/>
          <w:szCs w:val="28"/>
        </w:rPr>
      </w:pPr>
      <w:r w:rsidRPr="00054063">
        <w:rPr>
          <w:rFonts w:ascii="Times New Roman" w:hAnsi="Times New Roman"/>
          <w:sz w:val="28"/>
          <w:szCs w:val="28"/>
        </w:rPr>
        <w:t xml:space="preserve">Establish International exchange of programs on </w:t>
      </w:r>
      <w:r w:rsidR="002D2953">
        <w:rPr>
          <w:rFonts w:ascii="Times New Roman" w:hAnsi="Times New Roman"/>
          <w:sz w:val="28"/>
          <w:szCs w:val="28"/>
        </w:rPr>
        <w:t>Bioeconomy</w:t>
      </w:r>
    </w:p>
    <w:p w14:paraId="0B2C430C" w14:textId="3E1D4593" w:rsidR="00607AD3" w:rsidRPr="00054063" w:rsidRDefault="00607AD3" w:rsidP="00476808">
      <w:pPr>
        <w:pStyle w:val="ListParagraph"/>
        <w:numPr>
          <w:ilvl w:val="0"/>
          <w:numId w:val="11"/>
        </w:numPr>
        <w:rPr>
          <w:rFonts w:ascii="Times New Roman" w:hAnsi="Times New Roman"/>
          <w:b/>
          <w:sz w:val="28"/>
          <w:szCs w:val="28"/>
        </w:rPr>
      </w:pPr>
      <w:r w:rsidRPr="00054063">
        <w:rPr>
          <w:rFonts w:ascii="Times New Roman" w:hAnsi="Times New Roman"/>
          <w:sz w:val="28"/>
          <w:szCs w:val="28"/>
        </w:rPr>
        <w:t xml:space="preserve">Development of requisite infrastructure for </w:t>
      </w:r>
      <w:r w:rsidR="002D2953">
        <w:rPr>
          <w:rFonts w:ascii="Times New Roman" w:hAnsi="Times New Roman"/>
          <w:sz w:val="28"/>
          <w:szCs w:val="28"/>
        </w:rPr>
        <w:t>Bioeconomy</w:t>
      </w:r>
      <w:r w:rsidRPr="00054063">
        <w:rPr>
          <w:rFonts w:ascii="Times New Roman" w:hAnsi="Times New Roman"/>
          <w:sz w:val="28"/>
          <w:szCs w:val="28"/>
        </w:rPr>
        <w:t xml:space="preserve"> (infrastructure) </w:t>
      </w:r>
      <w:proofErr w:type="gramStart"/>
      <w:r w:rsidRPr="00054063">
        <w:rPr>
          <w:rFonts w:ascii="Times New Roman" w:hAnsi="Times New Roman"/>
          <w:sz w:val="28"/>
          <w:szCs w:val="28"/>
        </w:rPr>
        <w:t>i.e.</w:t>
      </w:r>
      <w:proofErr w:type="gramEnd"/>
      <w:r w:rsidRPr="00054063">
        <w:rPr>
          <w:rFonts w:ascii="Times New Roman" w:hAnsi="Times New Roman"/>
          <w:sz w:val="28"/>
          <w:szCs w:val="28"/>
        </w:rPr>
        <w:t xml:space="preserve"> establishment Certification and accrediting of reference laboratories for quality assurance, diagnostics, training and research </w:t>
      </w:r>
      <w:r w:rsidR="00925609">
        <w:rPr>
          <w:rFonts w:ascii="Times New Roman" w:hAnsi="Times New Roman"/>
          <w:b/>
          <w:sz w:val="28"/>
          <w:szCs w:val="28"/>
        </w:rPr>
        <w:t>(</w:t>
      </w:r>
      <w:r w:rsidRPr="00054063">
        <w:rPr>
          <w:rFonts w:ascii="Times New Roman" w:hAnsi="Times New Roman"/>
          <w:b/>
          <w:sz w:val="28"/>
          <w:szCs w:val="28"/>
        </w:rPr>
        <w:t>also add in infrastructure)</w:t>
      </w:r>
    </w:p>
    <w:p w14:paraId="3C14ECDD" w14:textId="2DA80D16" w:rsidR="00607AD3" w:rsidRPr="00054063" w:rsidRDefault="00607AD3" w:rsidP="00476808">
      <w:pPr>
        <w:pStyle w:val="ListParagraph"/>
        <w:numPr>
          <w:ilvl w:val="0"/>
          <w:numId w:val="11"/>
        </w:numPr>
        <w:autoSpaceDE w:val="0"/>
        <w:autoSpaceDN w:val="0"/>
        <w:adjustRightInd w:val="0"/>
        <w:jc w:val="both"/>
        <w:rPr>
          <w:rFonts w:ascii="Times New Roman" w:eastAsiaTheme="minorHAnsi" w:hAnsi="Times New Roman"/>
          <w:sz w:val="28"/>
          <w:szCs w:val="28"/>
          <w:lang w:val="en-US"/>
        </w:rPr>
      </w:pPr>
      <w:r w:rsidRPr="00054063">
        <w:rPr>
          <w:rFonts w:ascii="Times New Roman" w:hAnsi="Times New Roman"/>
          <w:b/>
          <w:bCs/>
          <w:sz w:val="28"/>
          <w:szCs w:val="28"/>
        </w:rPr>
        <w:t xml:space="preserve">Awareness creation. </w:t>
      </w:r>
      <w:r w:rsidRPr="00054063">
        <w:rPr>
          <w:rFonts w:ascii="Times New Roman" w:eastAsiaTheme="minorHAnsi" w:hAnsi="Times New Roman"/>
          <w:sz w:val="28"/>
          <w:szCs w:val="28"/>
          <w:lang w:val="en-US"/>
        </w:rPr>
        <w:t>Sustained sensitization on Bioecon</w:t>
      </w:r>
      <w:r w:rsidR="0041592F">
        <w:rPr>
          <w:rFonts w:ascii="Times New Roman" w:eastAsiaTheme="minorHAnsi" w:hAnsi="Times New Roman"/>
          <w:sz w:val="28"/>
          <w:szCs w:val="28"/>
          <w:lang w:val="en-US"/>
        </w:rPr>
        <w:t>o</w:t>
      </w:r>
      <w:r w:rsidRPr="00054063">
        <w:rPr>
          <w:rFonts w:ascii="Times New Roman" w:eastAsiaTheme="minorHAnsi" w:hAnsi="Times New Roman"/>
          <w:sz w:val="28"/>
          <w:szCs w:val="28"/>
          <w:lang w:val="en-US"/>
        </w:rPr>
        <w:t xml:space="preserve">my to influence Social attitudes and perspective towards the </w:t>
      </w:r>
      <w:r w:rsidR="002D2953">
        <w:rPr>
          <w:rFonts w:ascii="Times New Roman" w:eastAsiaTheme="minorHAnsi" w:hAnsi="Times New Roman"/>
          <w:sz w:val="28"/>
          <w:szCs w:val="28"/>
          <w:lang w:val="en-US"/>
        </w:rPr>
        <w:t>Bioeconomy</w:t>
      </w:r>
      <w:r w:rsidRPr="00054063">
        <w:rPr>
          <w:rFonts w:ascii="Times New Roman" w:eastAsiaTheme="minorHAnsi" w:hAnsi="Times New Roman"/>
          <w:sz w:val="28"/>
          <w:szCs w:val="28"/>
          <w:lang w:val="en-US"/>
        </w:rPr>
        <w:t>.</w:t>
      </w:r>
    </w:p>
    <w:p w14:paraId="09CFBB65" w14:textId="1C1207D8" w:rsidR="00607AD3" w:rsidRPr="00CF4AB1" w:rsidRDefault="00607AD3" w:rsidP="00476808">
      <w:pPr>
        <w:pStyle w:val="ListParagraph"/>
        <w:numPr>
          <w:ilvl w:val="0"/>
          <w:numId w:val="11"/>
        </w:numPr>
        <w:autoSpaceDE w:val="0"/>
        <w:autoSpaceDN w:val="0"/>
        <w:adjustRightInd w:val="0"/>
        <w:jc w:val="both"/>
        <w:rPr>
          <w:rFonts w:ascii="Times New Roman" w:eastAsiaTheme="minorHAnsi" w:hAnsi="Times New Roman"/>
          <w:sz w:val="28"/>
          <w:szCs w:val="28"/>
          <w:lang w:val="en-US"/>
        </w:rPr>
      </w:pPr>
      <w:r w:rsidRPr="00CF4AB1">
        <w:rPr>
          <w:rFonts w:ascii="Times New Roman" w:hAnsi="Times New Roman"/>
          <w:bCs/>
          <w:sz w:val="28"/>
          <w:szCs w:val="28"/>
        </w:rPr>
        <w:t>Establishment of biosciences/</w:t>
      </w:r>
      <w:r w:rsidR="002D2953">
        <w:rPr>
          <w:rFonts w:ascii="Times New Roman" w:hAnsi="Times New Roman"/>
          <w:bCs/>
          <w:sz w:val="28"/>
          <w:szCs w:val="28"/>
        </w:rPr>
        <w:t>Bioeconomy</w:t>
      </w:r>
      <w:r w:rsidRPr="00CF4AB1">
        <w:rPr>
          <w:rFonts w:ascii="Times New Roman" w:hAnsi="Times New Roman"/>
          <w:bCs/>
          <w:sz w:val="28"/>
          <w:szCs w:val="28"/>
        </w:rPr>
        <w:t xml:space="preserve"> centres/Institutions for skills development</w:t>
      </w:r>
    </w:p>
    <w:p w14:paraId="0154D4C2" w14:textId="60362D65" w:rsidR="00607AD3" w:rsidRPr="00054063" w:rsidRDefault="00607AD3" w:rsidP="00476808">
      <w:pPr>
        <w:pStyle w:val="ListParagraph"/>
        <w:numPr>
          <w:ilvl w:val="0"/>
          <w:numId w:val="11"/>
        </w:numPr>
        <w:autoSpaceDE w:val="0"/>
        <w:autoSpaceDN w:val="0"/>
        <w:adjustRightInd w:val="0"/>
        <w:jc w:val="both"/>
        <w:rPr>
          <w:rFonts w:ascii="Times New Roman" w:eastAsiaTheme="minorHAnsi" w:hAnsi="Times New Roman"/>
          <w:sz w:val="28"/>
          <w:szCs w:val="28"/>
          <w:lang w:val="en-US"/>
        </w:rPr>
      </w:pPr>
      <w:r w:rsidRPr="00CF4AB1">
        <w:rPr>
          <w:rFonts w:ascii="Times New Roman" w:hAnsi="Times New Roman"/>
          <w:bCs/>
          <w:sz w:val="28"/>
          <w:szCs w:val="28"/>
        </w:rPr>
        <w:t xml:space="preserve">Piloting </w:t>
      </w:r>
      <w:r w:rsidR="002D2953">
        <w:rPr>
          <w:rFonts w:ascii="Times New Roman" w:hAnsi="Times New Roman"/>
          <w:bCs/>
          <w:sz w:val="28"/>
          <w:szCs w:val="28"/>
        </w:rPr>
        <w:t>Bioeconomy</w:t>
      </w:r>
      <w:r w:rsidRPr="00CF4AB1">
        <w:rPr>
          <w:rFonts w:ascii="Times New Roman" w:hAnsi="Times New Roman"/>
          <w:bCs/>
          <w:sz w:val="28"/>
          <w:szCs w:val="28"/>
        </w:rPr>
        <w:t xml:space="preserve"> projects</w:t>
      </w:r>
      <w:r w:rsidRPr="00054063">
        <w:rPr>
          <w:rFonts w:ascii="Times New Roman" w:hAnsi="Times New Roman"/>
          <w:b/>
          <w:bCs/>
          <w:sz w:val="28"/>
          <w:szCs w:val="28"/>
        </w:rPr>
        <w:t xml:space="preserve">. </w:t>
      </w:r>
      <w:r w:rsidR="002D2953">
        <w:rPr>
          <w:rFonts w:ascii="Times New Roman" w:hAnsi="Times New Roman"/>
          <w:bCs/>
          <w:sz w:val="28"/>
          <w:szCs w:val="28"/>
        </w:rPr>
        <w:t>Bioeconomy</w:t>
      </w:r>
      <w:r w:rsidRPr="00054063">
        <w:rPr>
          <w:rFonts w:ascii="Times New Roman" w:hAnsi="Times New Roman"/>
          <w:bCs/>
          <w:sz w:val="28"/>
          <w:szCs w:val="28"/>
        </w:rPr>
        <w:t xml:space="preserve"> projects will be identified, fast-tracked and piloted before spreading to the entire country.</w:t>
      </w:r>
    </w:p>
    <w:p w14:paraId="2E72B965" w14:textId="3ADD3867" w:rsidR="00607AD3" w:rsidRPr="00054063" w:rsidRDefault="00607AD3" w:rsidP="00476808">
      <w:pPr>
        <w:pStyle w:val="ListParagraph"/>
        <w:numPr>
          <w:ilvl w:val="0"/>
          <w:numId w:val="11"/>
        </w:numPr>
        <w:jc w:val="both"/>
        <w:rPr>
          <w:rFonts w:ascii="Times New Roman" w:hAnsi="Times New Roman"/>
          <w:sz w:val="28"/>
          <w:szCs w:val="28"/>
        </w:rPr>
      </w:pPr>
      <w:r w:rsidRPr="00CF4AB1">
        <w:rPr>
          <w:rFonts w:ascii="Times New Roman" w:hAnsi="Times New Roman"/>
          <w:sz w:val="28"/>
          <w:szCs w:val="28"/>
        </w:rPr>
        <w:t xml:space="preserve">Put in deliberate effort to procure and consume </w:t>
      </w:r>
      <w:r w:rsidR="002D2953">
        <w:rPr>
          <w:rFonts w:ascii="Times New Roman" w:hAnsi="Times New Roman"/>
          <w:sz w:val="28"/>
          <w:szCs w:val="28"/>
        </w:rPr>
        <w:t>Bioeconomy</w:t>
      </w:r>
      <w:r w:rsidRPr="00CF4AB1">
        <w:rPr>
          <w:rFonts w:ascii="Times New Roman" w:hAnsi="Times New Roman"/>
          <w:sz w:val="28"/>
          <w:szCs w:val="28"/>
        </w:rPr>
        <w:t xml:space="preserve"> products and services (Commercialization).</w:t>
      </w:r>
      <w:r w:rsidRPr="00054063">
        <w:rPr>
          <w:rFonts w:ascii="Times New Roman" w:hAnsi="Times New Roman"/>
          <w:sz w:val="28"/>
          <w:szCs w:val="28"/>
        </w:rPr>
        <w:t xml:space="preserve"> </w:t>
      </w:r>
      <w:r w:rsidRPr="00054063">
        <w:rPr>
          <w:rFonts w:ascii="Times New Roman" w:hAnsi="Times New Roman"/>
          <w:i/>
          <w:sz w:val="28"/>
          <w:szCs w:val="28"/>
        </w:rPr>
        <w:t>Procuring bio-based products and services used in government institutions will support markets, promote innovations and further create jobs and shared prosperity</w:t>
      </w:r>
      <w:r w:rsidRPr="00054063">
        <w:rPr>
          <w:rFonts w:ascii="Times New Roman" w:hAnsi="Times New Roman"/>
          <w:sz w:val="28"/>
          <w:szCs w:val="28"/>
        </w:rPr>
        <w:t>.</w:t>
      </w:r>
    </w:p>
    <w:p w14:paraId="023F23E6" w14:textId="77777777" w:rsidR="00607AD3" w:rsidRPr="00054063" w:rsidRDefault="00607AD3" w:rsidP="00476808">
      <w:pPr>
        <w:pStyle w:val="ListParagraph"/>
        <w:numPr>
          <w:ilvl w:val="0"/>
          <w:numId w:val="11"/>
        </w:numPr>
        <w:jc w:val="both"/>
        <w:rPr>
          <w:rFonts w:ascii="Times New Roman" w:hAnsi="Times New Roman"/>
          <w:sz w:val="28"/>
          <w:szCs w:val="28"/>
        </w:rPr>
      </w:pPr>
      <w:r w:rsidRPr="00054063">
        <w:rPr>
          <w:rFonts w:ascii="Times New Roman" w:hAnsi="Times New Roman"/>
          <w:sz w:val="28"/>
          <w:szCs w:val="28"/>
        </w:rPr>
        <w:t xml:space="preserve">Establish start-up credit to promote </w:t>
      </w:r>
      <w:r w:rsidRPr="00CF4AB1">
        <w:rPr>
          <w:rFonts w:ascii="Times New Roman" w:hAnsi="Times New Roman"/>
          <w:bCs/>
          <w:sz w:val="28"/>
          <w:szCs w:val="28"/>
        </w:rPr>
        <w:t>local innovators and encourage entrepreneurship</w:t>
      </w:r>
      <w:r w:rsidRPr="00054063">
        <w:rPr>
          <w:rFonts w:ascii="Times New Roman" w:hAnsi="Times New Roman"/>
          <w:sz w:val="28"/>
          <w:szCs w:val="28"/>
        </w:rPr>
        <w:t xml:space="preserve"> </w:t>
      </w:r>
    </w:p>
    <w:p w14:paraId="4B50E31E" w14:textId="77777777" w:rsidR="00607AD3" w:rsidRPr="00CF4AB1" w:rsidRDefault="00607AD3" w:rsidP="00476808">
      <w:pPr>
        <w:pStyle w:val="ListParagraph"/>
        <w:numPr>
          <w:ilvl w:val="0"/>
          <w:numId w:val="11"/>
        </w:numPr>
        <w:jc w:val="both"/>
        <w:rPr>
          <w:rFonts w:ascii="Times New Roman" w:hAnsi="Times New Roman"/>
          <w:sz w:val="28"/>
          <w:szCs w:val="28"/>
        </w:rPr>
      </w:pPr>
      <w:r w:rsidRPr="00054063">
        <w:rPr>
          <w:rFonts w:ascii="Times New Roman" w:hAnsi="Times New Roman"/>
          <w:sz w:val="28"/>
          <w:szCs w:val="28"/>
        </w:rPr>
        <w:t xml:space="preserve">Create local industries </w:t>
      </w:r>
      <w:proofErr w:type="gramStart"/>
      <w:r w:rsidRPr="00054063">
        <w:rPr>
          <w:rFonts w:ascii="Times New Roman" w:hAnsi="Times New Roman"/>
          <w:sz w:val="28"/>
          <w:szCs w:val="28"/>
        </w:rPr>
        <w:t>i.e.</w:t>
      </w:r>
      <w:proofErr w:type="gramEnd"/>
      <w:r w:rsidRPr="00054063">
        <w:rPr>
          <w:rFonts w:ascii="Times New Roman" w:hAnsi="Times New Roman"/>
          <w:sz w:val="28"/>
          <w:szCs w:val="28"/>
        </w:rPr>
        <w:t xml:space="preserve"> cottage industries especially in rural areas where bio-resources are predominantly produced</w:t>
      </w:r>
    </w:p>
    <w:p w14:paraId="7925CCB4" w14:textId="0B58EB7C" w:rsidR="00607AD3" w:rsidRDefault="00D23BF7" w:rsidP="00476808">
      <w:pPr>
        <w:spacing w:line="276" w:lineRule="auto"/>
        <w:rPr>
          <w:sz w:val="28"/>
          <w:szCs w:val="28"/>
        </w:rPr>
      </w:pPr>
      <w:r w:rsidRPr="00CF4AB1">
        <w:rPr>
          <w:b/>
          <w:color w:val="000000" w:themeColor="text1"/>
          <w:sz w:val="28"/>
          <w:szCs w:val="28"/>
        </w:rPr>
        <w:t xml:space="preserve">OBJECTIVE </w:t>
      </w:r>
      <w:r w:rsidR="00607AD3" w:rsidRPr="00CF4AB1">
        <w:rPr>
          <w:b/>
          <w:color w:val="000000" w:themeColor="text1"/>
          <w:sz w:val="28"/>
          <w:szCs w:val="28"/>
        </w:rPr>
        <w:t>4:</w:t>
      </w:r>
      <w:r w:rsidR="00607AD3" w:rsidRPr="00CF4AB1">
        <w:rPr>
          <w:color w:val="FF0000"/>
          <w:sz w:val="28"/>
          <w:szCs w:val="28"/>
        </w:rPr>
        <w:t xml:space="preserve"> </w:t>
      </w:r>
      <w:r w:rsidR="00607AD3" w:rsidRPr="00CF4AB1">
        <w:rPr>
          <w:sz w:val="28"/>
          <w:szCs w:val="28"/>
        </w:rPr>
        <w:t>To Leverage new and emerging technologies in harnessing biological resources</w:t>
      </w:r>
    </w:p>
    <w:p w14:paraId="6D4EA1AD" w14:textId="77777777" w:rsidR="00D23BF7" w:rsidRPr="00CF4AB1" w:rsidRDefault="00D23BF7" w:rsidP="00476808">
      <w:pPr>
        <w:spacing w:line="276" w:lineRule="auto"/>
        <w:rPr>
          <w:sz w:val="28"/>
          <w:szCs w:val="28"/>
        </w:rPr>
      </w:pPr>
    </w:p>
    <w:p w14:paraId="3A2B0389" w14:textId="77777777" w:rsidR="00607AD3" w:rsidRPr="00CF4AB1" w:rsidRDefault="00607AD3" w:rsidP="00476808">
      <w:pPr>
        <w:spacing w:line="276" w:lineRule="auto"/>
        <w:rPr>
          <w:b/>
          <w:sz w:val="28"/>
          <w:szCs w:val="28"/>
        </w:rPr>
      </w:pPr>
      <w:r w:rsidRPr="00CF4AB1">
        <w:rPr>
          <w:b/>
          <w:sz w:val="28"/>
          <w:szCs w:val="28"/>
        </w:rPr>
        <w:t>Priority Area 4.1:</w:t>
      </w:r>
      <w:r w:rsidRPr="00CF4AB1">
        <w:rPr>
          <w:sz w:val="28"/>
          <w:szCs w:val="28"/>
        </w:rPr>
        <w:t xml:space="preserve"> Leverage new and emerging technologies</w:t>
      </w:r>
    </w:p>
    <w:p w14:paraId="1F337936" w14:textId="77777777" w:rsidR="00607AD3" w:rsidRPr="00CF4AB1" w:rsidRDefault="00607AD3" w:rsidP="00476808">
      <w:pPr>
        <w:spacing w:line="276" w:lineRule="auto"/>
        <w:jc w:val="both"/>
        <w:rPr>
          <w:b/>
          <w:sz w:val="28"/>
          <w:szCs w:val="28"/>
        </w:rPr>
      </w:pPr>
    </w:p>
    <w:p w14:paraId="14BDC950" w14:textId="4FD08CE9" w:rsidR="00607AD3" w:rsidRPr="00CF4AB1" w:rsidRDefault="00607AD3" w:rsidP="00476808">
      <w:pPr>
        <w:shd w:val="clear" w:color="auto" w:fill="FFFFFF"/>
        <w:spacing w:line="276" w:lineRule="auto"/>
        <w:rPr>
          <w:color w:val="222222"/>
          <w:sz w:val="28"/>
          <w:szCs w:val="28"/>
          <w:lang w:val="en-US"/>
        </w:rPr>
      </w:pPr>
      <w:r w:rsidRPr="00CF4AB1">
        <w:rPr>
          <w:b/>
          <w:sz w:val="28"/>
          <w:szCs w:val="28"/>
        </w:rPr>
        <w:t>Policy statement:</w:t>
      </w:r>
      <w:r w:rsidRPr="00CF4AB1">
        <w:rPr>
          <w:sz w:val="28"/>
          <w:szCs w:val="28"/>
        </w:rPr>
        <w:t xml:space="preserve">  Government shall drive more innovation in bioproducts and services by </w:t>
      </w:r>
      <w:r w:rsidR="00F5289E" w:rsidRPr="00CF4AB1">
        <w:rPr>
          <w:sz w:val="28"/>
          <w:szCs w:val="28"/>
        </w:rPr>
        <w:t>funnelling</w:t>
      </w:r>
      <w:r w:rsidRPr="00CF4AB1">
        <w:rPr>
          <w:sz w:val="28"/>
          <w:szCs w:val="28"/>
        </w:rPr>
        <w:t xml:space="preserve"> funds toward growth initiatives that leverage new and emerging technologies.</w:t>
      </w:r>
      <w:r w:rsidRPr="00CF4AB1">
        <w:rPr>
          <w:color w:val="222222"/>
          <w:sz w:val="28"/>
          <w:szCs w:val="28"/>
          <w:lang w:val="en-US"/>
        </w:rPr>
        <w:t xml:space="preserve"> </w:t>
      </w:r>
    </w:p>
    <w:p w14:paraId="4FE0BA7C" w14:textId="77777777" w:rsidR="00607AD3" w:rsidRDefault="00607AD3" w:rsidP="00476808">
      <w:pPr>
        <w:shd w:val="clear" w:color="auto" w:fill="FFFFFF"/>
        <w:spacing w:line="276" w:lineRule="auto"/>
        <w:rPr>
          <w:color w:val="222222"/>
          <w:sz w:val="28"/>
          <w:szCs w:val="28"/>
          <w:lang w:val="en-US"/>
        </w:rPr>
      </w:pPr>
    </w:p>
    <w:p w14:paraId="4B03CF08" w14:textId="77777777" w:rsidR="00542099" w:rsidRDefault="00542099" w:rsidP="00476808">
      <w:pPr>
        <w:shd w:val="clear" w:color="auto" w:fill="FFFFFF"/>
        <w:spacing w:line="276" w:lineRule="auto"/>
        <w:rPr>
          <w:color w:val="222222"/>
          <w:sz w:val="28"/>
          <w:szCs w:val="28"/>
          <w:lang w:val="en-US"/>
        </w:rPr>
      </w:pPr>
    </w:p>
    <w:p w14:paraId="2B387B6F" w14:textId="77777777" w:rsidR="00542099" w:rsidRPr="00CF4AB1" w:rsidRDefault="00542099" w:rsidP="00476808">
      <w:pPr>
        <w:shd w:val="clear" w:color="auto" w:fill="FFFFFF"/>
        <w:spacing w:line="276" w:lineRule="auto"/>
        <w:rPr>
          <w:color w:val="222222"/>
          <w:sz w:val="28"/>
          <w:szCs w:val="28"/>
          <w:lang w:val="en-US"/>
        </w:rPr>
      </w:pPr>
    </w:p>
    <w:p w14:paraId="7B5EF844" w14:textId="77777777" w:rsidR="00607AD3" w:rsidRPr="00CF4AB1" w:rsidRDefault="00607AD3" w:rsidP="00476808">
      <w:pPr>
        <w:autoSpaceDE w:val="0"/>
        <w:autoSpaceDN w:val="0"/>
        <w:adjustRightInd w:val="0"/>
        <w:spacing w:line="276" w:lineRule="auto"/>
        <w:jc w:val="both"/>
        <w:rPr>
          <w:b/>
          <w:sz w:val="28"/>
          <w:szCs w:val="28"/>
        </w:rPr>
      </w:pPr>
      <w:r w:rsidRPr="00CF4AB1">
        <w:rPr>
          <w:b/>
          <w:sz w:val="28"/>
          <w:szCs w:val="28"/>
        </w:rPr>
        <w:t>Strategic interventions</w:t>
      </w:r>
    </w:p>
    <w:p w14:paraId="05674503" w14:textId="77777777" w:rsidR="00607AD3" w:rsidRPr="00CF4AB1" w:rsidRDefault="00607AD3" w:rsidP="00476808">
      <w:pPr>
        <w:spacing w:line="276" w:lineRule="auto"/>
        <w:jc w:val="both"/>
        <w:rPr>
          <w:b/>
          <w:bCs/>
          <w:color w:val="000000"/>
          <w:sz w:val="28"/>
          <w:szCs w:val="28"/>
        </w:rPr>
      </w:pPr>
    </w:p>
    <w:p w14:paraId="65CF44C0" w14:textId="1CCB9F91" w:rsidR="00607AD3" w:rsidRPr="00CF4AB1" w:rsidRDefault="00607AD3" w:rsidP="00476808">
      <w:pPr>
        <w:pStyle w:val="ListParagraph"/>
        <w:numPr>
          <w:ilvl w:val="0"/>
          <w:numId w:val="53"/>
        </w:numPr>
        <w:jc w:val="both"/>
        <w:rPr>
          <w:rFonts w:ascii="Times New Roman" w:hAnsi="Times New Roman"/>
          <w:color w:val="FF0000"/>
          <w:sz w:val="28"/>
          <w:szCs w:val="28"/>
        </w:rPr>
      </w:pPr>
      <w:r w:rsidRPr="00CF4AB1">
        <w:rPr>
          <w:rFonts w:ascii="Times New Roman" w:hAnsi="Times New Roman"/>
          <w:bCs/>
          <w:color w:val="000000"/>
          <w:sz w:val="28"/>
          <w:szCs w:val="28"/>
        </w:rPr>
        <w:t>Facilitate Commerciali</w:t>
      </w:r>
      <w:r w:rsidR="00446CC5">
        <w:rPr>
          <w:rFonts w:ascii="Times New Roman" w:hAnsi="Times New Roman"/>
          <w:bCs/>
          <w:color w:val="000000"/>
          <w:sz w:val="28"/>
          <w:szCs w:val="28"/>
        </w:rPr>
        <w:t>zation of Biosciences innovations</w:t>
      </w:r>
      <w:r w:rsidRPr="00CF4AB1">
        <w:rPr>
          <w:rFonts w:ascii="Times New Roman" w:hAnsi="Times New Roman"/>
          <w:bCs/>
          <w:color w:val="000000"/>
          <w:sz w:val="28"/>
          <w:szCs w:val="28"/>
        </w:rPr>
        <w:t xml:space="preserve"> through Improvements to Business </w:t>
      </w:r>
    </w:p>
    <w:p w14:paraId="5B8D7096" w14:textId="77777777" w:rsidR="00607AD3" w:rsidRPr="00CF4AB1" w:rsidRDefault="00607AD3" w:rsidP="00476808">
      <w:pPr>
        <w:pStyle w:val="ListParagraph"/>
        <w:numPr>
          <w:ilvl w:val="0"/>
          <w:numId w:val="53"/>
        </w:numPr>
        <w:jc w:val="both"/>
        <w:rPr>
          <w:rFonts w:ascii="Times New Roman" w:hAnsi="Times New Roman"/>
          <w:color w:val="FF0000"/>
          <w:sz w:val="28"/>
          <w:szCs w:val="28"/>
        </w:rPr>
      </w:pPr>
      <w:r w:rsidRPr="00CF4AB1">
        <w:rPr>
          <w:rFonts w:ascii="Times New Roman" w:hAnsi="Times New Roman"/>
          <w:bCs/>
          <w:color w:val="000000"/>
          <w:sz w:val="28"/>
          <w:szCs w:val="28"/>
        </w:rPr>
        <w:t>Accelerate Technology Transfer through Knowledgeable Partners</w:t>
      </w:r>
    </w:p>
    <w:p w14:paraId="5C25077A" w14:textId="4AB53DAA" w:rsidR="00607AD3" w:rsidRPr="00CF4AB1" w:rsidRDefault="00607AD3" w:rsidP="00476808">
      <w:pPr>
        <w:pStyle w:val="ListParagraph"/>
        <w:numPr>
          <w:ilvl w:val="0"/>
          <w:numId w:val="53"/>
        </w:numPr>
        <w:jc w:val="both"/>
        <w:rPr>
          <w:rFonts w:ascii="Times New Roman" w:hAnsi="Times New Roman"/>
          <w:color w:val="FF0000"/>
          <w:sz w:val="28"/>
          <w:szCs w:val="28"/>
        </w:rPr>
      </w:pPr>
      <w:r w:rsidRPr="00CF4AB1">
        <w:rPr>
          <w:rFonts w:ascii="Times New Roman" w:hAnsi="Times New Roman"/>
          <w:bCs/>
          <w:color w:val="000000"/>
          <w:sz w:val="28"/>
          <w:szCs w:val="28"/>
        </w:rPr>
        <w:t>Create Jobs in Rural Areas through Bio</w:t>
      </w:r>
      <w:r w:rsidR="00446CC5">
        <w:rPr>
          <w:rFonts w:ascii="Times New Roman" w:hAnsi="Times New Roman"/>
          <w:bCs/>
          <w:color w:val="000000"/>
          <w:sz w:val="28"/>
          <w:szCs w:val="28"/>
        </w:rPr>
        <w:t>-</w:t>
      </w:r>
      <w:r w:rsidRPr="00CF4AB1">
        <w:rPr>
          <w:rFonts w:ascii="Times New Roman" w:hAnsi="Times New Roman"/>
          <w:bCs/>
          <w:color w:val="000000"/>
          <w:sz w:val="28"/>
          <w:szCs w:val="28"/>
        </w:rPr>
        <w:t>based and Sustainable Product Procurement</w:t>
      </w:r>
    </w:p>
    <w:p w14:paraId="139CBD1F" w14:textId="77777777" w:rsidR="00607AD3" w:rsidRPr="00CF4AB1" w:rsidRDefault="00607AD3" w:rsidP="00476808">
      <w:pPr>
        <w:pStyle w:val="ListParagraph"/>
        <w:numPr>
          <w:ilvl w:val="0"/>
          <w:numId w:val="53"/>
        </w:numPr>
        <w:jc w:val="both"/>
        <w:rPr>
          <w:rFonts w:ascii="Times New Roman" w:hAnsi="Times New Roman"/>
          <w:color w:val="FF0000"/>
          <w:sz w:val="28"/>
          <w:szCs w:val="28"/>
        </w:rPr>
      </w:pPr>
      <w:r w:rsidRPr="00CF4AB1">
        <w:rPr>
          <w:rFonts w:ascii="Times New Roman" w:hAnsi="Times New Roman"/>
          <w:bCs/>
          <w:color w:val="000000"/>
          <w:sz w:val="28"/>
          <w:szCs w:val="28"/>
        </w:rPr>
        <w:t>Establish Biosciences Institute to</w:t>
      </w:r>
      <w:r w:rsidRPr="00CF4AB1">
        <w:rPr>
          <w:rFonts w:ascii="Times New Roman" w:hAnsi="Times New Roman"/>
          <w:b/>
          <w:bCs/>
          <w:color w:val="000000"/>
          <w:sz w:val="28"/>
          <w:szCs w:val="28"/>
        </w:rPr>
        <w:t xml:space="preserve"> </w:t>
      </w:r>
      <w:r w:rsidRPr="00CF4AB1">
        <w:rPr>
          <w:rFonts w:ascii="Times New Roman" w:hAnsi="Times New Roman"/>
          <w:color w:val="000000"/>
          <w:sz w:val="28"/>
          <w:szCs w:val="28"/>
        </w:rPr>
        <w:t>provide science-based solutions to reduce costs and time required to bring products to market.</w:t>
      </w:r>
    </w:p>
    <w:p w14:paraId="26DCE1C7" w14:textId="17B27C45" w:rsidR="00607AD3" w:rsidRPr="00030CEF" w:rsidRDefault="00607AD3" w:rsidP="00476808">
      <w:pPr>
        <w:pStyle w:val="ListParagraph"/>
        <w:numPr>
          <w:ilvl w:val="0"/>
          <w:numId w:val="53"/>
        </w:numPr>
        <w:jc w:val="both"/>
        <w:rPr>
          <w:rFonts w:ascii="Times New Roman" w:hAnsi="Times New Roman"/>
          <w:sz w:val="28"/>
          <w:szCs w:val="28"/>
        </w:rPr>
      </w:pPr>
      <w:r w:rsidRPr="00030CEF">
        <w:rPr>
          <w:rFonts w:ascii="Times New Roman" w:hAnsi="Times New Roman"/>
          <w:sz w:val="28"/>
          <w:szCs w:val="28"/>
          <w:lang w:val="en-US"/>
        </w:rPr>
        <w:t>Establish infrastructur</w:t>
      </w:r>
      <w:r w:rsidR="00030CEF">
        <w:rPr>
          <w:rFonts w:ascii="Times New Roman" w:hAnsi="Times New Roman"/>
          <w:sz w:val="28"/>
          <w:szCs w:val="28"/>
          <w:lang w:val="en-US"/>
        </w:rPr>
        <w:t>e to facilitate the 4</w:t>
      </w:r>
      <w:r w:rsidR="00030CEF" w:rsidRPr="00030CEF">
        <w:rPr>
          <w:rFonts w:ascii="Times New Roman" w:hAnsi="Times New Roman"/>
          <w:sz w:val="28"/>
          <w:szCs w:val="28"/>
          <w:vertAlign w:val="superscript"/>
          <w:lang w:val="en-US"/>
        </w:rPr>
        <w:t>th</w:t>
      </w:r>
      <w:r w:rsidR="00030CEF">
        <w:rPr>
          <w:rFonts w:ascii="Times New Roman" w:hAnsi="Times New Roman"/>
          <w:sz w:val="28"/>
          <w:szCs w:val="28"/>
          <w:lang w:val="en-US"/>
        </w:rPr>
        <w:t xml:space="preserve"> </w:t>
      </w:r>
      <w:r w:rsidR="00A44B91">
        <w:rPr>
          <w:rFonts w:ascii="Times New Roman" w:hAnsi="Times New Roman"/>
          <w:sz w:val="28"/>
          <w:szCs w:val="28"/>
          <w:lang w:val="en-US"/>
        </w:rPr>
        <w:t>Industrial R</w:t>
      </w:r>
      <w:r w:rsidR="00030CEF">
        <w:rPr>
          <w:rFonts w:ascii="Times New Roman" w:hAnsi="Times New Roman"/>
          <w:sz w:val="28"/>
          <w:szCs w:val="28"/>
          <w:lang w:val="en-US"/>
        </w:rPr>
        <w:t>evolution</w:t>
      </w:r>
    </w:p>
    <w:p w14:paraId="02CE60BE" w14:textId="77777777" w:rsidR="00607AD3" w:rsidRPr="007C2150" w:rsidRDefault="00607AD3" w:rsidP="00476808">
      <w:pPr>
        <w:spacing w:after="200" w:line="276" w:lineRule="auto"/>
        <w:rPr>
          <w:sz w:val="28"/>
          <w:szCs w:val="28"/>
        </w:rPr>
      </w:pPr>
      <w:r w:rsidRPr="00607AD3">
        <w:rPr>
          <w:b/>
          <w:sz w:val="28"/>
          <w:szCs w:val="28"/>
        </w:rPr>
        <w:t>Priority Area 4.2:</w:t>
      </w:r>
      <w:r>
        <w:rPr>
          <w:sz w:val="28"/>
          <w:szCs w:val="28"/>
        </w:rPr>
        <w:t xml:space="preserve"> Strengthening partnerships and collaborations  </w:t>
      </w:r>
    </w:p>
    <w:p w14:paraId="4912DED1" w14:textId="7979106C" w:rsidR="00607AD3" w:rsidRDefault="00607AD3" w:rsidP="00476808">
      <w:pPr>
        <w:spacing w:after="200" w:line="276" w:lineRule="auto"/>
        <w:rPr>
          <w:color w:val="000000" w:themeColor="text1"/>
          <w:sz w:val="28"/>
          <w:szCs w:val="28"/>
        </w:rPr>
      </w:pPr>
      <w:r w:rsidRPr="00542099">
        <w:rPr>
          <w:b/>
          <w:color w:val="000000"/>
          <w:sz w:val="28"/>
          <w:szCs w:val="28"/>
        </w:rPr>
        <w:t>Policy statement:</w:t>
      </w:r>
      <w:r w:rsidRPr="004C42DD">
        <w:rPr>
          <w:color w:val="000000"/>
          <w:sz w:val="28"/>
          <w:szCs w:val="28"/>
        </w:rPr>
        <w:t xml:space="preserve"> Government shall support development of strong</w:t>
      </w:r>
      <w:r w:rsidRPr="00A91480">
        <w:rPr>
          <w:color w:val="000000"/>
          <w:sz w:val="28"/>
          <w:szCs w:val="28"/>
        </w:rPr>
        <w:t xml:space="preserve"> </w:t>
      </w:r>
      <w:r w:rsidRPr="004C42DD">
        <w:rPr>
          <w:color w:val="000000"/>
          <w:sz w:val="28"/>
          <w:szCs w:val="28"/>
        </w:rPr>
        <w:t xml:space="preserve">partnerships </w:t>
      </w:r>
      <w:r>
        <w:rPr>
          <w:color w:val="000000"/>
          <w:sz w:val="28"/>
          <w:szCs w:val="28"/>
        </w:rPr>
        <w:t>and collaborations</w:t>
      </w:r>
      <w:r>
        <w:rPr>
          <w:color w:val="000000" w:themeColor="text1"/>
          <w:sz w:val="28"/>
          <w:szCs w:val="28"/>
        </w:rPr>
        <w:t xml:space="preserve"> </w:t>
      </w:r>
    </w:p>
    <w:p w14:paraId="772D0E39" w14:textId="062A27F0" w:rsidR="00542099" w:rsidRPr="00542099" w:rsidRDefault="00542099" w:rsidP="00476808">
      <w:pPr>
        <w:spacing w:after="200" w:line="276" w:lineRule="auto"/>
        <w:rPr>
          <w:b/>
          <w:color w:val="000000" w:themeColor="text1"/>
          <w:sz w:val="28"/>
          <w:szCs w:val="28"/>
        </w:rPr>
      </w:pPr>
      <w:r w:rsidRPr="00542099">
        <w:rPr>
          <w:b/>
          <w:color w:val="000000" w:themeColor="text1"/>
          <w:sz w:val="28"/>
          <w:szCs w:val="28"/>
        </w:rPr>
        <w:t>Strategic Interventions</w:t>
      </w:r>
    </w:p>
    <w:p w14:paraId="1301E27A" w14:textId="4ABD68EB" w:rsidR="00D21A10" w:rsidRPr="00D21A10" w:rsidRDefault="00D21A10" w:rsidP="00476808">
      <w:pPr>
        <w:pStyle w:val="ListParagraph"/>
        <w:numPr>
          <w:ilvl w:val="0"/>
          <w:numId w:val="55"/>
        </w:numPr>
        <w:jc w:val="both"/>
        <w:rPr>
          <w:rFonts w:ascii="Times New Roman" w:hAnsi="Times New Roman"/>
          <w:color w:val="FF0000"/>
          <w:sz w:val="28"/>
          <w:szCs w:val="28"/>
        </w:rPr>
      </w:pPr>
      <w:r w:rsidRPr="00D21A10">
        <w:rPr>
          <w:rFonts w:ascii="Times New Roman" w:hAnsi="Times New Roman"/>
          <w:sz w:val="28"/>
          <w:szCs w:val="28"/>
        </w:rPr>
        <w:t>E</w:t>
      </w:r>
      <w:r>
        <w:rPr>
          <w:rFonts w:ascii="Times New Roman" w:hAnsi="Times New Roman"/>
          <w:sz w:val="28"/>
          <w:szCs w:val="28"/>
        </w:rPr>
        <w:t xml:space="preserve">stablishing </w:t>
      </w:r>
      <w:r w:rsidRPr="00D21A10">
        <w:rPr>
          <w:rFonts w:ascii="Times New Roman" w:hAnsi="Times New Roman"/>
          <w:sz w:val="28"/>
          <w:szCs w:val="28"/>
        </w:rPr>
        <w:t xml:space="preserve">partnerships for </w:t>
      </w:r>
      <w:r>
        <w:rPr>
          <w:rFonts w:ascii="Times New Roman" w:hAnsi="Times New Roman"/>
          <w:sz w:val="28"/>
          <w:szCs w:val="28"/>
        </w:rPr>
        <w:t xml:space="preserve">innovations and </w:t>
      </w:r>
      <w:r w:rsidRPr="00D21A10">
        <w:rPr>
          <w:rFonts w:ascii="Times New Roman" w:hAnsi="Times New Roman"/>
          <w:sz w:val="28"/>
          <w:szCs w:val="28"/>
        </w:rPr>
        <w:t>food Security</w:t>
      </w:r>
      <w:r>
        <w:rPr>
          <w:rFonts w:ascii="Times New Roman" w:hAnsi="Times New Roman"/>
          <w:sz w:val="28"/>
          <w:szCs w:val="28"/>
        </w:rPr>
        <w:t xml:space="preserve"> </w:t>
      </w:r>
      <w:r w:rsidRPr="00D21A10">
        <w:rPr>
          <w:rFonts w:ascii="Times New Roman" w:hAnsi="Times New Roman"/>
          <w:sz w:val="28"/>
          <w:szCs w:val="28"/>
        </w:rPr>
        <w:t>to address the root causes of hunger and poverty and forge long-term solutions to chronic food insecurity and under-nutrition.</w:t>
      </w:r>
    </w:p>
    <w:p w14:paraId="73FAD98E" w14:textId="368CBF70" w:rsidR="00607AD3" w:rsidRPr="00542099" w:rsidRDefault="00607AD3" w:rsidP="00476808">
      <w:pPr>
        <w:pStyle w:val="ListParagraph"/>
        <w:numPr>
          <w:ilvl w:val="0"/>
          <w:numId w:val="55"/>
        </w:numPr>
        <w:jc w:val="both"/>
        <w:rPr>
          <w:rFonts w:ascii="Times New Roman" w:hAnsi="Times New Roman"/>
          <w:color w:val="FF0000"/>
          <w:sz w:val="28"/>
          <w:szCs w:val="28"/>
        </w:rPr>
      </w:pPr>
      <w:r w:rsidRPr="00542099">
        <w:rPr>
          <w:rFonts w:ascii="Times New Roman" w:hAnsi="Times New Roman"/>
          <w:color w:val="222222"/>
          <w:sz w:val="28"/>
          <w:szCs w:val="28"/>
          <w:lang w:val="en-US"/>
        </w:rPr>
        <w:t>Strengthen interactions between academia (the university), industry</w:t>
      </w:r>
      <w:r w:rsidR="00237A6A">
        <w:rPr>
          <w:rFonts w:ascii="Times New Roman" w:hAnsi="Times New Roman"/>
          <w:color w:val="222222"/>
          <w:sz w:val="28"/>
          <w:szCs w:val="28"/>
          <w:lang w:val="en-US"/>
        </w:rPr>
        <w:t xml:space="preserve"> (private sector)</w:t>
      </w:r>
      <w:r w:rsidRPr="00542099">
        <w:rPr>
          <w:rFonts w:ascii="Times New Roman" w:hAnsi="Times New Roman"/>
          <w:color w:val="222222"/>
          <w:sz w:val="28"/>
          <w:szCs w:val="28"/>
          <w:lang w:val="en-US"/>
        </w:rPr>
        <w:t xml:space="preserve"> and government, to foster economic and social development</w:t>
      </w:r>
    </w:p>
    <w:p w14:paraId="42FAA72E" w14:textId="0CE77968" w:rsidR="00237A6A" w:rsidRPr="00F5289E" w:rsidRDefault="00D21A10" w:rsidP="00F5289E">
      <w:pPr>
        <w:pStyle w:val="ListParagraph"/>
        <w:numPr>
          <w:ilvl w:val="0"/>
          <w:numId w:val="55"/>
        </w:numPr>
        <w:jc w:val="both"/>
        <w:rPr>
          <w:rFonts w:ascii="Times New Roman" w:hAnsi="Times New Roman"/>
          <w:color w:val="000000" w:themeColor="text1"/>
          <w:sz w:val="28"/>
          <w:szCs w:val="28"/>
        </w:rPr>
      </w:pPr>
      <w:r w:rsidRPr="00237A6A">
        <w:rPr>
          <w:rFonts w:ascii="Times New Roman" w:hAnsi="Times New Roman"/>
          <w:color w:val="000000" w:themeColor="text1"/>
          <w:sz w:val="28"/>
          <w:szCs w:val="28"/>
        </w:rPr>
        <w:t>Suppo</w:t>
      </w:r>
      <w:r w:rsidR="00237A6A" w:rsidRPr="00237A6A">
        <w:rPr>
          <w:rFonts w:ascii="Times New Roman" w:hAnsi="Times New Roman"/>
          <w:color w:val="000000" w:themeColor="text1"/>
          <w:sz w:val="28"/>
          <w:szCs w:val="28"/>
        </w:rPr>
        <w:t>rt joint planning and mutual consultation with partners</w:t>
      </w:r>
    </w:p>
    <w:p w14:paraId="67F6C50A" w14:textId="793C32A5" w:rsidR="006428F4" w:rsidRDefault="006428F4" w:rsidP="00476808">
      <w:pPr>
        <w:spacing w:after="240" w:line="276" w:lineRule="auto"/>
        <w:rPr>
          <w:b/>
          <w:sz w:val="28"/>
          <w:szCs w:val="28"/>
        </w:rPr>
      </w:pPr>
      <w:r>
        <w:rPr>
          <w:b/>
          <w:sz w:val="28"/>
          <w:szCs w:val="28"/>
        </w:rPr>
        <w:t xml:space="preserve">OBJECTIVE </w:t>
      </w:r>
      <w:r>
        <w:rPr>
          <w:b/>
          <w:sz w:val="28"/>
          <w:szCs w:val="28"/>
          <w:lang w:val="en-US"/>
        </w:rPr>
        <w:t>5</w:t>
      </w:r>
      <w:r>
        <w:rPr>
          <w:b/>
          <w:sz w:val="28"/>
          <w:szCs w:val="28"/>
        </w:rPr>
        <w:t xml:space="preserve">: </w:t>
      </w:r>
      <w:r>
        <w:rPr>
          <w:bCs/>
          <w:sz w:val="28"/>
          <w:szCs w:val="28"/>
        </w:rPr>
        <w:t xml:space="preserve">To </w:t>
      </w:r>
      <w:r w:rsidR="00542099">
        <w:rPr>
          <w:bCs/>
          <w:sz w:val="28"/>
          <w:szCs w:val="28"/>
        </w:rPr>
        <w:t xml:space="preserve">promote </w:t>
      </w:r>
      <w:r>
        <w:rPr>
          <w:bCs/>
          <w:sz w:val="28"/>
          <w:szCs w:val="28"/>
        </w:rPr>
        <w:t xml:space="preserve">awareness creation and transformative mind-set change for a sustainable </w:t>
      </w:r>
      <w:r w:rsidR="002D2953">
        <w:rPr>
          <w:bCs/>
          <w:sz w:val="28"/>
          <w:szCs w:val="28"/>
        </w:rPr>
        <w:t>Bioeconomy</w:t>
      </w:r>
    </w:p>
    <w:p w14:paraId="00F1F797" w14:textId="057ACBF2" w:rsidR="006428F4" w:rsidRDefault="006428F4" w:rsidP="00476808">
      <w:pPr>
        <w:spacing w:after="240" w:line="276" w:lineRule="auto"/>
        <w:jc w:val="both"/>
        <w:rPr>
          <w:b/>
          <w:sz w:val="28"/>
          <w:szCs w:val="28"/>
        </w:rPr>
      </w:pPr>
      <w:r>
        <w:rPr>
          <w:b/>
          <w:sz w:val="28"/>
          <w:szCs w:val="28"/>
        </w:rPr>
        <w:t xml:space="preserve">Priority Area </w:t>
      </w:r>
      <w:r>
        <w:rPr>
          <w:b/>
          <w:sz w:val="28"/>
          <w:szCs w:val="28"/>
          <w:lang w:val="en-US"/>
        </w:rPr>
        <w:t>5</w:t>
      </w:r>
      <w:r>
        <w:rPr>
          <w:b/>
          <w:sz w:val="28"/>
          <w:szCs w:val="28"/>
        </w:rPr>
        <w:t>.1</w:t>
      </w:r>
      <w:r>
        <w:rPr>
          <w:b/>
          <w:bCs/>
          <w:sz w:val="28"/>
          <w:szCs w:val="28"/>
        </w:rPr>
        <w:t xml:space="preserve">: </w:t>
      </w:r>
      <w:r w:rsidR="007E6F3C" w:rsidRPr="007E6F3C">
        <w:rPr>
          <w:bCs/>
          <w:sz w:val="28"/>
          <w:szCs w:val="28"/>
        </w:rPr>
        <w:t>Mindset change</w:t>
      </w:r>
    </w:p>
    <w:p w14:paraId="5DB3FEFF" w14:textId="007EF1F8" w:rsidR="006428F4" w:rsidRDefault="006428F4" w:rsidP="00476808">
      <w:pPr>
        <w:spacing w:line="276" w:lineRule="auto"/>
        <w:jc w:val="both"/>
        <w:rPr>
          <w:rFonts w:eastAsiaTheme="minorHAnsi"/>
          <w:sz w:val="28"/>
          <w:szCs w:val="28"/>
          <w:lang w:val="en-US"/>
        </w:rPr>
      </w:pPr>
      <w:r>
        <w:rPr>
          <w:b/>
          <w:sz w:val="28"/>
          <w:szCs w:val="28"/>
        </w:rPr>
        <w:t>Policy Statement:</w:t>
      </w:r>
      <w:r>
        <w:rPr>
          <w:sz w:val="28"/>
          <w:szCs w:val="28"/>
        </w:rPr>
        <w:t xml:space="preserve"> </w:t>
      </w:r>
      <w:r w:rsidR="007E6F3C">
        <w:rPr>
          <w:sz w:val="28"/>
          <w:szCs w:val="28"/>
        </w:rPr>
        <w:t xml:space="preserve">Government shall </w:t>
      </w:r>
      <w:r w:rsidR="007E6F3C" w:rsidRPr="00845292">
        <w:rPr>
          <w:sz w:val="28"/>
          <w:szCs w:val="28"/>
        </w:rPr>
        <w:t>id</w:t>
      </w:r>
      <w:r w:rsidR="007E6F3C">
        <w:rPr>
          <w:sz w:val="28"/>
          <w:szCs w:val="28"/>
        </w:rPr>
        <w:t xml:space="preserve">entify </w:t>
      </w:r>
      <w:r w:rsidR="00AF77BC">
        <w:rPr>
          <w:sz w:val="28"/>
          <w:szCs w:val="28"/>
        </w:rPr>
        <w:t xml:space="preserve">and support efforts </w:t>
      </w:r>
      <w:r w:rsidR="007E6F3C">
        <w:rPr>
          <w:sz w:val="28"/>
          <w:szCs w:val="28"/>
        </w:rPr>
        <w:t>aimed at changing</w:t>
      </w:r>
      <w:r w:rsidR="00AF77BC">
        <w:rPr>
          <w:sz w:val="28"/>
          <w:szCs w:val="28"/>
        </w:rPr>
        <w:t xml:space="preserve"> </w:t>
      </w:r>
      <w:r w:rsidR="007E6F3C" w:rsidRPr="004C42DD">
        <w:rPr>
          <w:rFonts w:eastAsiaTheme="minorHAnsi"/>
          <w:sz w:val="28"/>
          <w:szCs w:val="28"/>
          <w:lang w:val="en-US"/>
        </w:rPr>
        <w:t>social attitudes</w:t>
      </w:r>
      <w:r w:rsidR="007E6F3C">
        <w:rPr>
          <w:rFonts w:eastAsiaTheme="minorHAnsi"/>
          <w:sz w:val="28"/>
          <w:szCs w:val="28"/>
          <w:lang w:val="en-US"/>
        </w:rPr>
        <w:t xml:space="preserve"> and public opinion on </w:t>
      </w:r>
      <w:r w:rsidR="002D2953">
        <w:rPr>
          <w:rFonts w:eastAsiaTheme="minorHAnsi"/>
          <w:sz w:val="28"/>
          <w:szCs w:val="28"/>
          <w:lang w:val="en-US"/>
        </w:rPr>
        <w:t>Bioeconomy</w:t>
      </w:r>
    </w:p>
    <w:p w14:paraId="5D4A5DBE" w14:textId="77777777" w:rsidR="006428F4" w:rsidRDefault="006428F4" w:rsidP="00476808">
      <w:pPr>
        <w:spacing w:line="276" w:lineRule="auto"/>
        <w:jc w:val="both"/>
        <w:rPr>
          <w:sz w:val="28"/>
          <w:szCs w:val="28"/>
        </w:rPr>
      </w:pPr>
    </w:p>
    <w:p w14:paraId="08FB36EA" w14:textId="77777777" w:rsidR="006428F4" w:rsidRDefault="006428F4" w:rsidP="00476808">
      <w:pPr>
        <w:spacing w:line="276" w:lineRule="auto"/>
        <w:jc w:val="both"/>
        <w:rPr>
          <w:b/>
          <w:bCs/>
          <w:sz w:val="28"/>
          <w:szCs w:val="28"/>
        </w:rPr>
      </w:pPr>
      <w:r>
        <w:rPr>
          <w:b/>
          <w:bCs/>
          <w:sz w:val="28"/>
          <w:szCs w:val="28"/>
        </w:rPr>
        <w:t>Strategic interventions</w:t>
      </w:r>
    </w:p>
    <w:p w14:paraId="2729478D" w14:textId="4C9520FF" w:rsidR="00F5289E" w:rsidRDefault="006428F4" w:rsidP="00476808">
      <w:pPr>
        <w:numPr>
          <w:ilvl w:val="0"/>
          <w:numId w:val="56"/>
        </w:numPr>
        <w:spacing w:after="200" w:line="276" w:lineRule="auto"/>
        <w:contextualSpacing/>
        <w:jc w:val="both"/>
        <w:rPr>
          <w:sz w:val="28"/>
          <w:szCs w:val="28"/>
        </w:rPr>
      </w:pPr>
      <w:r>
        <w:rPr>
          <w:sz w:val="28"/>
          <w:szCs w:val="28"/>
        </w:rPr>
        <w:t xml:space="preserve">Promote awareness creation and transformative mind-set change for a sustainable </w:t>
      </w:r>
      <w:r w:rsidR="002D2953">
        <w:rPr>
          <w:sz w:val="28"/>
          <w:szCs w:val="28"/>
        </w:rPr>
        <w:t>Bioeconomy</w:t>
      </w:r>
      <w:r>
        <w:rPr>
          <w:sz w:val="28"/>
          <w:szCs w:val="28"/>
          <w:lang w:val="en-US"/>
        </w:rPr>
        <w:t>.</w:t>
      </w:r>
      <w:r>
        <w:rPr>
          <w:sz w:val="28"/>
          <w:szCs w:val="28"/>
        </w:rPr>
        <w:tab/>
      </w:r>
    </w:p>
    <w:p w14:paraId="28767046" w14:textId="2D97D94D" w:rsidR="006428F4" w:rsidRDefault="006428F4" w:rsidP="00476808">
      <w:pPr>
        <w:numPr>
          <w:ilvl w:val="0"/>
          <w:numId w:val="56"/>
        </w:numPr>
        <w:spacing w:after="200" w:line="276" w:lineRule="auto"/>
        <w:contextualSpacing/>
        <w:jc w:val="both"/>
        <w:rPr>
          <w:sz w:val="28"/>
          <w:szCs w:val="28"/>
        </w:rPr>
      </w:pPr>
      <w:r>
        <w:rPr>
          <w:sz w:val="28"/>
          <w:szCs w:val="28"/>
        </w:rPr>
        <w:t xml:space="preserve">Develop a </w:t>
      </w:r>
      <w:r w:rsidR="002D2953">
        <w:rPr>
          <w:sz w:val="28"/>
          <w:szCs w:val="28"/>
        </w:rPr>
        <w:t>Bioeconomy</w:t>
      </w:r>
      <w:r>
        <w:rPr>
          <w:sz w:val="28"/>
          <w:szCs w:val="28"/>
        </w:rPr>
        <w:t xml:space="preserve"> communication and outreach plan.</w:t>
      </w:r>
    </w:p>
    <w:p w14:paraId="62BDE8EC" w14:textId="51877B15" w:rsidR="006428F4" w:rsidRDefault="006428F4" w:rsidP="00476808">
      <w:pPr>
        <w:numPr>
          <w:ilvl w:val="0"/>
          <w:numId w:val="56"/>
        </w:numPr>
        <w:spacing w:after="200" w:line="276" w:lineRule="auto"/>
        <w:contextualSpacing/>
        <w:jc w:val="both"/>
        <w:rPr>
          <w:sz w:val="28"/>
          <w:szCs w:val="28"/>
        </w:rPr>
      </w:pPr>
      <w:r>
        <w:rPr>
          <w:sz w:val="28"/>
          <w:szCs w:val="28"/>
        </w:rPr>
        <w:t xml:space="preserve">Campaign through branding, documentaries, mass media, social media, </w:t>
      </w:r>
      <w:r w:rsidR="00F5289E">
        <w:rPr>
          <w:sz w:val="28"/>
          <w:szCs w:val="28"/>
        </w:rPr>
        <w:t xml:space="preserve">road </w:t>
      </w:r>
      <w:r>
        <w:rPr>
          <w:sz w:val="28"/>
          <w:szCs w:val="28"/>
        </w:rPr>
        <w:t xml:space="preserve">shows and exhibitions. Development of key messages. </w:t>
      </w:r>
    </w:p>
    <w:p w14:paraId="2A9D881E" w14:textId="77777777" w:rsidR="006428F4" w:rsidRDefault="006428F4" w:rsidP="00476808">
      <w:pPr>
        <w:numPr>
          <w:ilvl w:val="0"/>
          <w:numId w:val="56"/>
        </w:numPr>
        <w:spacing w:after="200" w:line="276" w:lineRule="auto"/>
        <w:contextualSpacing/>
        <w:jc w:val="both"/>
        <w:rPr>
          <w:sz w:val="28"/>
          <w:szCs w:val="28"/>
        </w:rPr>
      </w:pPr>
      <w:r>
        <w:rPr>
          <w:sz w:val="28"/>
          <w:szCs w:val="28"/>
        </w:rPr>
        <w:lastRenderedPageBreak/>
        <w:t xml:space="preserve">Engagement with value and belief system institutions (cultural, religious and education institutions). </w:t>
      </w:r>
    </w:p>
    <w:p w14:paraId="787BAD54" w14:textId="77777777" w:rsidR="006428F4" w:rsidRDefault="006428F4" w:rsidP="00476808">
      <w:pPr>
        <w:numPr>
          <w:ilvl w:val="0"/>
          <w:numId w:val="56"/>
        </w:numPr>
        <w:spacing w:after="200" w:line="276" w:lineRule="auto"/>
        <w:contextualSpacing/>
        <w:jc w:val="both"/>
        <w:rPr>
          <w:sz w:val="28"/>
          <w:szCs w:val="28"/>
        </w:rPr>
      </w:pPr>
      <w:r>
        <w:rPr>
          <w:b/>
          <w:bCs/>
          <w:sz w:val="28"/>
          <w:szCs w:val="28"/>
        </w:rPr>
        <w:t>Social modelling:</w:t>
      </w:r>
      <w:r>
        <w:rPr>
          <w:sz w:val="28"/>
          <w:szCs w:val="28"/>
        </w:rPr>
        <w:t xml:space="preserve"> Create champions and models. </w:t>
      </w:r>
    </w:p>
    <w:p w14:paraId="3BB565D4" w14:textId="77777777" w:rsidR="006428F4" w:rsidRDefault="006428F4" w:rsidP="00476808">
      <w:pPr>
        <w:numPr>
          <w:ilvl w:val="0"/>
          <w:numId w:val="56"/>
        </w:numPr>
        <w:spacing w:after="200" w:line="276" w:lineRule="auto"/>
        <w:contextualSpacing/>
        <w:jc w:val="both"/>
        <w:rPr>
          <w:sz w:val="28"/>
          <w:szCs w:val="28"/>
        </w:rPr>
      </w:pPr>
      <w:r>
        <w:rPr>
          <w:sz w:val="28"/>
          <w:szCs w:val="28"/>
        </w:rPr>
        <w:t>Governance; Political mindset change and buy in and ownership.</w:t>
      </w:r>
    </w:p>
    <w:p w14:paraId="391048AA" w14:textId="77777777" w:rsidR="006428F4" w:rsidRDefault="006428F4" w:rsidP="00476808">
      <w:pPr>
        <w:numPr>
          <w:ilvl w:val="0"/>
          <w:numId w:val="56"/>
        </w:numPr>
        <w:spacing w:after="200" w:line="276" w:lineRule="auto"/>
        <w:contextualSpacing/>
        <w:jc w:val="both"/>
        <w:rPr>
          <w:sz w:val="28"/>
          <w:szCs w:val="28"/>
        </w:rPr>
      </w:pPr>
      <w:r>
        <w:rPr>
          <w:sz w:val="28"/>
          <w:szCs w:val="28"/>
        </w:rPr>
        <w:t>Establish a national bio-innovation excellence award and grant.</w:t>
      </w:r>
    </w:p>
    <w:p w14:paraId="40C062A5" w14:textId="5EDAE43C" w:rsidR="006428F4" w:rsidRDefault="006428F4" w:rsidP="00476808">
      <w:pPr>
        <w:numPr>
          <w:ilvl w:val="0"/>
          <w:numId w:val="56"/>
        </w:numPr>
        <w:spacing w:after="200" w:line="276" w:lineRule="auto"/>
        <w:contextualSpacing/>
        <w:jc w:val="both"/>
        <w:rPr>
          <w:sz w:val="28"/>
          <w:szCs w:val="28"/>
        </w:rPr>
      </w:pPr>
      <w:r>
        <w:rPr>
          <w:sz w:val="28"/>
          <w:szCs w:val="28"/>
        </w:rPr>
        <w:t xml:space="preserve">Have a </w:t>
      </w:r>
      <w:r w:rsidR="002D2953">
        <w:rPr>
          <w:sz w:val="28"/>
          <w:szCs w:val="28"/>
        </w:rPr>
        <w:t>Bioeconomy</w:t>
      </w:r>
      <w:r w:rsidR="007E6F3C">
        <w:rPr>
          <w:sz w:val="28"/>
          <w:szCs w:val="28"/>
        </w:rPr>
        <w:t xml:space="preserve"> </w:t>
      </w:r>
      <w:r>
        <w:rPr>
          <w:sz w:val="28"/>
          <w:szCs w:val="28"/>
        </w:rPr>
        <w:t>resource and information systems, catalogue, databases and profiles.</w:t>
      </w:r>
    </w:p>
    <w:p w14:paraId="2F953952" w14:textId="62C48024" w:rsidR="006428F4" w:rsidRDefault="006428F4" w:rsidP="00476808">
      <w:pPr>
        <w:numPr>
          <w:ilvl w:val="0"/>
          <w:numId w:val="56"/>
        </w:numPr>
        <w:spacing w:after="200" w:line="276" w:lineRule="auto"/>
        <w:contextualSpacing/>
        <w:jc w:val="both"/>
        <w:rPr>
          <w:sz w:val="28"/>
          <w:szCs w:val="28"/>
        </w:rPr>
      </w:pPr>
      <w:r>
        <w:rPr>
          <w:sz w:val="28"/>
          <w:szCs w:val="28"/>
        </w:rPr>
        <w:t xml:space="preserve">Establish a </w:t>
      </w:r>
      <w:r w:rsidR="002D2953">
        <w:rPr>
          <w:sz w:val="28"/>
          <w:szCs w:val="28"/>
        </w:rPr>
        <w:t>Bioeconomy</w:t>
      </w:r>
      <w:r w:rsidR="007E6F3C">
        <w:rPr>
          <w:sz w:val="28"/>
          <w:szCs w:val="28"/>
        </w:rPr>
        <w:t xml:space="preserve"> </w:t>
      </w:r>
      <w:r>
        <w:rPr>
          <w:sz w:val="28"/>
          <w:szCs w:val="28"/>
        </w:rPr>
        <w:t>innovation platform</w:t>
      </w:r>
    </w:p>
    <w:p w14:paraId="7B3D7067" w14:textId="77777777" w:rsidR="006428F4" w:rsidRPr="006428F4" w:rsidRDefault="006428F4" w:rsidP="006428F4">
      <w:pPr>
        <w:jc w:val="both"/>
        <w:rPr>
          <w:color w:val="FF0000"/>
          <w:sz w:val="28"/>
          <w:szCs w:val="28"/>
        </w:rPr>
      </w:pPr>
    </w:p>
    <w:p w14:paraId="6A74E02D" w14:textId="77777777" w:rsidR="00ED61A3" w:rsidRDefault="00ED61A3">
      <w:pPr>
        <w:spacing w:after="200" w:line="276" w:lineRule="auto"/>
        <w:rPr>
          <w:rFonts w:eastAsiaTheme="minorHAnsi"/>
          <w:sz w:val="28"/>
          <w:szCs w:val="28"/>
          <w:lang w:val="en-US"/>
        </w:rPr>
      </w:pPr>
      <w:r>
        <w:rPr>
          <w:rFonts w:eastAsiaTheme="minorHAnsi"/>
          <w:sz w:val="28"/>
          <w:szCs w:val="28"/>
          <w:lang w:val="en-US"/>
        </w:rPr>
        <w:br w:type="page"/>
      </w:r>
    </w:p>
    <w:p w14:paraId="4306DF8C" w14:textId="1EF9A67E" w:rsidR="006428F4" w:rsidRPr="007C2150" w:rsidRDefault="00607AD3" w:rsidP="00476808">
      <w:pPr>
        <w:autoSpaceDE w:val="0"/>
        <w:autoSpaceDN w:val="0"/>
        <w:adjustRightInd w:val="0"/>
        <w:spacing w:line="276" w:lineRule="auto"/>
        <w:jc w:val="both"/>
        <w:rPr>
          <w:b/>
          <w:color w:val="000000" w:themeColor="text1"/>
          <w:sz w:val="28"/>
          <w:szCs w:val="28"/>
        </w:rPr>
      </w:pPr>
      <w:r w:rsidRPr="000D3B89">
        <w:rPr>
          <w:rFonts w:eastAsiaTheme="minorHAnsi"/>
          <w:sz w:val="28"/>
          <w:szCs w:val="28"/>
          <w:lang w:val="en-US"/>
        </w:rPr>
        <w:lastRenderedPageBreak/>
        <w:t xml:space="preserve"> </w:t>
      </w:r>
      <w:r w:rsidR="006428F4" w:rsidRPr="007C2150">
        <w:rPr>
          <w:b/>
          <w:color w:val="000000" w:themeColor="text1"/>
          <w:sz w:val="28"/>
          <w:szCs w:val="28"/>
        </w:rPr>
        <w:t xml:space="preserve">4.0      </w:t>
      </w:r>
      <w:r w:rsidR="006428F4" w:rsidRPr="00151E5E">
        <w:rPr>
          <w:rStyle w:val="Heading1Char"/>
          <w:b/>
          <w:sz w:val="28"/>
        </w:rPr>
        <w:t>CROSS-CUTTING ISSUES</w:t>
      </w:r>
      <w:r w:rsidR="006428F4" w:rsidRPr="00151E5E">
        <w:rPr>
          <w:b/>
          <w:color w:val="000000" w:themeColor="text1"/>
          <w:sz w:val="32"/>
          <w:szCs w:val="28"/>
        </w:rPr>
        <w:t xml:space="preserve"> </w:t>
      </w:r>
    </w:p>
    <w:p w14:paraId="79BAD9F1" w14:textId="77777777" w:rsidR="006428F4" w:rsidRPr="007C2150" w:rsidRDefault="006428F4" w:rsidP="00476808">
      <w:pPr>
        <w:autoSpaceDE w:val="0"/>
        <w:autoSpaceDN w:val="0"/>
        <w:adjustRightInd w:val="0"/>
        <w:spacing w:line="276" w:lineRule="auto"/>
        <w:jc w:val="both"/>
        <w:rPr>
          <w:b/>
          <w:color w:val="000000" w:themeColor="text1"/>
          <w:sz w:val="28"/>
          <w:szCs w:val="28"/>
        </w:rPr>
      </w:pPr>
    </w:p>
    <w:p w14:paraId="34947823" w14:textId="40C2E9D3" w:rsidR="006428F4" w:rsidRPr="00151E5E" w:rsidRDefault="006428F4" w:rsidP="00151E5E">
      <w:pPr>
        <w:pStyle w:val="Heading2"/>
        <w:numPr>
          <w:ilvl w:val="0"/>
          <w:numId w:val="0"/>
        </w:numPr>
        <w:ind w:left="360" w:hanging="360"/>
        <w:rPr>
          <w:sz w:val="28"/>
        </w:rPr>
      </w:pPr>
      <w:bookmarkStart w:id="36" w:name="_Toc55241944"/>
      <w:r w:rsidRPr="00151E5E">
        <w:rPr>
          <w:sz w:val="28"/>
        </w:rPr>
        <w:t xml:space="preserve">4.1 </w:t>
      </w:r>
      <w:r w:rsidR="00151E5E">
        <w:rPr>
          <w:sz w:val="28"/>
        </w:rPr>
        <w:tab/>
      </w:r>
      <w:r w:rsidRPr="00151E5E">
        <w:rPr>
          <w:sz w:val="28"/>
        </w:rPr>
        <w:t>Climate change</w:t>
      </w:r>
      <w:bookmarkEnd w:id="36"/>
      <w:r w:rsidRPr="00151E5E">
        <w:rPr>
          <w:sz w:val="28"/>
        </w:rPr>
        <w:t xml:space="preserve"> </w:t>
      </w:r>
    </w:p>
    <w:p w14:paraId="3ED1B02E" w14:textId="77777777" w:rsidR="006428F4" w:rsidRDefault="006428F4" w:rsidP="00476808">
      <w:pPr>
        <w:autoSpaceDE w:val="0"/>
        <w:autoSpaceDN w:val="0"/>
        <w:adjustRightInd w:val="0"/>
        <w:spacing w:line="276" w:lineRule="auto"/>
        <w:jc w:val="both"/>
        <w:rPr>
          <w:color w:val="000000" w:themeColor="text1"/>
          <w:sz w:val="28"/>
          <w:szCs w:val="28"/>
        </w:rPr>
      </w:pPr>
      <w:r w:rsidRPr="007C2150">
        <w:rPr>
          <w:color w:val="000000" w:themeColor="text1"/>
          <w:sz w:val="28"/>
          <w:szCs w:val="28"/>
          <w:shd w:val="clear" w:color="auto" w:fill="FFFFFF"/>
        </w:rPr>
        <w:t>Climate change</w:t>
      </w:r>
      <w:r>
        <w:rPr>
          <w:color w:val="000000" w:themeColor="text1"/>
          <w:sz w:val="28"/>
          <w:szCs w:val="28"/>
          <w:shd w:val="clear" w:color="auto" w:fill="FFFFFF"/>
        </w:rPr>
        <w:t xml:space="preserve"> is a major global challenge that requires global commitment and Uganda is a party to a number of conventions; namely SDGs particularly Goal 13, the Paris Agreement and Kyoto protocol under the United Nations Framework for Climate Change. This policy recognises that climate change affects sustainable use of bio resources. This policy aims to promote the use of green technologies and rally efforts towards mitigating against the impacts of climate change. This policy is also cognizant of the fact that unstainable utilisation of bio-resources may contribute to emission of GHGs and will route for technologies that reduce emissions and adapt to climate change by advocating for sustainable ways of utilising bioresources. </w:t>
      </w:r>
    </w:p>
    <w:p w14:paraId="0D60A9E8" w14:textId="77777777" w:rsidR="006428F4" w:rsidRPr="007C2150" w:rsidRDefault="006428F4" w:rsidP="00476808">
      <w:pPr>
        <w:autoSpaceDE w:val="0"/>
        <w:autoSpaceDN w:val="0"/>
        <w:adjustRightInd w:val="0"/>
        <w:spacing w:line="276" w:lineRule="auto"/>
        <w:jc w:val="both"/>
        <w:rPr>
          <w:color w:val="000000" w:themeColor="text1"/>
          <w:sz w:val="28"/>
          <w:szCs w:val="28"/>
        </w:rPr>
      </w:pPr>
    </w:p>
    <w:p w14:paraId="5062F0E9" w14:textId="10910C1C" w:rsidR="006428F4" w:rsidRPr="00151E5E" w:rsidRDefault="006428F4" w:rsidP="00151E5E">
      <w:pPr>
        <w:pStyle w:val="Heading2"/>
        <w:numPr>
          <w:ilvl w:val="0"/>
          <w:numId w:val="0"/>
        </w:numPr>
        <w:ind w:left="360" w:hanging="360"/>
        <w:rPr>
          <w:sz w:val="28"/>
        </w:rPr>
      </w:pPr>
      <w:bookmarkStart w:id="37" w:name="_Toc55241945"/>
      <w:r w:rsidRPr="00151E5E">
        <w:rPr>
          <w:sz w:val="28"/>
        </w:rPr>
        <w:t xml:space="preserve">4.2 </w:t>
      </w:r>
      <w:r w:rsidR="00151E5E">
        <w:rPr>
          <w:sz w:val="28"/>
        </w:rPr>
        <w:tab/>
      </w:r>
      <w:r w:rsidRPr="00151E5E">
        <w:rPr>
          <w:sz w:val="28"/>
        </w:rPr>
        <w:t>Environment</w:t>
      </w:r>
      <w:bookmarkEnd w:id="37"/>
    </w:p>
    <w:p w14:paraId="4F2A5FC8" w14:textId="77777777" w:rsidR="006428F4" w:rsidRPr="007C2150" w:rsidRDefault="006428F4" w:rsidP="00476808">
      <w:pPr>
        <w:spacing w:line="276" w:lineRule="auto"/>
        <w:jc w:val="both"/>
        <w:rPr>
          <w:color w:val="000000" w:themeColor="text1"/>
          <w:sz w:val="28"/>
          <w:szCs w:val="28"/>
        </w:rPr>
      </w:pPr>
      <w:r w:rsidRPr="007C2150">
        <w:rPr>
          <w:color w:val="000000" w:themeColor="text1"/>
          <w:sz w:val="28"/>
          <w:szCs w:val="28"/>
        </w:rPr>
        <w:t>Th</w:t>
      </w:r>
      <w:r>
        <w:rPr>
          <w:color w:val="000000" w:themeColor="text1"/>
          <w:sz w:val="28"/>
          <w:szCs w:val="28"/>
        </w:rPr>
        <w:t>is</w:t>
      </w:r>
      <w:r w:rsidRPr="007C2150">
        <w:rPr>
          <w:color w:val="000000" w:themeColor="text1"/>
          <w:sz w:val="28"/>
          <w:szCs w:val="28"/>
        </w:rPr>
        <w:t xml:space="preserve"> policy acknowledges the i</w:t>
      </w:r>
      <w:r>
        <w:rPr>
          <w:color w:val="000000" w:themeColor="text1"/>
          <w:sz w:val="28"/>
          <w:szCs w:val="28"/>
        </w:rPr>
        <w:t>ntegral role of the environment</w:t>
      </w:r>
      <w:r w:rsidRPr="007C2150">
        <w:rPr>
          <w:color w:val="000000" w:themeColor="text1"/>
          <w:sz w:val="28"/>
          <w:szCs w:val="28"/>
        </w:rPr>
        <w:t xml:space="preserve"> </w:t>
      </w:r>
      <w:r>
        <w:rPr>
          <w:color w:val="000000" w:themeColor="text1"/>
          <w:sz w:val="28"/>
          <w:szCs w:val="28"/>
        </w:rPr>
        <w:t xml:space="preserve">in </w:t>
      </w:r>
      <w:r w:rsidRPr="007C2150">
        <w:rPr>
          <w:color w:val="000000" w:themeColor="text1"/>
          <w:sz w:val="28"/>
          <w:szCs w:val="28"/>
        </w:rPr>
        <w:t>achieving</w:t>
      </w:r>
      <w:r>
        <w:rPr>
          <w:color w:val="000000" w:themeColor="text1"/>
          <w:sz w:val="28"/>
          <w:szCs w:val="28"/>
        </w:rPr>
        <w:t xml:space="preserve"> sustainable utilisation of bio-resources</w:t>
      </w:r>
      <w:r w:rsidRPr="007C2150">
        <w:rPr>
          <w:color w:val="000000" w:themeColor="text1"/>
          <w:sz w:val="28"/>
          <w:szCs w:val="28"/>
        </w:rPr>
        <w:t xml:space="preserve">. </w:t>
      </w:r>
      <w:r>
        <w:rPr>
          <w:color w:val="000000" w:themeColor="text1"/>
          <w:sz w:val="28"/>
          <w:szCs w:val="28"/>
        </w:rPr>
        <w:t>It further recognises the key actors and frameworks in the environment sector including international bodies and treaties that have been ratified by Uganda namely; CBD, CITES among others. In implementing this policy, key actors both state and non-state will be engaged closely.</w:t>
      </w:r>
      <w:r w:rsidRPr="007C2150">
        <w:rPr>
          <w:color w:val="000000" w:themeColor="text1"/>
          <w:sz w:val="28"/>
          <w:szCs w:val="28"/>
        </w:rPr>
        <w:t xml:space="preserve"> Th</w:t>
      </w:r>
      <w:r>
        <w:rPr>
          <w:color w:val="000000" w:themeColor="text1"/>
          <w:sz w:val="28"/>
          <w:szCs w:val="28"/>
        </w:rPr>
        <w:t>is</w:t>
      </w:r>
      <w:r w:rsidRPr="007C2150">
        <w:rPr>
          <w:color w:val="000000" w:themeColor="text1"/>
          <w:sz w:val="28"/>
          <w:szCs w:val="28"/>
        </w:rPr>
        <w:t xml:space="preserve"> policy </w:t>
      </w:r>
      <w:r>
        <w:rPr>
          <w:color w:val="000000" w:themeColor="text1"/>
          <w:sz w:val="28"/>
          <w:szCs w:val="28"/>
        </w:rPr>
        <w:t xml:space="preserve">is in line with </w:t>
      </w:r>
      <w:r w:rsidRPr="007C2150">
        <w:rPr>
          <w:color w:val="000000" w:themeColor="text1"/>
          <w:sz w:val="28"/>
          <w:szCs w:val="28"/>
        </w:rPr>
        <w:t xml:space="preserve">environmental </w:t>
      </w:r>
      <w:r>
        <w:rPr>
          <w:color w:val="000000" w:themeColor="text1"/>
          <w:sz w:val="28"/>
          <w:szCs w:val="28"/>
        </w:rPr>
        <w:t>management tenets at the global, regional and national levels.</w:t>
      </w:r>
      <w:r w:rsidRPr="007C2150">
        <w:rPr>
          <w:color w:val="000000" w:themeColor="text1"/>
          <w:sz w:val="28"/>
          <w:szCs w:val="28"/>
        </w:rPr>
        <w:t xml:space="preserve"> </w:t>
      </w:r>
    </w:p>
    <w:p w14:paraId="27A96216" w14:textId="77777777" w:rsidR="006428F4" w:rsidRPr="007C2150" w:rsidRDefault="006428F4" w:rsidP="00476808">
      <w:pPr>
        <w:autoSpaceDE w:val="0"/>
        <w:autoSpaceDN w:val="0"/>
        <w:adjustRightInd w:val="0"/>
        <w:spacing w:line="276" w:lineRule="auto"/>
        <w:jc w:val="both"/>
        <w:rPr>
          <w:color w:val="000000" w:themeColor="text1"/>
          <w:sz w:val="28"/>
          <w:szCs w:val="28"/>
        </w:rPr>
      </w:pPr>
    </w:p>
    <w:p w14:paraId="1D89D494" w14:textId="41BE9005" w:rsidR="000F36EA" w:rsidRPr="00151E5E" w:rsidRDefault="000F36EA" w:rsidP="00151E5E">
      <w:pPr>
        <w:pStyle w:val="Heading2"/>
        <w:numPr>
          <w:ilvl w:val="0"/>
          <w:numId w:val="0"/>
        </w:numPr>
        <w:ind w:left="360" w:hanging="360"/>
        <w:rPr>
          <w:sz w:val="28"/>
        </w:rPr>
      </w:pPr>
      <w:bookmarkStart w:id="38" w:name="_Toc55241946"/>
      <w:r w:rsidRPr="00151E5E">
        <w:rPr>
          <w:sz w:val="28"/>
        </w:rPr>
        <w:t>4.3</w:t>
      </w:r>
      <w:r w:rsidR="00151E5E">
        <w:rPr>
          <w:sz w:val="28"/>
        </w:rPr>
        <w:t xml:space="preserve"> </w:t>
      </w:r>
      <w:r w:rsidR="00151E5E">
        <w:rPr>
          <w:sz w:val="28"/>
        </w:rPr>
        <w:tab/>
      </w:r>
      <w:r w:rsidR="006428F4" w:rsidRPr="00151E5E">
        <w:rPr>
          <w:sz w:val="28"/>
        </w:rPr>
        <w:t>Gender and Equity</w:t>
      </w:r>
      <w:bookmarkEnd w:id="38"/>
    </w:p>
    <w:p w14:paraId="20C9053A" w14:textId="1307C8C7" w:rsidR="00ED61A3" w:rsidRPr="000F36EA" w:rsidRDefault="006428F4" w:rsidP="00476808">
      <w:pPr>
        <w:spacing w:line="276" w:lineRule="auto"/>
        <w:jc w:val="both"/>
        <w:rPr>
          <w:color w:val="000000" w:themeColor="text1"/>
          <w:sz w:val="28"/>
          <w:szCs w:val="28"/>
        </w:rPr>
      </w:pPr>
      <w:r>
        <w:rPr>
          <w:color w:val="000000" w:themeColor="text1"/>
          <w:sz w:val="28"/>
          <w:szCs w:val="28"/>
        </w:rPr>
        <w:t xml:space="preserve">This policy recognises the unique gender contributions and needs in the </w:t>
      </w:r>
      <w:r w:rsidR="002D2953">
        <w:rPr>
          <w:color w:val="000000" w:themeColor="text1"/>
          <w:sz w:val="28"/>
          <w:szCs w:val="28"/>
        </w:rPr>
        <w:t>Bioeconomy</w:t>
      </w:r>
      <w:r>
        <w:rPr>
          <w:color w:val="000000" w:themeColor="text1"/>
          <w:sz w:val="28"/>
          <w:szCs w:val="28"/>
        </w:rPr>
        <w:t xml:space="preserve"> space. </w:t>
      </w:r>
      <w:r w:rsidR="002D2953">
        <w:rPr>
          <w:color w:val="000000" w:themeColor="text1"/>
          <w:sz w:val="28"/>
          <w:szCs w:val="28"/>
        </w:rPr>
        <w:t>Bioeconomy</w:t>
      </w:r>
      <w:r>
        <w:rPr>
          <w:color w:val="000000" w:themeColor="text1"/>
          <w:sz w:val="28"/>
          <w:szCs w:val="28"/>
        </w:rPr>
        <w:t xml:space="preserve"> is gender neutral to the extent that women, youth, the marginalised and ethnic minorities among others can engage in economically productive enterprises leveraging bio</w:t>
      </w:r>
      <w:r w:rsidR="00415FC6">
        <w:rPr>
          <w:color w:val="000000" w:themeColor="text1"/>
          <w:sz w:val="28"/>
          <w:szCs w:val="28"/>
        </w:rPr>
        <w:t>-</w:t>
      </w:r>
      <w:r>
        <w:rPr>
          <w:color w:val="000000" w:themeColor="text1"/>
          <w:sz w:val="28"/>
          <w:szCs w:val="28"/>
        </w:rPr>
        <w:t>resources. This policy will identify and empower the special interest groups to maximise utility through capacity building, put in place infrastructure, markets and requisite resources. This policy further recognises the distinctiveness of the different regions and their contribution and will support sustainable utilisation of bio</w:t>
      </w:r>
      <w:r w:rsidR="00415FC6">
        <w:rPr>
          <w:color w:val="000000" w:themeColor="text1"/>
          <w:sz w:val="28"/>
          <w:szCs w:val="28"/>
        </w:rPr>
        <w:t>-</w:t>
      </w:r>
      <w:r>
        <w:rPr>
          <w:color w:val="000000" w:themeColor="text1"/>
          <w:sz w:val="28"/>
          <w:szCs w:val="28"/>
        </w:rPr>
        <w:t>resources tailored to the bio</w:t>
      </w:r>
      <w:r w:rsidR="00415FC6">
        <w:rPr>
          <w:color w:val="000000" w:themeColor="text1"/>
          <w:sz w:val="28"/>
          <w:szCs w:val="28"/>
        </w:rPr>
        <w:t>-</w:t>
      </w:r>
      <w:r>
        <w:rPr>
          <w:color w:val="000000" w:themeColor="text1"/>
          <w:sz w:val="28"/>
          <w:szCs w:val="28"/>
        </w:rPr>
        <w:t xml:space="preserve">resources potential in the specific regions of the country. </w:t>
      </w:r>
    </w:p>
    <w:p w14:paraId="5ADA449B" w14:textId="77777777" w:rsidR="00ED61A3" w:rsidRDefault="00ED61A3" w:rsidP="00476808">
      <w:pPr>
        <w:spacing w:line="276" w:lineRule="auto"/>
        <w:jc w:val="both"/>
        <w:rPr>
          <w:b/>
          <w:color w:val="000000" w:themeColor="text1"/>
          <w:sz w:val="28"/>
          <w:szCs w:val="28"/>
        </w:rPr>
      </w:pPr>
    </w:p>
    <w:p w14:paraId="056F8B79" w14:textId="46A7E6F6" w:rsidR="006428F4" w:rsidRPr="00151E5E" w:rsidRDefault="006428F4" w:rsidP="00151E5E">
      <w:pPr>
        <w:pStyle w:val="Heading2"/>
        <w:numPr>
          <w:ilvl w:val="0"/>
          <w:numId w:val="0"/>
        </w:numPr>
        <w:ind w:left="360" w:hanging="360"/>
        <w:rPr>
          <w:sz w:val="28"/>
        </w:rPr>
      </w:pPr>
      <w:bookmarkStart w:id="39" w:name="_Toc55241947"/>
      <w:r w:rsidRPr="00151E5E">
        <w:rPr>
          <w:sz w:val="28"/>
        </w:rPr>
        <w:lastRenderedPageBreak/>
        <w:t>4.4</w:t>
      </w:r>
      <w:r w:rsidR="000F36EA" w:rsidRPr="00151E5E">
        <w:rPr>
          <w:sz w:val="28"/>
        </w:rPr>
        <w:t xml:space="preserve"> </w:t>
      </w:r>
      <w:r w:rsidR="00151E5E">
        <w:rPr>
          <w:sz w:val="28"/>
        </w:rPr>
        <w:tab/>
      </w:r>
      <w:r w:rsidR="000F36EA" w:rsidRPr="00151E5E">
        <w:rPr>
          <w:sz w:val="28"/>
        </w:rPr>
        <w:t>HIV/AIDS</w:t>
      </w:r>
      <w:bookmarkEnd w:id="39"/>
    </w:p>
    <w:p w14:paraId="5A16CF88" w14:textId="43F740C8" w:rsidR="006428F4" w:rsidRPr="000F36EA" w:rsidRDefault="006428F4" w:rsidP="00476808">
      <w:pPr>
        <w:spacing w:line="276" w:lineRule="auto"/>
        <w:jc w:val="both"/>
        <w:rPr>
          <w:color w:val="000000" w:themeColor="text1"/>
          <w:sz w:val="28"/>
          <w:szCs w:val="28"/>
        </w:rPr>
      </w:pPr>
      <w:r w:rsidRPr="007C2150">
        <w:rPr>
          <w:color w:val="000000" w:themeColor="text1"/>
          <w:sz w:val="28"/>
          <w:szCs w:val="28"/>
        </w:rPr>
        <w:t>The policy</w:t>
      </w:r>
      <w:r>
        <w:rPr>
          <w:color w:val="000000" w:themeColor="text1"/>
          <w:sz w:val="28"/>
          <w:szCs w:val="28"/>
        </w:rPr>
        <w:t xml:space="preserve"> recognises the need for interventions that will create a conducive environment and platforms for society to manage HIV/AIDS appropriately, cognizant of the effects of the scourge.</w:t>
      </w:r>
      <w:r w:rsidR="000F36EA">
        <w:rPr>
          <w:color w:val="000000" w:themeColor="text1"/>
          <w:sz w:val="28"/>
          <w:szCs w:val="28"/>
        </w:rPr>
        <w:t xml:space="preserve"> </w:t>
      </w:r>
      <w:r>
        <w:rPr>
          <w:color w:val="000000" w:themeColor="text1"/>
          <w:sz w:val="28"/>
          <w:szCs w:val="28"/>
        </w:rPr>
        <w:t xml:space="preserve">Mechanisms will be put in place to support programs directly working with persons living and /or affected by HIV/AIDS. </w:t>
      </w:r>
    </w:p>
    <w:p w14:paraId="096E17D3" w14:textId="5F94A017" w:rsidR="006428F4" w:rsidRPr="007C2150" w:rsidRDefault="00ED61A3" w:rsidP="00476808">
      <w:pPr>
        <w:spacing w:after="200" w:line="276" w:lineRule="auto"/>
        <w:rPr>
          <w:color w:val="000000" w:themeColor="text1"/>
          <w:sz w:val="28"/>
          <w:szCs w:val="28"/>
        </w:rPr>
      </w:pPr>
      <w:r>
        <w:rPr>
          <w:color w:val="000000" w:themeColor="text1"/>
          <w:sz w:val="28"/>
          <w:szCs w:val="28"/>
        </w:rPr>
        <w:br w:type="page"/>
      </w:r>
    </w:p>
    <w:p w14:paraId="6BBF94DD" w14:textId="543EF59C" w:rsidR="006428F4" w:rsidRPr="00151E5E" w:rsidRDefault="006428F4" w:rsidP="00151E5E">
      <w:pPr>
        <w:pStyle w:val="Heading1"/>
        <w:rPr>
          <w:b/>
          <w:sz w:val="28"/>
        </w:rPr>
      </w:pPr>
      <w:bookmarkStart w:id="40" w:name="_Toc487469524"/>
      <w:r w:rsidRPr="00151E5E">
        <w:rPr>
          <w:b/>
          <w:sz w:val="28"/>
        </w:rPr>
        <w:lastRenderedPageBreak/>
        <w:t xml:space="preserve"> </w:t>
      </w:r>
      <w:bookmarkStart w:id="41" w:name="_Toc55241948"/>
      <w:r w:rsidR="00151E5E">
        <w:rPr>
          <w:b/>
          <w:sz w:val="28"/>
        </w:rPr>
        <w:t xml:space="preserve">5.0 </w:t>
      </w:r>
      <w:r w:rsidR="00151E5E">
        <w:rPr>
          <w:b/>
          <w:sz w:val="28"/>
        </w:rPr>
        <w:tab/>
      </w:r>
      <w:r w:rsidRPr="00151E5E">
        <w:rPr>
          <w:b/>
          <w:sz w:val="28"/>
        </w:rPr>
        <w:t>LINKAGES TO EXISTING POLICY AND LEGAL FRAMEWORKS</w:t>
      </w:r>
      <w:bookmarkEnd w:id="40"/>
      <w:bookmarkEnd w:id="41"/>
    </w:p>
    <w:p w14:paraId="2FBEC92A" w14:textId="77777777" w:rsidR="006428F4" w:rsidRPr="00CD471C" w:rsidRDefault="006428F4" w:rsidP="00402637">
      <w:pPr>
        <w:spacing w:line="276" w:lineRule="auto"/>
      </w:pPr>
    </w:p>
    <w:p w14:paraId="453812DE" w14:textId="4828F29A" w:rsidR="006428F4" w:rsidRDefault="006428F4" w:rsidP="00402637">
      <w:pPr>
        <w:tabs>
          <w:tab w:val="left" w:pos="0"/>
        </w:tabs>
        <w:suppressAutoHyphens/>
        <w:spacing w:line="276" w:lineRule="auto"/>
        <w:jc w:val="both"/>
        <w:rPr>
          <w:spacing w:val="-3"/>
          <w:sz w:val="28"/>
          <w:szCs w:val="28"/>
        </w:rPr>
      </w:pPr>
      <w:r w:rsidRPr="007C2150">
        <w:rPr>
          <w:spacing w:val="-3"/>
          <w:sz w:val="28"/>
          <w:szCs w:val="28"/>
        </w:rPr>
        <w:t>This policy will be implemented within the framework of several existing laws ratified or enacted. The existing relevant legal</w:t>
      </w:r>
      <w:r w:rsidR="00247CF4">
        <w:rPr>
          <w:spacing w:val="-3"/>
          <w:sz w:val="28"/>
          <w:szCs w:val="28"/>
        </w:rPr>
        <w:t>, policy and regulatory</w:t>
      </w:r>
      <w:r w:rsidR="00247CF4" w:rsidRPr="007C2150">
        <w:rPr>
          <w:spacing w:val="-3"/>
          <w:sz w:val="28"/>
          <w:szCs w:val="28"/>
        </w:rPr>
        <w:t xml:space="preserve"> </w:t>
      </w:r>
      <w:r w:rsidRPr="007C2150">
        <w:rPr>
          <w:spacing w:val="-3"/>
          <w:sz w:val="28"/>
          <w:szCs w:val="28"/>
        </w:rPr>
        <w:t>documents reviewed include:</w:t>
      </w:r>
    </w:p>
    <w:p w14:paraId="1576B14B" w14:textId="77777777" w:rsidR="000F36EA" w:rsidRPr="007C2150" w:rsidRDefault="000F36EA" w:rsidP="00402637">
      <w:pPr>
        <w:tabs>
          <w:tab w:val="left" w:pos="0"/>
        </w:tabs>
        <w:suppressAutoHyphens/>
        <w:spacing w:line="276" w:lineRule="auto"/>
        <w:jc w:val="both"/>
        <w:rPr>
          <w:spacing w:val="-3"/>
          <w:sz w:val="28"/>
          <w:szCs w:val="28"/>
        </w:rPr>
      </w:pPr>
    </w:p>
    <w:p w14:paraId="1338BAD9" w14:textId="0A63466B" w:rsidR="006428F4" w:rsidRPr="000F36EA" w:rsidRDefault="002A127C" w:rsidP="00402637">
      <w:pPr>
        <w:pStyle w:val="ListParagraph"/>
        <w:numPr>
          <w:ilvl w:val="0"/>
          <w:numId w:val="57"/>
        </w:numPr>
        <w:jc w:val="both"/>
        <w:rPr>
          <w:rFonts w:ascii="Times New Roman" w:eastAsia="Calibri" w:hAnsi="Times New Roman"/>
          <w:b/>
          <w:sz w:val="28"/>
          <w:szCs w:val="28"/>
          <w:lang w:val="en-US"/>
        </w:rPr>
      </w:pPr>
      <w:r w:rsidRPr="000F36EA">
        <w:rPr>
          <w:rFonts w:ascii="Times New Roman" w:eastAsia="Calibri" w:hAnsi="Times New Roman"/>
          <w:b/>
          <w:sz w:val="28"/>
          <w:szCs w:val="28"/>
          <w:lang w:val="en-US"/>
        </w:rPr>
        <w:t>Legislations</w:t>
      </w:r>
    </w:p>
    <w:p w14:paraId="0264D567" w14:textId="77777777" w:rsidR="006428F4" w:rsidRPr="0095584F" w:rsidRDefault="006428F4" w:rsidP="00402637">
      <w:pPr>
        <w:pStyle w:val="Heading2"/>
        <w:keepLines/>
        <w:numPr>
          <w:ilvl w:val="0"/>
          <w:numId w:val="0"/>
        </w:numPr>
        <w:tabs>
          <w:tab w:val="left" w:pos="720"/>
        </w:tabs>
        <w:spacing w:before="200" w:line="276" w:lineRule="auto"/>
        <w:ind w:left="360" w:hanging="360"/>
        <w:jc w:val="both"/>
        <w:rPr>
          <w:rFonts w:eastAsia="Calibri"/>
          <w:b w:val="0"/>
          <w:sz w:val="28"/>
          <w:szCs w:val="28"/>
        </w:rPr>
      </w:pPr>
      <w:bookmarkStart w:id="42" w:name="_Toc55241949"/>
      <w:r w:rsidRPr="0022756C">
        <w:rPr>
          <w:rFonts w:eastAsia="Calibri"/>
          <w:sz w:val="28"/>
          <w:szCs w:val="28"/>
        </w:rPr>
        <w:t>The Constitution of Uganda, 1995</w:t>
      </w:r>
      <w:bookmarkEnd w:id="42"/>
    </w:p>
    <w:p w14:paraId="715B773A" w14:textId="48E4EB17" w:rsidR="006428F4" w:rsidRDefault="006428F4" w:rsidP="00402637">
      <w:pPr>
        <w:spacing w:line="276" w:lineRule="auto"/>
        <w:jc w:val="both"/>
        <w:rPr>
          <w:rFonts w:eastAsia="Calibri"/>
          <w:sz w:val="28"/>
          <w:szCs w:val="28"/>
        </w:rPr>
      </w:pPr>
      <w:r w:rsidRPr="00BD48D8">
        <w:rPr>
          <w:rFonts w:eastAsia="Calibri"/>
          <w:sz w:val="28"/>
          <w:szCs w:val="28"/>
        </w:rPr>
        <w:t>Objective XI (ii) of the Constitution provides that the state shall “stimulate agricultural, industrial, technological and scientific development by adopting appropriate policies and enactment of enabling legislation”</w:t>
      </w:r>
      <w:r w:rsidRPr="00BD48D8">
        <w:rPr>
          <w:sz w:val="28"/>
          <w:szCs w:val="28"/>
        </w:rPr>
        <w:t xml:space="preserve">. </w:t>
      </w:r>
      <w:r w:rsidRPr="00BD48D8">
        <w:rPr>
          <w:rFonts w:eastAsia="Calibri"/>
          <w:sz w:val="28"/>
          <w:szCs w:val="28"/>
        </w:rPr>
        <w:t xml:space="preserve">Objective XIV (a) provides that the State shall </w:t>
      </w:r>
      <w:r w:rsidR="00247CF4" w:rsidRPr="00BD48D8">
        <w:rPr>
          <w:rFonts w:eastAsia="Calibri"/>
          <w:sz w:val="28"/>
          <w:szCs w:val="28"/>
        </w:rPr>
        <w:t>endeavour</w:t>
      </w:r>
      <w:r w:rsidRPr="00BD48D8">
        <w:rPr>
          <w:rFonts w:eastAsia="Calibri"/>
          <w:sz w:val="28"/>
          <w:szCs w:val="28"/>
        </w:rPr>
        <w:t xml:space="preserve"> to fulfil the fundamental rights of all Ugandans to social justice and economic development and shall, in particular, ensure that all developmental efforts are directed at ensuring the maximum social and cultural well-being of the people. </w:t>
      </w:r>
      <w:r w:rsidRPr="00BD48D8">
        <w:rPr>
          <w:color w:val="000000"/>
          <w:kern w:val="24"/>
          <w:sz w:val="28"/>
          <w:szCs w:val="28"/>
        </w:rPr>
        <w:t xml:space="preserve">The constitution does not however provide for integration/coordination of sectors to maximize interventions. There is also no constitutional right to standards in agriculture, industry or environment to ensure maximum social justice. </w:t>
      </w:r>
      <w:r w:rsidRPr="00BD48D8">
        <w:rPr>
          <w:rFonts w:eastAsia="Calibri"/>
          <w:sz w:val="28"/>
          <w:szCs w:val="28"/>
        </w:rPr>
        <w:t xml:space="preserve">The National </w:t>
      </w:r>
      <w:r w:rsidR="002D2953">
        <w:rPr>
          <w:rFonts w:eastAsia="Calibri"/>
          <w:sz w:val="28"/>
          <w:szCs w:val="28"/>
        </w:rPr>
        <w:t>Bioeconomy</w:t>
      </w:r>
      <w:r w:rsidRPr="00BD48D8">
        <w:rPr>
          <w:rFonts w:eastAsia="Calibri"/>
          <w:sz w:val="28"/>
          <w:szCs w:val="28"/>
        </w:rPr>
        <w:t xml:space="preserve"> Policy is aimed at translating the high</w:t>
      </w:r>
      <w:r>
        <w:rPr>
          <w:rFonts w:eastAsia="Calibri"/>
          <w:sz w:val="28"/>
          <w:szCs w:val="28"/>
        </w:rPr>
        <w:t>-</w:t>
      </w:r>
      <w:r w:rsidRPr="00BD48D8">
        <w:rPr>
          <w:rFonts w:eastAsia="Calibri"/>
          <w:sz w:val="28"/>
          <w:szCs w:val="28"/>
        </w:rPr>
        <w:t>level national obligations into strategies that maximize living material resources’ utilization.</w:t>
      </w:r>
    </w:p>
    <w:p w14:paraId="7AAB59EA" w14:textId="77777777" w:rsidR="002A127C" w:rsidRDefault="002A127C" w:rsidP="00402637">
      <w:pPr>
        <w:spacing w:line="276" w:lineRule="auto"/>
        <w:jc w:val="both"/>
        <w:rPr>
          <w:rFonts w:eastAsia="Calibri"/>
          <w:sz w:val="28"/>
          <w:szCs w:val="28"/>
        </w:rPr>
      </w:pPr>
    </w:p>
    <w:p w14:paraId="51AA694B" w14:textId="77777777" w:rsidR="002A127C" w:rsidRPr="00BD48D8" w:rsidRDefault="002A127C" w:rsidP="00402637">
      <w:pPr>
        <w:spacing w:line="276" w:lineRule="auto"/>
        <w:jc w:val="both"/>
        <w:rPr>
          <w:rFonts w:eastAsia="Calibri"/>
          <w:b/>
          <w:sz w:val="28"/>
          <w:szCs w:val="28"/>
        </w:rPr>
      </w:pPr>
      <w:r w:rsidRPr="00BD48D8">
        <w:rPr>
          <w:rFonts w:eastAsia="Calibri"/>
          <w:b/>
          <w:sz w:val="28"/>
          <w:szCs w:val="28"/>
        </w:rPr>
        <w:t>The Animal Diseases Act, 1918</w:t>
      </w:r>
    </w:p>
    <w:p w14:paraId="11963A5D" w14:textId="77777777" w:rsidR="002A127C" w:rsidRDefault="002A127C" w:rsidP="00402637">
      <w:pPr>
        <w:spacing w:line="276" w:lineRule="auto"/>
        <w:jc w:val="both"/>
        <w:rPr>
          <w:sz w:val="28"/>
          <w:szCs w:val="28"/>
        </w:rPr>
      </w:pPr>
      <w:r w:rsidRPr="00BD48D8">
        <w:rPr>
          <w:rFonts w:eastAsia="Calibri"/>
          <w:sz w:val="28"/>
          <w:szCs w:val="28"/>
        </w:rPr>
        <w:t>Provides for prevention of spread of livestock diseases and gives</w:t>
      </w:r>
      <w:r w:rsidRPr="00BD48D8">
        <w:rPr>
          <w:color w:val="000000"/>
          <w:kern w:val="24"/>
          <w:sz w:val="28"/>
          <w:szCs w:val="28"/>
        </w:rPr>
        <w:t xml:space="preserve"> veterinary officers powers to impose quarantine measures, conduct vaccination and destruction of infected animals</w:t>
      </w:r>
      <w:r w:rsidRPr="00BD48D8">
        <w:rPr>
          <w:rFonts w:eastAsia="Calibri"/>
          <w:sz w:val="28"/>
          <w:szCs w:val="28"/>
        </w:rPr>
        <w:t>.</w:t>
      </w:r>
      <w:r w:rsidRPr="00BD48D8">
        <w:rPr>
          <w:color w:val="000000"/>
          <w:kern w:val="24"/>
          <w:sz w:val="28"/>
          <w:szCs w:val="28"/>
        </w:rPr>
        <w:t xml:space="preserve"> It is obsolete and considers disease causing agents as dangerous and must be eradicated. It fails to recognize the value of harnessing disease causative agents in manufacture of vaccines for socio-economic benefits</w:t>
      </w:r>
      <w:r w:rsidRPr="00BD48D8">
        <w:rPr>
          <w:sz w:val="28"/>
          <w:szCs w:val="28"/>
        </w:rPr>
        <w:t xml:space="preserve">. </w:t>
      </w:r>
    </w:p>
    <w:p w14:paraId="4B49CCA3" w14:textId="77777777" w:rsidR="002A127C" w:rsidRDefault="002A127C" w:rsidP="00402637">
      <w:pPr>
        <w:spacing w:line="276" w:lineRule="auto"/>
        <w:jc w:val="both"/>
        <w:rPr>
          <w:sz w:val="28"/>
          <w:szCs w:val="28"/>
        </w:rPr>
      </w:pPr>
    </w:p>
    <w:p w14:paraId="693C74A9" w14:textId="77777777" w:rsidR="002A127C" w:rsidRPr="00CE616B" w:rsidRDefault="002A127C" w:rsidP="00402637">
      <w:pPr>
        <w:spacing w:line="276" w:lineRule="auto"/>
        <w:jc w:val="both"/>
        <w:rPr>
          <w:sz w:val="28"/>
          <w:szCs w:val="28"/>
        </w:rPr>
      </w:pPr>
      <w:r w:rsidRPr="00BD48D8">
        <w:rPr>
          <w:rFonts w:eastAsia="Calibri"/>
          <w:b/>
          <w:sz w:val="28"/>
          <w:szCs w:val="28"/>
        </w:rPr>
        <w:t>The National Drug Policy and Act, 1993</w:t>
      </w:r>
    </w:p>
    <w:p w14:paraId="4F54635E" w14:textId="77777777" w:rsidR="002A127C" w:rsidRDefault="002A127C" w:rsidP="00402637">
      <w:pPr>
        <w:spacing w:line="276" w:lineRule="auto"/>
        <w:jc w:val="both"/>
        <w:rPr>
          <w:color w:val="000000"/>
          <w:kern w:val="24"/>
          <w:sz w:val="28"/>
          <w:szCs w:val="28"/>
        </w:rPr>
      </w:pPr>
      <w:r w:rsidRPr="00BD48D8">
        <w:rPr>
          <w:rFonts w:eastAsia="Calibri"/>
          <w:color w:val="000000"/>
          <w:sz w:val="28"/>
          <w:szCs w:val="28"/>
        </w:rPr>
        <w:t xml:space="preserve">The object of this is to ensure availability of essential, efficacious and cost-effective drugs to the entire population of Uganda, as a means of providing satisfactory health care and safeguarding the appropriate use of drugs. These have </w:t>
      </w:r>
      <w:r w:rsidRPr="00BD48D8">
        <w:rPr>
          <w:color w:val="000000"/>
          <w:kern w:val="24"/>
          <w:sz w:val="28"/>
          <w:szCs w:val="28"/>
        </w:rPr>
        <w:t>no strong provisions for regulation of herbal medicine that sustains the well-being of about 80% of Ugandans (</w:t>
      </w:r>
      <w:proofErr w:type="spellStart"/>
      <w:r w:rsidRPr="00BD48D8">
        <w:rPr>
          <w:color w:val="000000"/>
          <w:kern w:val="24"/>
          <w:sz w:val="28"/>
          <w:szCs w:val="28"/>
        </w:rPr>
        <w:t>Anke</w:t>
      </w:r>
      <w:proofErr w:type="spellEnd"/>
      <w:r w:rsidRPr="00BD48D8">
        <w:rPr>
          <w:color w:val="000000"/>
          <w:kern w:val="24"/>
          <w:sz w:val="28"/>
          <w:szCs w:val="28"/>
        </w:rPr>
        <w:t xml:space="preserve"> </w:t>
      </w:r>
      <w:r>
        <w:rPr>
          <w:color w:val="000000"/>
          <w:kern w:val="24"/>
          <w:sz w:val="28"/>
          <w:szCs w:val="28"/>
        </w:rPr>
        <w:t>&amp;</w:t>
      </w:r>
      <w:r w:rsidRPr="00BD48D8">
        <w:rPr>
          <w:color w:val="000000"/>
          <w:kern w:val="24"/>
          <w:sz w:val="28"/>
          <w:szCs w:val="28"/>
        </w:rPr>
        <w:t xml:space="preserve"> Male., 2002).  They have also stifled the application of</w:t>
      </w:r>
      <w:r w:rsidRPr="00BD48D8">
        <w:rPr>
          <w:rFonts w:eastAsia="Calibri"/>
          <w:color w:val="000000"/>
          <w:sz w:val="28"/>
          <w:szCs w:val="28"/>
          <w:shd w:val="clear" w:color="auto" w:fill="FFFFFF"/>
        </w:rPr>
        <w:t xml:space="preserve"> </w:t>
      </w:r>
      <w:r w:rsidRPr="00BD48D8">
        <w:rPr>
          <w:rFonts w:eastAsia="Calibri"/>
          <w:color w:val="000000"/>
          <w:sz w:val="28"/>
          <w:szCs w:val="28"/>
          <w:shd w:val="clear" w:color="auto" w:fill="FFFFFF"/>
        </w:rPr>
        <w:lastRenderedPageBreak/>
        <w:t xml:space="preserve">indigenous knowledge in commercial production of herbal medicines. The country thus imports most of its drugs and often experiences shortage. </w:t>
      </w:r>
      <w:r w:rsidRPr="00BD48D8">
        <w:rPr>
          <w:color w:val="000000"/>
          <w:kern w:val="24"/>
          <w:sz w:val="28"/>
          <w:szCs w:val="28"/>
        </w:rPr>
        <w:t>Furthermore, there are no provisions for promoting collaboration between National Drug Authority and other professional councils to deliver on Uganda’s aspirations of achieving the Sustainable Development Goal 3 of good health and well-being.</w:t>
      </w:r>
    </w:p>
    <w:p w14:paraId="1A9353EC" w14:textId="77777777" w:rsidR="00476808" w:rsidRDefault="00476808" w:rsidP="00402637">
      <w:pPr>
        <w:spacing w:line="276" w:lineRule="auto"/>
        <w:jc w:val="both"/>
        <w:rPr>
          <w:color w:val="000000"/>
          <w:kern w:val="24"/>
          <w:sz w:val="28"/>
          <w:szCs w:val="28"/>
        </w:rPr>
      </w:pPr>
    </w:p>
    <w:p w14:paraId="000ED198" w14:textId="77777777" w:rsidR="002A127C" w:rsidRPr="00BD48D8" w:rsidRDefault="002A127C" w:rsidP="00402637">
      <w:pPr>
        <w:spacing w:line="276" w:lineRule="auto"/>
        <w:jc w:val="both"/>
        <w:rPr>
          <w:rFonts w:eastAsia="Calibri"/>
          <w:b/>
          <w:sz w:val="28"/>
          <w:szCs w:val="28"/>
        </w:rPr>
      </w:pPr>
      <w:r w:rsidRPr="00BD48D8">
        <w:rPr>
          <w:rFonts w:eastAsia="Calibri"/>
          <w:b/>
          <w:sz w:val="28"/>
          <w:szCs w:val="28"/>
        </w:rPr>
        <w:t>The Forestry and Tree Planting Act, 2003</w:t>
      </w:r>
    </w:p>
    <w:p w14:paraId="538B660C" w14:textId="77777777" w:rsidR="002A127C" w:rsidRDefault="002A127C" w:rsidP="00402637">
      <w:pPr>
        <w:spacing w:line="276" w:lineRule="auto"/>
        <w:jc w:val="both"/>
        <w:rPr>
          <w:color w:val="000000"/>
          <w:kern w:val="24"/>
          <w:sz w:val="28"/>
          <w:szCs w:val="28"/>
        </w:rPr>
      </w:pPr>
      <w:r w:rsidRPr="00BD48D8">
        <w:rPr>
          <w:rFonts w:eastAsia="Calibri"/>
          <w:sz w:val="28"/>
          <w:szCs w:val="28"/>
        </w:rPr>
        <w:t xml:space="preserve">The Act prohibits cutting, taking, working or removing forest produce in or from a forest reserve, village forest or open land without a license. It further prohibits clearing, using or occupying any land in a forest reserve save as permitted under the Act. It is however more </w:t>
      </w:r>
      <w:r w:rsidRPr="00BD48D8">
        <w:rPr>
          <w:color w:val="000000"/>
          <w:kern w:val="24"/>
          <w:sz w:val="28"/>
          <w:szCs w:val="28"/>
        </w:rPr>
        <w:t>concerned with the reservation of forests.</w:t>
      </w:r>
    </w:p>
    <w:p w14:paraId="0A65E8C1" w14:textId="77777777" w:rsidR="00DA70B8" w:rsidRDefault="00DA70B8" w:rsidP="00402637">
      <w:pPr>
        <w:spacing w:line="276" w:lineRule="auto"/>
        <w:jc w:val="both"/>
        <w:rPr>
          <w:color w:val="000000"/>
          <w:kern w:val="24"/>
          <w:sz w:val="28"/>
          <w:szCs w:val="28"/>
        </w:rPr>
      </w:pPr>
    </w:p>
    <w:p w14:paraId="5897EDC0" w14:textId="77777777" w:rsidR="00DA70B8" w:rsidRPr="00BD48D8" w:rsidRDefault="00DA70B8" w:rsidP="00402637">
      <w:pPr>
        <w:spacing w:line="276" w:lineRule="auto"/>
        <w:jc w:val="both"/>
        <w:rPr>
          <w:rFonts w:eastAsia="Calibri"/>
          <w:b/>
          <w:sz w:val="28"/>
          <w:szCs w:val="28"/>
        </w:rPr>
      </w:pPr>
      <w:r w:rsidRPr="00BD48D8">
        <w:rPr>
          <w:rFonts w:eastAsia="Calibri"/>
          <w:b/>
          <w:sz w:val="28"/>
          <w:szCs w:val="28"/>
        </w:rPr>
        <w:t>The Biofuels Act, 2018</w:t>
      </w:r>
    </w:p>
    <w:p w14:paraId="5788BF7B" w14:textId="77777777" w:rsidR="00DA70B8" w:rsidRDefault="00DA70B8" w:rsidP="00402637">
      <w:pPr>
        <w:tabs>
          <w:tab w:val="num" w:pos="720"/>
        </w:tabs>
        <w:spacing w:line="276" w:lineRule="auto"/>
        <w:jc w:val="both"/>
        <w:rPr>
          <w:rFonts w:eastAsia="Calibri"/>
          <w:sz w:val="28"/>
          <w:szCs w:val="28"/>
        </w:rPr>
      </w:pPr>
      <w:r w:rsidRPr="00BD48D8">
        <w:rPr>
          <w:rFonts w:eastAsia="Calibri"/>
          <w:sz w:val="28"/>
          <w:szCs w:val="28"/>
        </w:rPr>
        <w:t xml:space="preserve">The Act regulates the production, licensing of the production, storage and transportation of biofuels and the blending of biofuels with petroleum products. It determines the appropriate </w:t>
      </w:r>
      <w:proofErr w:type="gramStart"/>
      <w:r w:rsidRPr="00BD48D8">
        <w:rPr>
          <w:rFonts w:eastAsia="Calibri"/>
          <w:sz w:val="28"/>
          <w:szCs w:val="28"/>
        </w:rPr>
        <w:t>amount</w:t>
      </w:r>
      <w:proofErr w:type="gramEnd"/>
      <w:r w:rsidRPr="00BD48D8">
        <w:rPr>
          <w:rFonts w:eastAsia="Calibri"/>
          <w:sz w:val="28"/>
          <w:szCs w:val="28"/>
        </w:rPr>
        <w:t xml:space="preserve"> of biofuels to be blended in a petroleum product and also provides for the offences, penalties and related matters. It however stifles innovation in biofuels and does not support the development of biofuels as the only source of fuel. </w:t>
      </w:r>
    </w:p>
    <w:p w14:paraId="369EA936" w14:textId="77777777" w:rsidR="002A127C" w:rsidRDefault="002A127C" w:rsidP="00402637">
      <w:pPr>
        <w:spacing w:line="276" w:lineRule="auto"/>
        <w:jc w:val="both"/>
        <w:rPr>
          <w:rFonts w:eastAsia="Calibri"/>
          <w:sz w:val="28"/>
          <w:szCs w:val="28"/>
        </w:rPr>
      </w:pPr>
    </w:p>
    <w:p w14:paraId="2909F198" w14:textId="77777777" w:rsidR="00DA70B8" w:rsidRPr="00BD48D8" w:rsidRDefault="00DA70B8" w:rsidP="00402637">
      <w:pPr>
        <w:autoSpaceDE w:val="0"/>
        <w:autoSpaceDN w:val="0"/>
        <w:adjustRightInd w:val="0"/>
        <w:spacing w:line="276" w:lineRule="auto"/>
        <w:jc w:val="both"/>
        <w:rPr>
          <w:rFonts w:eastAsia="Calibri"/>
          <w:b/>
          <w:sz w:val="28"/>
          <w:szCs w:val="28"/>
        </w:rPr>
      </w:pPr>
      <w:r w:rsidRPr="00BD48D8">
        <w:rPr>
          <w:rFonts w:eastAsia="Calibri"/>
          <w:b/>
          <w:sz w:val="28"/>
          <w:szCs w:val="28"/>
        </w:rPr>
        <w:t>The National Environment Act, 2019</w:t>
      </w:r>
    </w:p>
    <w:p w14:paraId="1D7CBFD3" w14:textId="6AF33C38" w:rsidR="00DA70B8" w:rsidRDefault="00DA70B8" w:rsidP="00402637">
      <w:pPr>
        <w:autoSpaceDE w:val="0"/>
        <w:autoSpaceDN w:val="0"/>
        <w:adjustRightInd w:val="0"/>
        <w:spacing w:line="276" w:lineRule="auto"/>
        <w:jc w:val="both"/>
        <w:rPr>
          <w:rFonts w:eastAsia="Calibri"/>
          <w:sz w:val="28"/>
          <w:szCs w:val="28"/>
        </w:rPr>
      </w:pPr>
      <w:r w:rsidRPr="00BD48D8">
        <w:rPr>
          <w:rFonts w:eastAsia="Calibri"/>
          <w:sz w:val="28"/>
          <w:szCs w:val="28"/>
        </w:rPr>
        <w:t>This is the framework law for the management of environment and natural resources in Uganda. It provides for the National Environment Management Authority (NEMA) whose functions include coordinating, monitoring and harmonizing the integration of environmental issues in Uganda. NEMA is supposed to liaise with lead agencies in other departments and government ministries in the field of management of the environment. There is limited coordination with other sectors in regard to efforts in harnessing environment and biological materials.</w:t>
      </w:r>
    </w:p>
    <w:p w14:paraId="59C7D1BE" w14:textId="77777777" w:rsidR="00DA70B8" w:rsidRDefault="00DA70B8" w:rsidP="00402637">
      <w:pPr>
        <w:spacing w:line="276" w:lineRule="auto"/>
        <w:jc w:val="both"/>
        <w:rPr>
          <w:rFonts w:eastAsia="Calibri"/>
          <w:sz w:val="28"/>
          <w:szCs w:val="28"/>
        </w:rPr>
      </w:pPr>
    </w:p>
    <w:p w14:paraId="5CF9EFB8" w14:textId="775D3CC3" w:rsidR="006428F4" w:rsidRPr="00DA70B8" w:rsidRDefault="002A127C" w:rsidP="00402637">
      <w:pPr>
        <w:pStyle w:val="ListParagraph"/>
        <w:numPr>
          <w:ilvl w:val="0"/>
          <w:numId w:val="57"/>
        </w:numPr>
        <w:jc w:val="both"/>
        <w:rPr>
          <w:rFonts w:ascii="Times New Roman" w:eastAsia="Calibri" w:hAnsi="Times New Roman"/>
          <w:b/>
          <w:sz w:val="28"/>
          <w:szCs w:val="28"/>
        </w:rPr>
      </w:pPr>
      <w:r w:rsidRPr="00DA70B8">
        <w:rPr>
          <w:rFonts w:ascii="Times New Roman" w:eastAsia="Calibri" w:hAnsi="Times New Roman"/>
          <w:b/>
          <w:sz w:val="28"/>
          <w:szCs w:val="28"/>
        </w:rPr>
        <w:t>Strategies</w:t>
      </w:r>
    </w:p>
    <w:p w14:paraId="7B6E5C27" w14:textId="77777777" w:rsidR="006428F4" w:rsidRPr="00BD48D8" w:rsidRDefault="006428F4" w:rsidP="00402637">
      <w:pPr>
        <w:spacing w:line="276" w:lineRule="auto"/>
        <w:jc w:val="both"/>
        <w:rPr>
          <w:rFonts w:eastAsia="Calibri"/>
          <w:b/>
          <w:sz w:val="28"/>
          <w:szCs w:val="28"/>
        </w:rPr>
      </w:pPr>
      <w:r w:rsidRPr="00BD48D8">
        <w:rPr>
          <w:rFonts w:eastAsia="Calibri"/>
          <w:b/>
          <w:sz w:val="28"/>
          <w:szCs w:val="28"/>
        </w:rPr>
        <w:t>The Uganda Vision 2040</w:t>
      </w:r>
    </w:p>
    <w:p w14:paraId="53D23D1A" w14:textId="6EBFA09C" w:rsidR="006428F4" w:rsidRPr="00BD48D8" w:rsidRDefault="006428F4" w:rsidP="00402637">
      <w:pPr>
        <w:autoSpaceDE w:val="0"/>
        <w:autoSpaceDN w:val="0"/>
        <w:adjustRightInd w:val="0"/>
        <w:spacing w:line="276" w:lineRule="auto"/>
        <w:jc w:val="both"/>
        <w:rPr>
          <w:rFonts w:eastAsia="Calibri"/>
          <w:sz w:val="28"/>
          <w:szCs w:val="28"/>
        </w:rPr>
      </w:pPr>
      <w:r w:rsidRPr="00BD48D8">
        <w:rPr>
          <w:rFonts w:eastAsia="Calibri"/>
          <w:sz w:val="28"/>
          <w:szCs w:val="28"/>
        </w:rPr>
        <w:t xml:space="preserve">Uganda’s Vision is “a trans-formed Ugandan society from a peasant to a modern and prosperous country within 30 years”. The Vision targets related to this policy include; raising the technology achievement index to 0.5, increasing the per capita </w:t>
      </w:r>
      <w:r w:rsidRPr="00BD48D8">
        <w:rPr>
          <w:rFonts w:eastAsia="Calibri"/>
          <w:sz w:val="28"/>
          <w:szCs w:val="28"/>
        </w:rPr>
        <w:lastRenderedPageBreak/>
        <w:t xml:space="preserve">income to USD 9,500 and reducing population below the poverty line to 5%.  The Vision promotes sectors working in silos and is silent on inter-sectoral synergies that are crucial in achievement of these aspirations.  The </w:t>
      </w:r>
      <w:r w:rsidR="00476808">
        <w:rPr>
          <w:rFonts w:eastAsia="Calibri"/>
          <w:sz w:val="28"/>
          <w:szCs w:val="28"/>
        </w:rPr>
        <w:t xml:space="preserve">National </w:t>
      </w:r>
      <w:r w:rsidR="002D2953">
        <w:rPr>
          <w:rFonts w:eastAsia="Calibri"/>
          <w:sz w:val="28"/>
          <w:szCs w:val="28"/>
        </w:rPr>
        <w:t>Bioeconomy</w:t>
      </w:r>
      <w:r w:rsidR="00476808">
        <w:rPr>
          <w:rFonts w:eastAsia="Calibri"/>
          <w:sz w:val="28"/>
          <w:szCs w:val="28"/>
        </w:rPr>
        <w:t xml:space="preserve"> </w:t>
      </w:r>
      <w:r w:rsidR="00476808" w:rsidRPr="00BD48D8">
        <w:rPr>
          <w:rFonts w:eastAsia="Calibri"/>
          <w:sz w:val="28"/>
          <w:szCs w:val="28"/>
        </w:rPr>
        <w:t xml:space="preserve">Policy </w:t>
      </w:r>
      <w:r w:rsidRPr="00BD48D8">
        <w:rPr>
          <w:rFonts w:eastAsia="Calibri"/>
          <w:sz w:val="28"/>
          <w:szCs w:val="28"/>
        </w:rPr>
        <w:t>intends to contribute to achieving these targets by promoting research and innovation in livin</w:t>
      </w:r>
      <w:r w:rsidR="00476808">
        <w:rPr>
          <w:rFonts w:eastAsia="Calibri"/>
          <w:sz w:val="28"/>
          <w:szCs w:val="28"/>
        </w:rPr>
        <w:t xml:space="preserve">g material resources, </w:t>
      </w:r>
      <w:r w:rsidRPr="00BD48D8">
        <w:rPr>
          <w:rFonts w:eastAsia="Calibri"/>
          <w:sz w:val="28"/>
          <w:szCs w:val="28"/>
        </w:rPr>
        <w:t>use of Indigenous Knowledge and establishing well-balanced Intellectual Property Rights Management Systems in order to achieve rapid, concerted and sustained changes in lifestyle and resource use that cut</w:t>
      </w:r>
      <w:r w:rsidR="00476808">
        <w:rPr>
          <w:rFonts w:eastAsia="Calibri"/>
          <w:sz w:val="28"/>
          <w:szCs w:val="28"/>
        </w:rPr>
        <w:t>s</w:t>
      </w:r>
      <w:r w:rsidRPr="00BD48D8">
        <w:rPr>
          <w:rFonts w:eastAsia="Calibri"/>
          <w:sz w:val="28"/>
          <w:szCs w:val="28"/>
        </w:rPr>
        <w:t xml:space="preserve"> across all sectors, levels of society and the economy. The Policy therefore provides for a paradigm shift in the traditional development mechanism to adopting more efficient systems of production, extraction, processing and consumption that include fostering the reuse and better use of secondary materials.</w:t>
      </w:r>
    </w:p>
    <w:p w14:paraId="437EEEE1" w14:textId="77777777" w:rsidR="006428F4" w:rsidRDefault="006428F4" w:rsidP="00402637">
      <w:pPr>
        <w:spacing w:line="276" w:lineRule="auto"/>
        <w:jc w:val="both"/>
        <w:rPr>
          <w:rFonts w:eastAsia="Calibri"/>
          <w:b/>
          <w:sz w:val="28"/>
          <w:szCs w:val="28"/>
        </w:rPr>
      </w:pPr>
    </w:p>
    <w:p w14:paraId="779EFECF" w14:textId="77777777" w:rsidR="006428F4" w:rsidRPr="00BD48D8" w:rsidRDefault="006428F4" w:rsidP="00402637">
      <w:pPr>
        <w:spacing w:line="276" w:lineRule="auto"/>
        <w:jc w:val="both"/>
        <w:rPr>
          <w:rFonts w:eastAsia="Calibri"/>
          <w:b/>
          <w:sz w:val="28"/>
          <w:szCs w:val="28"/>
        </w:rPr>
      </w:pPr>
      <w:r w:rsidRPr="00BD48D8">
        <w:rPr>
          <w:rFonts w:eastAsia="Calibri"/>
          <w:b/>
          <w:sz w:val="28"/>
          <w:szCs w:val="28"/>
        </w:rPr>
        <w:t>The NDP III (2020/21 – 2024/25)</w:t>
      </w:r>
    </w:p>
    <w:p w14:paraId="29A23992" w14:textId="267719F5" w:rsidR="006428F4" w:rsidRDefault="006428F4" w:rsidP="00402637">
      <w:pPr>
        <w:spacing w:line="276" w:lineRule="auto"/>
        <w:jc w:val="both"/>
        <w:rPr>
          <w:rFonts w:eastAsia="Calibri"/>
          <w:color w:val="000000"/>
          <w:sz w:val="28"/>
          <w:szCs w:val="28"/>
        </w:rPr>
      </w:pPr>
      <w:r w:rsidRPr="00BD48D8">
        <w:rPr>
          <w:rFonts w:eastAsia="Calibri"/>
          <w:sz w:val="28"/>
          <w:szCs w:val="28"/>
        </w:rPr>
        <w:t xml:space="preserve">The goal of the Plan is to increase household incomes and improve the quality of life of Ugandans. This is expected to be achieved through resource-led industrialization. Successful resource-led sustainable industrialization will enable value addition in key growth opportunities (agriculture, tourism and minerals), trigger structural change and eventual movement of labour from low-paid agriculture to relatively better paid industrial employment. This transition is hoped to stimulate increased incomes and demand for agricultural output, quality education and health services and hence improvement in the quality of life of Ugandans. The approach to service delivery will focus on achievement of results through a programmatic approach to planning and budgeting. This will ensure synergies between sectors in order to transform Uganda and deliver the aspirations of the people of Uganda, as articulated in Uganda Vision 2040.  </w:t>
      </w:r>
      <w:r w:rsidR="002D2953">
        <w:rPr>
          <w:rFonts w:eastAsia="Calibri"/>
          <w:sz w:val="28"/>
          <w:szCs w:val="28"/>
        </w:rPr>
        <w:t>Bioeconomy</w:t>
      </w:r>
      <w:r w:rsidRPr="00BD48D8">
        <w:rPr>
          <w:rFonts w:eastAsia="Calibri"/>
          <w:sz w:val="28"/>
          <w:szCs w:val="28"/>
        </w:rPr>
        <w:t xml:space="preserve"> aims at translating this high national goal into realistic results</w:t>
      </w:r>
      <w:r w:rsidRPr="00BD48D8">
        <w:rPr>
          <w:rFonts w:eastAsia="Calibri"/>
          <w:color w:val="000000"/>
          <w:sz w:val="28"/>
          <w:szCs w:val="28"/>
        </w:rPr>
        <w:t xml:space="preserve"> and transforming the Ugandan economy into a knowledge-based economy, in which the production and dissemination of knowledge leads to</w:t>
      </w:r>
      <w:r w:rsidR="00A60BC8">
        <w:rPr>
          <w:rFonts w:eastAsia="Calibri"/>
          <w:color w:val="000000"/>
          <w:sz w:val="28"/>
          <w:szCs w:val="28"/>
        </w:rPr>
        <w:t xml:space="preserve"> economic benefits and enrich</w:t>
      </w:r>
      <w:r w:rsidRPr="00BD48D8">
        <w:rPr>
          <w:rFonts w:eastAsia="Calibri"/>
          <w:color w:val="000000"/>
          <w:sz w:val="28"/>
          <w:szCs w:val="28"/>
        </w:rPr>
        <w:t xml:space="preserve"> all fields of human </w:t>
      </w:r>
      <w:r w:rsidR="002A127C" w:rsidRPr="00BD48D8">
        <w:rPr>
          <w:rFonts w:eastAsia="Calibri"/>
          <w:color w:val="000000"/>
          <w:sz w:val="28"/>
          <w:szCs w:val="28"/>
        </w:rPr>
        <w:t>endeavour</w:t>
      </w:r>
      <w:r>
        <w:rPr>
          <w:rFonts w:eastAsia="Calibri"/>
          <w:color w:val="000000"/>
          <w:sz w:val="28"/>
          <w:szCs w:val="28"/>
        </w:rPr>
        <w:t xml:space="preserve">. </w:t>
      </w:r>
    </w:p>
    <w:p w14:paraId="1A4E6E39" w14:textId="77777777" w:rsidR="00247CF4" w:rsidRDefault="00247CF4" w:rsidP="00402637">
      <w:pPr>
        <w:spacing w:line="276" w:lineRule="auto"/>
        <w:jc w:val="both"/>
        <w:rPr>
          <w:rFonts w:eastAsia="Calibri"/>
          <w:color w:val="000000"/>
          <w:sz w:val="28"/>
          <w:szCs w:val="28"/>
        </w:rPr>
      </w:pPr>
    </w:p>
    <w:p w14:paraId="6F3A6B6D" w14:textId="77777777" w:rsidR="00247CF4" w:rsidRPr="00BD48D8" w:rsidRDefault="00247CF4" w:rsidP="00402637">
      <w:pPr>
        <w:spacing w:line="276" w:lineRule="auto"/>
        <w:jc w:val="both"/>
        <w:rPr>
          <w:rFonts w:eastAsia="Calibri"/>
          <w:b/>
          <w:sz w:val="28"/>
          <w:szCs w:val="28"/>
        </w:rPr>
      </w:pPr>
      <w:r w:rsidRPr="00BD48D8">
        <w:rPr>
          <w:rFonts w:eastAsia="Calibri"/>
          <w:b/>
          <w:sz w:val="28"/>
          <w:szCs w:val="28"/>
        </w:rPr>
        <w:t>The Biomass Energy Strategy, 2014</w:t>
      </w:r>
    </w:p>
    <w:p w14:paraId="2F3834CD" w14:textId="77777777" w:rsidR="00247CF4" w:rsidRDefault="00247CF4" w:rsidP="00402637">
      <w:pPr>
        <w:spacing w:line="276" w:lineRule="auto"/>
        <w:jc w:val="both"/>
        <w:rPr>
          <w:rFonts w:eastAsia="Calibri"/>
          <w:sz w:val="28"/>
          <w:szCs w:val="28"/>
        </w:rPr>
      </w:pPr>
      <w:r w:rsidRPr="00BD48D8">
        <w:rPr>
          <w:rFonts w:eastAsia="Calibri"/>
          <w:sz w:val="28"/>
          <w:szCs w:val="28"/>
        </w:rPr>
        <w:t xml:space="preserve">This is intended to provide a balanced view of all the options available for managing the all-important biomass resource in the country. There </w:t>
      </w:r>
      <w:proofErr w:type="gramStart"/>
      <w:r w:rsidRPr="00BD48D8">
        <w:rPr>
          <w:rFonts w:eastAsia="Calibri"/>
          <w:sz w:val="28"/>
          <w:szCs w:val="28"/>
        </w:rPr>
        <w:t>is</w:t>
      </w:r>
      <w:proofErr w:type="gramEnd"/>
      <w:r w:rsidRPr="00BD48D8">
        <w:rPr>
          <w:rFonts w:eastAsia="Calibri"/>
          <w:sz w:val="28"/>
          <w:szCs w:val="28"/>
        </w:rPr>
        <w:t xml:space="preserve"> however no specific incentives for the growing of energy crops</w:t>
      </w:r>
      <w:r>
        <w:rPr>
          <w:rFonts w:eastAsia="Calibri"/>
          <w:sz w:val="28"/>
          <w:szCs w:val="28"/>
        </w:rPr>
        <w:t>,</w:t>
      </w:r>
      <w:r w:rsidRPr="00BD48D8">
        <w:rPr>
          <w:rFonts w:eastAsia="Calibri"/>
          <w:sz w:val="28"/>
          <w:szCs w:val="28"/>
        </w:rPr>
        <w:t xml:space="preserve"> for example no market </w:t>
      </w:r>
      <w:r>
        <w:rPr>
          <w:rFonts w:eastAsia="Calibri"/>
          <w:sz w:val="28"/>
          <w:szCs w:val="28"/>
        </w:rPr>
        <w:t>has</w:t>
      </w:r>
      <w:r w:rsidRPr="00BD48D8">
        <w:rPr>
          <w:rFonts w:eastAsia="Calibri"/>
          <w:sz w:val="28"/>
          <w:szCs w:val="28"/>
        </w:rPr>
        <w:t xml:space="preserve"> been provided</w:t>
      </w:r>
      <w:r>
        <w:rPr>
          <w:rFonts w:eastAsia="Calibri"/>
          <w:sz w:val="28"/>
          <w:szCs w:val="28"/>
        </w:rPr>
        <w:t xml:space="preserve"> for such enterprises</w:t>
      </w:r>
      <w:r w:rsidRPr="00BD48D8">
        <w:rPr>
          <w:rFonts w:eastAsia="Calibri"/>
          <w:sz w:val="28"/>
          <w:szCs w:val="28"/>
        </w:rPr>
        <w:t xml:space="preserve">. The creation of new non-food markets for agriculture (such as </w:t>
      </w:r>
      <w:r w:rsidRPr="00BD48D8">
        <w:rPr>
          <w:rFonts w:eastAsia="Calibri"/>
          <w:sz w:val="28"/>
          <w:szCs w:val="28"/>
        </w:rPr>
        <w:lastRenderedPageBreak/>
        <w:t>bioenergy) in synergy with existing food markets, and in combination with alternative income sources for farmers, can give rural areas a major boost.</w:t>
      </w:r>
    </w:p>
    <w:p w14:paraId="4F875EF2" w14:textId="77777777" w:rsidR="006428F4" w:rsidRPr="00BD48D8" w:rsidRDefault="006428F4" w:rsidP="00402637">
      <w:pPr>
        <w:spacing w:line="276" w:lineRule="auto"/>
        <w:jc w:val="both"/>
        <w:rPr>
          <w:rFonts w:eastAsia="Calibri"/>
          <w:color w:val="000000"/>
          <w:sz w:val="28"/>
          <w:szCs w:val="28"/>
        </w:rPr>
      </w:pPr>
    </w:p>
    <w:p w14:paraId="175239A4" w14:textId="77777777" w:rsidR="006428F4" w:rsidRPr="00BD48D8" w:rsidRDefault="006428F4" w:rsidP="00402637">
      <w:pPr>
        <w:spacing w:line="276" w:lineRule="auto"/>
        <w:jc w:val="both"/>
        <w:rPr>
          <w:b/>
          <w:bCs/>
          <w:color w:val="000000"/>
          <w:kern w:val="24"/>
          <w:sz w:val="28"/>
          <w:szCs w:val="28"/>
        </w:rPr>
      </w:pPr>
      <w:r w:rsidRPr="00BD48D8">
        <w:rPr>
          <w:b/>
          <w:bCs/>
          <w:color w:val="000000"/>
          <w:kern w:val="24"/>
          <w:sz w:val="28"/>
          <w:szCs w:val="28"/>
        </w:rPr>
        <w:t xml:space="preserve">The ST&amp;I National Sector Development Plan </w:t>
      </w:r>
      <w:r>
        <w:rPr>
          <w:b/>
          <w:bCs/>
          <w:color w:val="000000"/>
          <w:kern w:val="24"/>
          <w:sz w:val="28"/>
          <w:szCs w:val="28"/>
        </w:rPr>
        <w:t>(2019/20-2024</w:t>
      </w:r>
      <w:r w:rsidRPr="00BD48D8">
        <w:rPr>
          <w:b/>
          <w:bCs/>
          <w:color w:val="000000"/>
          <w:kern w:val="24"/>
          <w:sz w:val="28"/>
          <w:szCs w:val="28"/>
        </w:rPr>
        <w:t>/25)</w:t>
      </w:r>
    </w:p>
    <w:p w14:paraId="3A15F9C1" w14:textId="77777777" w:rsidR="00A60BC8" w:rsidRDefault="006428F4" w:rsidP="00402637">
      <w:pPr>
        <w:spacing w:line="276" w:lineRule="auto"/>
        <w:contextualSpacing/>
        <w:jc w:val="both"/>
        <w:rPr>
          <w:sz w:val="28"/>
          <w:szCs w:val="28"/>
        </w:rPr>
      </w:pPr>
      <w:r w:rsidRPr="00BD48D8">
        <w:rPr>
          <w:color w:val="000000"/>
          <w:kern w:val="24"/>
          <w:sz w:val="28"/>
          <w:szCs w:val="28"/>
        </w:rPr>
        <w:t>The aim of this plan is to achieve broad development objectives of empowering society through innovation for sustainable development. It further prioritizes promotion of environmentally sound technologies or “green technologies” based on efficient use, reuse and recycling of resources, ensuring completion of full life cycle of resources to propel Uganda into a middle-income country by 2040.</w:t>
      </w:r>
      <w:r w:rsidRPr="00BD48D8">
        <w:rPr>
          <w:sz w:val="28"/>
          <w:szCs w:val="28"/>
        </w:rPr>
        <w:t xml:space="preserve"> </w:t>
      </w:r>
    </w:p>
    <w:p w14:paraId="487A063E" w14:textId="781B2572" w:rsidR="006428F4" w:rsidRPr="00BD48D8" w:rsidRDefault="006428F4" w:rsidP="00402637">
      <w:pPr>
        <w:spacing w:line="276" w:lineRule="auto"/>
        <w:contextualSpacing/>
        <w:jc w:val="both"/>
        <w:rPr>
          <w:color w:val="000000"/>
          <w:kern w:val="24"/>
          <w:sz w:val="28"/>
          <w:szCs w:val="28"/>
        </w:rPr>
      </w:pPr>
      <w:r w:rsidRPr="00BD48D8">
        <w:rPr>
          <w:sz w:val="28"/>
          <w:szCs w:val="28"/>
        </w:rPr>
        <w:t xml:space="preserve">There is still </w:t>
      </w:r>
      <w:r w:rsidRPr="00BD48D8">
        <w:rPr>
          <w:color w:val="000000"/>
          <w:kern w:val="24"/>
          <w:sz w:val="28"/>
          <w:szCs w:val="28"/>
        </w:rPr>
        <w:t xml:space="preserve">low level of effective coordination; actors are proceeding separately without a guiding national level vision framework. </w:t>
      </w:r>
      <w:r w:rsidRPr="00BD48D8">
        <w:rPr>
          <w:sz w:val="28"/>
          <w:szCs w:val="28"/>
        </w:rPr>
        <w:t>There are still limited incentives</w:t>
      </w:r>
      <w:r w:rsidRPr="00BD48D8">
        <w:rPr>
          <w:color w:val="000000"/>
          <w:kern w:val="24"/>
          <w:sz w:val="28"/>
          <w:szCs w:val="28"/>
        </w:rPr>
        <w:t xml:space="preserve"> to technology transfer and actions to replicate and diffuse “green technologies”.</w:t>
      </w:r>
    </w:p>
    <w:p w14:paraId="55DD78C3" w14:textId="77777777" w:rsidR="00DA70B8" w:rsidRPr="00BD48D8" w:rsidRDefault="00DA70B8" w:rsidP="00402637">
      <w:pPr>
        <w:spacing w:line="276" w:lineRule="auto"/>
        <w:contextualSpacing/>
        <w:jc w:val="both"/>
        <w:rPr>
          <w:color w:val="000000"/>
          <w:kern w:val="24"/>
          <w:sz w:val="28"/>
          <w:szCs w:val="28"/>
        </w:rPr>
      </w:pPr>
    </w:p>
    <w:p w14:paraId="0935582C" w14:textId="0826E828" w:rsidR="006428F4" w:rsidRPr="002A127C" w:rsidRDefault="002A127C" w:rsidP="00402637">
      <w:pPr>
        <w:pStyle w:val="ListParagraph"/>
        <w:numPr>
          <w:ilvl w:val="0"/>
          <w:numId w:val="57"/>
        </w:numPr>
        <w:jc w:val="both"/>
        <w:rPr>
          <w:rFonts w:ascii="Times New Roman" w:hAnsi="Times New Roman"/>
          <w:b/>
          <w:color w:val="000000"/>
          <w:sz w:val="28"/>
          <w:szCs w:val="28"/>
        </w:rPr>
      </w:pPr>
      <w:r w:rsidRPr="002A127C">
        <w:rPr>
          <w:rFonts w:ascii="Times New Roman" w:hAnsi="Times New Roman"/>
          <w:b/>
          <w:color w:val="000000"/>
          <w:sz w:val="28"/>
          <w:szCs w:val="28"/>
        </w:rPr>
        <w:t>Policies</w:t>
      </w:r>
    </w:p>
    <w:p w14:paraId="5E843F6A" w14:textId="77777777" w:rsidR="006428F4" w:rsidRPr="00BD48D8" w:rsidRDefault="006428F4" w:rsidP="00402637">
      <w:pPr>
        <w:tabs>
          <w:tab w:val="left" w:pos="0"/>
          <w:tab w:val="num" w:pos="720"/>
        </w:tabs>
        <w:suppressAutoHyphens/>
        <w:spacing w:line="276" w:lineRule="auto"/>
        <w:jc w:val="both"/>
        <w:rPr>
          <w:rFonts w:eastAsia="Calibri"/>
          <w:b/>
          <w:sz w:val="28"/>
          <w:szCs w:val="28"/>
        </w:rPr>
      </w:pPr>
      <w:r w:rsidRPr="00BD48D8">
        <w:rPr>
          <w:rFonts w:eastAsia="Calibri"/>
          <w:b/>
          <w:sz w:val="28"/>
          <w:szCs w:val="28"/>
        </w:rPr>
        <w:t>The National Environment Management Policy, 1994</w:t>
      </w:r>
    </w:p>
    <w:p w14:paraId="12819E87" w14:textId="6A55273E" w:rsidR="006428F4" w:rsidRDefault="006428F4" w:rsidP="00402637">
      <w:pPr>
        <w:tabs>
          <w:tab w:val="left" w:pos="0"/>
          <w:tab w:val="num" w:pos="720"/>
        </w:tabs>
        <w:suppressAutoHyphens/>
        <w:spacing w:line="276" w:lineRule="auto"/>
        <w:jc w:val="both"/>
        <w:rPr>
          <w:rFonts w:eastAsia="Calibri"/>
          <w:sz w:val="28"/>
          <w:szCs w:val="28"/>
        </w:rPr>
      </w:pPr>
      <w:r w:rsidRPr="00BD48D8">
        <w:rPr>
          <w:rFonts w:eastAsia="Calibri"/>
          <w:sz w:val="28"/>
          <w:szCs w:val="28"/>
        </w:rPr>
        <w:t xml:space="preserve">The policy sets the overall goals and objectives for environment management in Uganda. The policy endeavours to integrate environmental concerns in all development activities and promote positive attitudes and </w:t>
      </w:r>
      <w:r w:rsidR="002A127C" w:rsidRPr="00BD48D8">
        <w:rPr>
          <w:rFonts w:eastAsia="Calibri"/>
          <w:sz w:val="28"/>
          <w:szCs w:val="28"/>
        </w:rPr>
        <w:t>behavioural</w:t>
      </w:r>
      <w:r w:rsidRPr="00BD48D8">
        <w:rPr>
          <w:rFonts w:eastAsia="Calibri"/>
          <w:sz w:val="28"/>
          <w:szCs w:val="28"/>
        </w:rPr>
        <w:t xml:space="preserve"> change in natural resource use.</w:t>
      </w:r>
    </w:p>
    <w:p w14:paraId="11AB4C6E" w14:textId="77777777" w:rsidR="006428F4" w:rsidRPr="00BD48D8" w:rsidRDefault="006428F4" w:rsidP="00402637">
      <w:pPr>
        <w:tabs>
          <w:tab w:val="left" w:pos="0"/>
          <w:tab w:val="num" w:pos="720"/>
        </w:tabs>
        <w:suppressAutoHyphens/>
        <w:spacing w:line="276" w:lineRule="auto"/>
        <w:jc w:val="both"/>
        <w:rPr>
          <w:rFonts w:eastAsia="Calibri"/>
          <w:sz w:val="28"/>
          <w:szCs w:val="28"/>
        </w:rPr>
      </w:pPr>
    </w:p>
    <w:p w14:paraId="739FD1F4" w14:textId="77777777" w:rsidR="006428F4" w:rsidRPr="00BD48D8" w:rsidRDefault="006428F4" w:rsidP="00402637">
      <w:pPr>
        <w:spacing w:line="276" w:lineRule="auto"/>
        <w:rPr>
          <w:b/>
          <w:sz w:val="28"/>
          <w:szCs w:val="28"/>
        </w:rPr>
      </w:pPr>
      <w:r w:rsidRPr="00BD48D8">
        <w:rPr>
          <w:b/>
          <w:sz w:val="28"/>
          <w:szCs w:val="28"/>
        </w:rPr>
        <w:t xml:space="preserve">The National Wetland policy, 1995 </w:t>
      </w:r>
    </w:p>
    <w:p w14:paraId="55466E1B" w14:textId="5FCF5714" w:rsidR="006428F4" w:rsidRDefault="006428F4" w:rsidP="00402637">
      <w:pPr>
        <w:spacing w:line="276" w:lineRule="auto"/>
        <w:jc w:val="both"/>
        <w:rPr>
          <w:color w:val="000000"/>
          <w:kern w:val="24"/>
          <w:sz w:val="28"/>
          <w:szCs w:val="28"/>
        </w:rPr>
      </w:pPr>
      <w:r w:rsidRPr="00BD48D8">
        <w:rPr>
          <w:sz w:val="28"/>
          <w:szCs w:val="28"/>
        </w:rPr>
        <w:t xml:space="preserve">The overall aim is to promote the conservation of Uganda’s wetlands in order to sustain their ecological and socio-economic functions for the present and future well-being of the people. </w:t>
      </w:r>
      <w:r w:rsidRPr="00BD48D8">
        <w:rPr>
          <w:rFonts w:eastAsia="Calibri"/>
          <w:sz w:val="28"/>
          <w:szCs w:val="28"/>
        </w:rPr>
        <w:t xml:space="preserve">This policy is however more </w:t>
      </w:r>
      <w:r w:rsidRPr="00BD48D8">
        <w:rPr>
          <w:color w:val="000000"/>
          <w:kern w:val="24"/>
          <w:sz w:val="28"/>
          <w:szCs w:val="28"/>
        </w:rPr>
        <w:t>concerned with the reservation of wetland without providing mechanisms for harnessing these resources for sustainable livelihoods.</w:t>
      </w:r>
      <w:r>
        <w:rPr>
          <w:color w:val="000000"/>
          <w:kern w:val="24"/>
          <w:sz w:val="28"/>
          <w:szCs w:val="28"/>
        </w:rPr>
        <w:t xml:space="preserve"> </w:t>
      </w:r>
    </w:p>
    <w:p w14:paraId="09FAF461" w14:textId="77777777" w:rsidR="006428F4" w:rsidRPr="00BD48D8" w:rsidRDefault="006428F4" w:rsidP="00402637">
      <w:pPr>
        <w:spacing w:line="276" w:lineRule="auto"/>
        <w:jc w:val="both"/>
        <w:rPr>
          <w:color w:val="000000"/>
          <w:kern w:val="24"/>
          <w:sz w:val="28"/>
          <w:szCs w:val="28"/>
        </w:rPr>
      </w:pPr>
    </w:p>
    <w:p w14:paraId="4FB00808" w14:textId="77777777" w:rsidR="00476808" w:rsidRDefault="00476808" w:rsidP="00402637">
      <w:pPr>
        <w:tabs>
          <w:tab w:val="left" w:pos="0"/>
        </w:tabs>
        <w:suppressAutoHyphens/>
        <w:spacing w:line="276" w:lineRule="auto"/>
        <w:jc w:val="both"/>
        <w:rPr>
          <w:rFonts w:eastAsia="Calibri"/>
          <w:b/>
          <w:sz w:val="28"/>
          <w:szCs w:val="28"/>
        </w:rPr>
      </w:pPr>
    </w:p>
    <w:p w14:paraId="2F3109F4" w14:textId="77777777" w:rsidR="00476808" w:rsidRDefault="00476808" w:rsidP="00402637">
      <w:pPr>
        <w:tabs>
          <w:tab w:val="left" w:pos="0"/>
        </w:tabs>
        <w:suppressAutoHyphens/>
        <w:spacing w:line="276" w:lineRule="auto"/>
        <w:jc w:val="both"/>
        <w:rPr>
          <w:rFonts w:eastAsia="Calibri"/>
          <w:b/>
          <w:sz w:val="28"/>
          <w:szCs w:val="28"/>
        </w:rPr>
      </w:pPr>
    </w:p>
    <w:p w14:paraId="7B7DD64C" w14:textId="77777777" w:rsidR="006428F4" w:rsidRPr="00BD48D8" w:rsidRDefault="006428F4" w:rsidP="00402637">
      <w:pPr>
        <w:tabs>
          <w:tab w:val="left" w:pos="0"/>
        </w:tabs>
        <w:suppressAutoHyphens/>
        <w:spacing w:line="276" w:lineRule="auto"/>
        <w:jc w:val="both"/>
        <w:rPr>
          <w:rFonts w:eastAsia="Calibri"/>
          <w:b/>
          <w:sz w:val="28"/>
          <w:szCs w:val="28"/>
        </w:rPr>
      </w:pPr>
      <w:r>
        <w:rPr>
          <w:rFonts w:eastAsia="Calibri"/>
          <w:b/>
          <w:sz w:val="28"/>
          <w:szCs w:val="28"/>
        </w:rPr>
        <w:t xml:space="preserve">The </w:t>
      </w:r>
      <w:r w:rsidRPr="00BD48D8">
        <w:rPr>
          <w:rFonts w:eastAsia="Calibri"/>
          <w:b/>
          <w:sz w:val="28"/>
          <w:szCs w:val="28"/>
        </w:rPr>
        <w:t>National Water Policy, 1999</w:t>
      </w:r>
    </w:p>
    <w:p w14:paraId="25931021" w14:textId="7DEBBC77" w:rsidR="006428F4" w:rsidRDefault="006428F4" w:rsidP="00402637">
      <w:pPr>
        <w:tabs>
          <w:tab w:val="left" w:pos="0"/>
        </w:tabs>
        <w:suppressAutoHyphens/>
        <w:spacing w:line="276" w:lineRule="auto"/>
        <w:jc w:val="both"/>
        <w:rPr>
          <w:rFonts w:eastAsia="Calibri"/>
          <w:sz w:val="28"/>
          <w:szCs w:val="28"/>
        </w:rPr>
      </w:pPr>
      <w:r w:rsidRPr="00BD48D8">
        <w:rPr>
          <w:rFonts w:eastAsia="Calibri"/>
          <w:sz w:val="28"/>
          <w:szCs w:val="28"/>
        </w:rPr>
        <w:t xml:space="preserve">The national water policy gives an integrated approach to manage Uganda’s water resources in ways that are sustainable and most beneficial to the people. The policy was developed based on the Water Action Plan of 1995 and the Water Statute of 1995 that provided for guidelines for protection and development of Uganda’s water </w:t>
      </w:r>
      <w:r w:rsidRPr="00BD48D8">
        <w:rPr>
          <w:rFonts w:eastAsia="Calibri"/>
          <w:sz w:val="28"/>
          <w:szCs w:val="28"/>
        </w:rPr>
        <w:lastRenderedPageBreak/>
        <w:t xml:space="preserve">resources and recommended for management structures. It regulates use of all water, whether public, private or </w:t>
      </w:r>
      <w:r w:rsidR="002A127C">
        <w:rPr>
          <w:rFonts w:eastAsia="Calibri"/>
          <w:sz w:val="28"/>
          <w:szCs w:val="28"/>
        </w:rPr>
        <w:t>ground water</w:t>
      </w:r>
      <w:r w:rsidRPr="00BD48D8">
        <w:rPr>
          <w:rFonts w:eastAsia="Calibri"/>
          <w:sz w:val="28"/>
          <w:szCs w:val="28"/>
        </w:rPr>
        <w:t xml:space="preserve"> other than for “domestic use”. This curtails innovative use of water for economic benefit. It has also registered limited success as evidenced by a large number of water facilities established having broken down despite the creation of an elaborate management structure. </w:t>
      </w:r>
    </w:p>
    <w:p w14:paraId="15DE98D5" w14:textId="77777777" w:rsidR="006428F4" w:rsidRDefault="006428F4" w:rsidP="00402637">
      <w:pPr>
        <w:spacing w:line="276" w:lineRule="auto"/>
        <w:rPr>
          <w:rFonts w:eastAsia="Calibri"/>
          <w:b/>
          <w:sz w:val="28"/>
          <w:szCs w:val="28"/>
        </w:rPr>
      </w:pPr>
    </w:p>
    <w:p w14:paraId="1799EADD" w14:textId="77777777" w:rsidR="006428F4" w:rsidRPr="00BD48D8" w:rsidRDefault="006428F4" w:rsidP="00402637">
      <w:pPr>
        <w:spacing w:line="276" w:lineRule="auto"/>
        <w:rPr>
          <w:rFonts w:eastAsia="Calibri"/>
          <w:b/>
          <w:sz w:val="28"/>
          <w:szCs w:val="28"/>
        </w:rPr>
      </w:pPr>
      <w:r w:rsidRPr="00BD48D8">
        <w:rPr>
          <w:rFonts w:eastAsia="Calibri"/>
          <w:b/>
          <w:sz w:val="28"/>
          <w:szCs w:val="28"/>
        </w:rPr>
        <w:t>The Energy Policy, 2002</w:t>
      </w:r>
    </w:p>
    <w:p w14:paraId="06D3DEB4" w14:textId="77777777" w:rsidR="006428F4" w:rsidRDefault="006428F4" w:rsidP="00402637">
      <w:pPr>
        <w:spacing w:line="276" w:lineRule="auto"/>
        <w:jc w:val="both"/>
        <w:rPr>
          <w:rFonts w:eastAsia="Calibri"/>
          <w:sz w:val="28"/>
          <w:szCs w:val="28"/>
        </w:rPr>
      </w:pPr>
      <w:r w:rsidRPr="00BD48D8">
        <w:rPr>
          <w:rFonts w:eastAsia="Calibri"/>
          <w:sz w:val="28"/>
          <w:szCs w:val="28"/>
        </w:rPr>
        <w:t xml:space="preserve">The Goal is to meet the energy needs of Uganda’s population for social and economic development in an environmentally sustainable manner. It also identifies biomass energy as a key component of the </w:t>
      </w:r>
      <w:r w:rsidRPr="00BD48D8">
        <w:rPr>
          <w:rFonts w:eastAsia="Calibri"/>
          <w:bCs/>
          <w:sz w:val="28"/>
          <w:szCs w:val="28"/>
        </w:rPr>
        <w:t xml:space="preserve">New and Renewable Energy sub sector. Despite this policy, </w:t>
      </w:r>
      <w:r w:rsidRPr="00BD48D8">
        <w:rPr>
          <w:rFonts w:eastAsia="Calibri"/>
          <w:sz w:val="28"/>
          <w:szCs w:val="28"/>
        </w:rPr>
        <w:t>inefficient production and use of biomass energy resulting in adverse effects on the environment and the health of biomass energy users, especially in rural households has been realized.</w:t>
      </w:r>
    </w:p>
    <w:p w14:paraId="09135EA2" w14:textId="77777777" w:rsidR="006428F4" w:rsidRPr="00BD48D8" w:rsidRDefault="006428F4" w:rsidP="00402637">
      <w:pPr>
        <w:spacing w:line="276" w:lineRule="auto"/>
        <w:jc w:val="both"/>
        <w:rPr>
          <w:rFonts w:eastAsia="Calibri"/>
          <w:sz w:val="28"/>
          <w:szCs w:val="28"/>
        </w:rPr>
      </w:pPr>
    </w:p>
    <w:p w14:paraId="7AD65CDE" w14:textId="77777777" w:rsidR="006428F4" w:rsidRPr="00BD48D8" w:rsidRDefault="006428F4" w:rsidP="00402637">
      <w:pPr>
        <w:spacing w:line="276" w:lineRule="auto"/>
        <w:rPr>
          <w:rFonts w:eastAsia="Calibri"/>
          <w:b/>
          <w:sz w:val="28"/>
          <w:szCs w:val="28"/>
        </w:rPr>
      </w:pPr>
      <w:r w:rsidRPr="00BD48D8">
        <w:rPr>
          <w:rFonts w:eastAsia="Calibri"/>
          <w:b/>
          <w:sz w:val="28"/>
          <w:szCs w:val="28"/>
        </w:rPr>
        <w:t>The Animal Feeds Policy, 2005</w:t>
      </w:r>
    </w:p>
    <w:p w14:paraId="0CB5BCD8" w14:textId="78A83E93" w:rsidR="006428F4" w:rsidRDefault="00ED61A3" w:rsidP="00402637">
      <w:pPr>
        <w:spacing w:line="276" w:lineRule="auto"/>
        <w:jc w:val="both"/>
        <w:rPr>
          <w:rFonts w:eastAsia="Calibri"/>
          <w:sz w:val="28"/>
          <w:szCs w:val="28"/>
        </w:rPr>
      </w:pPr>
      <w:r>
        <w:rPr>
          <w:rFonts w:eastAsia="Calibri"/>
          <w:sz w:val="28"/>
          <w:szCs w:val="28"/>
        </w:rPr>
        <w:t xml:space="preserve">This policy </w:t>
      </w:r>
      <w:r w:rsidR="002A127C" w:rsidRPr="00BD48D8">
        <w:rPr>
          <w:rFonts w:eastAsia="Calibri"/>
          <w:sz w:val="28"/>
          <w:szCs w:val="28"/>
        </w:rPr>
        <w:t xml:space="preserve">aims </w:t>
      </w:r>
      <w:r w:rsidR="006428F4" w:rsidRPr="00BD48D8">
        <w:rPr>
          <w:rFonts w:eastAsia="Calibri"/>
          <w:sz w:val="28"/>
          <w:szCs w:val="28"/>
        </w:rPr>
        <w:t>at stimulating increased feed production, ensuring quality animal feeds on the market, reducing production costs and building capacity among private and public sector for the development of the animal feeds industry. It spells out strategies for increasing animal feeds’ production that include strengthening of research, availing credit to the industry and encouraging increased production of raw materials for feeds production. Other strategies also include encouraging transfer of appropriate technologies, encouraging formation of farmers’ and manufacturers’ associations and developing rural infrastructure to increase access to raw materials. The policy has remained quite ineffective with no law to implement it. The feed quality and quantity are still inconsistent. Furthermore, the policy does not address other societal challenges like climate change and natural resource depletion.</w:t>
      </w:r>
    </w:p>
    <w:p w14:paraId="331A5840" w14:textId="77777777" w:rsidR="006428F4" w:rsidRPr="00BD48D8" w:rsidRDefault="006428F4" w:rsidP="00402637">
      <w:pPr>
        <w:spacing w:line="276" w:lineRule="auto"/>
        <w:jc w:val="both"/>
        <w:rPr>
          <w:rFonts w:eastAsia="Calibri"/>
          <w:sz w:val="28"/>
          <w:szCs w:val="28"/>
        </w:rPr>
      </w:pPr>
    </w:p>
    <w:p w14:paraId="14B8686B" w14:textId="77777777" w:rsidR="006428F4" w:rsidRPr="00BD48D8" w:rsidRDefault="006428F4" w:rsidP="00402637">
      <w:pPr>
        <w:autoSpaceDE w:val="0"/>
        <w:autoSpaceDN w:val="0"/>
        <w:adjustRightInd w:val="0"/>
        <w:spacing w:line="276" w:lineRule="auto"/>
        <w:jc w:val="both"/>
        <w:rPr>
          <w:rFonts w:eastAsia="Calibri"/>
          <w:b/>
          <w:sz w:val="28"/>
          <w:szCs w:val="28"/>
        </w:rPr>
      </w:pPr>
      <w:r w:rsidRPr="00BD48D8">
        <w:rPr>
          <w:rFonts w:eastAsia="Calibri"/>
          <w:b/>
          <w:sz w:val="28"/>
          <w:szCs w:val="28"/>
        </w:rPr>
        <w:t>The National Land Use Policy, 2006</w:t>
      </w:r>
    </w:p>
    <w:p w14:paraId="018A8A32" w14:textId="77777777" w:rsidR="006428F4" w:rsidRDefault="006428F4" w:rsidP="00402637">
      <w:pPr>
        <w:autoSpaceDE w:val="0"/>
        <w:autoSpaceDN w:val="0"/>
        <w:adjustRightInd w:val="0"/>
        <w:spacing w:line="276" w:lineRule="auto"/>
        <w:jc w:val="both"/>
        <w:rPr>
          <w:rFonts w:eastAsia="Calibri"/>
          <w:sz w:val="28"/>
          <w:szCs w:val="28"/>
        </w:rPr>
      </w:pPr>
      <w:r w:rsidRPr="00BD48D8">
        <w:rPr>
          <w:rFonts w:eastAsia="Calibri"/>
          <w:sz w:val="28"/>
          <w:szCs w:val="28"/>
        </w:rPr>
        <w:t>The policy aims to achieve coordination, sustainability and optimal land utilization for socio-economic development in Uganda. It is more concerned with issues of reducing land degradation, environmental management and conservation but falls short in providing incentives for promoting efficiency in land management.</w:t>
      </w:r>
    </w:p>
    <w:p w14:paraId="3AE451EB" w14:textId="77777777" w:rsidR="006428F4" w:rsidRPr="00BD48D8" w:rsidRDefault="006428F4" w:rsidP="00402637">
      <w:pPr>
        <w:autoSpaceDE w:val="0"/>
        <w:autoSpaceDN w:val="0"/>
        <w:adjustRightInd w:val="0"/>
        <w:spacing w:line="276" w:lineRule="auto"/>
        <w:jc w:val="both"/>
        <w:rPr>
          <w:rFonts w:eastAsia="Calibri"/>
          <w:sz w:val="28"/>
          <w:szCs w:val="28"/>
        </w:rPr>
      </w:pPr>
    </w:p>
    <w:p w14:paraId="64276F39" w14:textId="77777777" w:rsidR="006428F4" w:rsidRPr="00BD48D8" w:rsidRDefault="006428F4" w:rsidP="00402637">
      <w:pPr>
        <w:spacing w:line="276" w:lineRule="auto"/>
        <w:rPr>
          <w:rFonts w:eastAsia="Calibri"/>
          <w:b/>
          <w:sz w:val="28"/>
          <w:szCs w:val="28"/>
        </w:rPr>
      </w:pPr>
      <w:r w:rsidRPr="00BD48D8">
        <w:rPr>
          <w:rFonts w:eastAsia="Calibri"/>
          <w:b/>
          <w:sz w:val="28"/>
          <w:szCs w:val="28"/>
        </w:rPr>
        <w:t>The Renewable Energy Policy, 2007</w:t>
      </w:r>
    </w:p>
    <w:p w14:paraId="57E2D49E" w14:textId="77777777" w:rsidR="006428F4" w:rsidRDefault="006428F4" w:rsidP="00402637">
      <w:pPr>
        <w:spacing w:line="276" w:lineRule="auto"/>
        <w:jc w:val="both"/>
        <w:rPr>
          <w:rFonts w:eastAsia="Calibri"/>
          <w:sz w:val="28"/>
          <w:szCs w:val="28"/>
        </w:rPr>
      </w:pPr>
      <w:r w:rsidRPr="00BD48D8">
        <w:rPr>
          <w:rFonts w:eastAsia="Calibri"/>
          <w:sz w:val="28"/>
          <w:szCs w:val="28"/>
        </w:rPr>
        <w:lastRenderedPageBreak/>
        <w:t xml:space="preserve">This aims at increasing the use of modern renewable energy from the current 4% to 61% of the total energy consumption by the year 2017. There is limited stakeholder participation in the planning and implementation of renewable energy projects. This is evidenced by the consistent inefficient use of biomass and lack of replenishment. There is still indiscriminate cutting of trees and little use of more efficient technologies such as improved cook stoves and gasification. Other renewable energy sources have not been explored </w:t>
      </w:r>
      <w:proofErr w:type="gramStart"/>
      <w:r w:rsidRPr="00BD48D8">
        <w:rPr>
          <w:rFonts w:eastAsia="Calibri"/>
          <w:sz w:val="28"/>
          <w:szCs w:val="28"/>
        </w:rPr>
        <w:t>e.g.</w:t>
      </w:r>
      <w:proofErr w:type="gramEnd"/>
      <w:r w:rsidRPr="00BD48D8">
        <w:rPr>
          <w:rFonts w:eastAsia="Calibri"/>
          <w:sz w:val="28"/>
          <w:szCs w:val="28"/>
        </w:rPr>
        <w:t xml:space="preserve"> production and use of hydrogen. There is still limited utilization of waste to generate energy. </w:t>
      </w:r>
    </w:p>
    <w:p w14:paraId="55D7C89C" w14:textId="77777777" w:rsidR="00DA70B8" w:rsidRDefault="00DA70B8" w:rsidP="00402637">
      <w:pPr>
        <w:spacing w:line="276" w:lineRule="auto"/>
        <w:jc w:val="both"/>
        <w:rPr>
          <w:rFonts w:eastAsia="Calibri"/>
          <w:sz w:val="28"/>
          <w:szCs w:val="28"/>
        </w:rPr>
      </w:pPr>
    </w:p>
    <w:p w14:paraId="08858360" w14:textId="77777777" w:rsidR="006428F4" w:rsidRPr="00BD48D8" w:rsidRDefault="006428F4" w:rsidP="00402637">
      <w:pPr>
        <w:spacing w:line="276" w:lineRule="auto"/>
        <w:rPr>
          <w:rFonts w:eastAsia="Calibri"/>
          <w:b/>
          <w:sz w:val="28"/>
          <w:szCs w:val="28"/>
        </w:rPr>
      </w:pPr>
      <w:r w:rsidRPr="00BD48D8">
        <w:rPr>
          <w:rFonts w:eastAsia="Calibri"/>
          <w:b/>
          <w:sz w:val="28"/>
          <w:szCs w:val="28"/>
        </w:rPr>
        <w:t>The National Biotechnology and Biosafety Policy, 2008</w:t>
      </w:r>
    </w:p>
    <w:p w14:paraId="050DC003" w14:textId="77777777" w:rsidR="006428F4" w:rsidRDefault="006428F4" w:rsidP="00402637">
      <w:pPr>
        <w:tabs>
          <w:tab w:val="num" w:pos="720"/>
        </w:tabs>
        <w:spacing w:line="276" w:lineRule="auto"/>
        <w:jc w:val="both"/>
        <w:rPr>
          <w:rFonts w:eastAsia="Calibri"/>
          <w:sz w:val="28"/>
          <w:szCs w:val="28"/>
        </w:rPr>
      </w:pPr>
      <w:r w:rsidRPr="00BD48D8">
        <w:rPr>
          <w:rFonts w:eastAsia="Calibri"/>
          <w:sz w:val="28"/>
          <w:szCs w:val="28"/>
        </w:rPr>
        <w:t>The policy aims at ensuring that Uganda benefits from safe application of modern biotechnology such as genetically modified organisms. It has however largely remained ineffective with no law to operationalize it. The vast biological resources have therefore remained underutilized with limited economic returns.</w:t>
      </w:r>
    </w:p>
    <w:p w14:paraId="7B8BE729" w14:textId="77777777" w:rsidR="006428F4" w:rsidRPr="00BD48D8" w:rsidRDefault="006428F4" w:rsidP="00402637">
      <w:pPr>
        <w:tabs>
          <w:tab w:val="num" w:pos="720"/>
        </w:tabs>
        <w:spacing w:line="276" w:lineRule="auto"/>
        <w:jc w:val="both"/>
        <w:rPr>
          <w:rFonts w:eastAsia="Calibri"/>
          <w:sz w:val="28"/>
          <w:szCs w:val="28"/>
        </w:rPr>
      </w:pPr>
    </w:p>
    <w:p w14:paraId="41301950" w14:textId="77777777" w:rsidR="006428F4" w:rsidRPr="00BD48D8" w:rsidRDefault="006428F4" w:rsidP="00402637">
      <w:pPr>
        <w:tabs>
          <w:tab w:val="num" w:pos="720"/>
        </w:tabs>
        <w:spacing w:line="276" w:lineRule="auto"/>
        <w:jc w:val="both"/>
        <w:rPr>
          <w:rFonts w:eastAsia="Calibri"/>
          <w:sz w:val="28"/>
          <w:szCs w:val="28"/>
        </w:rPr>
      </w:pPr>
      <w:r w:rsidRPr="00BD48D8">
        <w:rPr>
          <w:rFonts w:eastAsia="Calibri"/>
          <w:b/>
          <w:sz w:val="28"/>
          <w:szCs w:val="28"/>
        </w:rPr>
        <w:t>The National Sugar Policy, 2010</w:t>
      </w:r>
    </w:p>
    <w:p w14:paraId="6D47F0FF" w14:textId="77777777" w:rsidR="006428F4" w:rsidRDefault="006428F4" w:rsidP="00402637">
      <w:pPr>
        <w:spacing w:line="276" w:lineRule="auto"/>
        <w:jc w:val="both"/>
        <w:rPr>
          <w:rFonts w:eastAsia="Calibri"/>
          <w:sz w:val="28"/>
          <w:szCs w:val="28"/>
        </w:rPr>
      </w:pPr>
      <w:r w:rsidRPr="00BD48D8">
        <w:rPr>
          <w:rFonts w:eastAsia="Calibri"/>
          <w:sz w:val="28"/>
          <w:szCs w:val="28"/>
        </w:rPr>
        <w:t xml:space="preserve">The aim of this policy is to institutionalize harmony among all the Sugar industry stakeholders in order to promote and sustain steady industrial growth and transform the sugar Sector to become competitive and modernized.  It also aims at supporting diversification of sugarcane products (bagasse into power; molasses to sweets, animal feeds and fertilizers). The policy established cane growing zones to be within a radius of 25km from the mills and no new sugar mill can be licensed within 25km radius of an already existing mill. This </w:t>
      </w:r>
      <w:r w:rsidRPr="00BD48D8">
        <w:rPr>
          <w:color w:val="000000"/>
          <w:kern w:val="24"/>
          <w:sz w:val="28"/>
          <w:szCs w:val="28"/>
        </w:rPr>
        <w:t xml:space="preserve">locks out other potential players in the sugar industry, reduced competition </w:t>
      </w:r>
      <w:r w:rsidRPr="00BD48D8">
        <w:rPr>
          <w:rFonts w:eastAsia="Calibri"/>
          <w:sz w:val="28"/>
          <w:szCs w:val="28"/>
        </w:rPr>
        <w:t xml:space="preserve">and has led to </w:t>
      </w:r>
      <w:r w:rsidRPr="00BD48D8">
        <w:rPr>
          <w:color w:val="000000"/>
          <w:kern w:val="24"/>
          <w:sz w:val="28"/>
          <w:szCs w:val="28"/>
        </w:rPr>
        <w:t xml:space="preserve">farmer exploitation. </w:t>
      </w:r>
      <w:r w:rsidRPr="00BD48D8">
        <w:rPr>
          <w:rFonts w:eastAsia="Calibri"/>
          <w:sz w:val="28"/>
          <w:szCs w:val="28"/>
        </w:rPr>
        <w:t>There has been limited success in diversifying the sugar sector.</w:t>
      </w:r>
    </w:p>
    <w:p w14:paraId="7BF545CB" w14:textId="77777777" w:rsidR="006428F4" w:rsidRPr="00BD48D8" w:rsidRDefault="006428F4" w:rsidP="00402637">
      <w:pPr>
        <w:spacing w:line="276" w:lineRule="auto"/>
        <w:jc w:val="both"/>
        <w:rPr>
          <w:rFonts w:eastAsia="Calibri"/>
          <w:sz w:val="28"/>
          <w:szCs w:val="28"/>
        </w:rPr>
      </w:pPr>
    </w:p>
    <w:p w14:paraId="0B8370F7" w14:textId="77777777" w:rsidR="006428F4" w:rsidRPr="00BD48D8" w:rsidRDefault="006428F4" w:rsidP="00402637">
      <w:pPr>
        <w:spacing w:line="276" w:lineRule="auto"/>
        <w:jc w:val="both"/>
        <w:rPr>
          <w:b/>
          <w:color w:val="000000"/>
          <w:sz w:val="28"/>
          <w:szCs w:val="28"/>
        </w:rPr>
      </w:pPr>
      <w:r w:rsidRPr="00BD48D8">
        <w:rPr>
          <w:b/>
          <w:color w:val="000000"/>
          <w:sz w:val="28"/>
          <w:szCs w:val="28"/>
        </w:rPr>
        <w:t>The Second National Health Policy, 2010</w:t>
      </w:r>
    </w:p>
    <w:p w14:paraId="4C915CB7" w14:textId="77777777" w:rsidR="006428F4" w:rsidRDefault="006428F4" w:rsidP="00402637">
      <w:pPr>
        <w:spacing w:line="276" w:lineRule="auto"/>
        <w:jc w:val="both"/>
        <w:rPr>
          <w:color w:val="000000"/>
          <w:sz w:val="28"/>
          <w:szCs w:val="28"/>
        </w:rPr>
      </w:pPr>
      <w:r w:rsidRPr="00BD48D8">
        <w:rPr>
          <w:color w:val="000000"/>
          <w:sz w:val="28"/>
          <w:szCs w:val="28"/>
        </w:rPr>
        <w:t>The aim of this policy is to attain a good standard of health for all people in Uganda in order to promote healthy and productive lives. It is cognizant of emerging health issues (problems) but does not provide mechanisms for ensuring that all Ugandans are healthy. It does not promote the use of indigenous knowledge that has sustained health services for a bigger fraction of Ugandans.</w:t>
      </w:r>
    </w:p>
    <w:p w14:paraId="0839CDCC" w14:textId="77777777" w:rsidR="006428F4" w:rsidRDefault="006428F4" w:rsidP="00402637">
      <w:pPr>
        <w:spacing w:line="276" w:lineRule="auto"/>
        <w:jc w:val="both"/>
        <w:rPr>
          <w:rFonts w:eastAsia="Calibri"/>
          <w:b/>
          <w:sz w:val="28"/>
          <w:szCs w:val="28"/>
        </w:rPr>
      </w:pPr>
    </w:p>
    <w:p w14:paraId="2C98CB53" w14:textId="77777777" w:rsidR="006428F4" w:rsidRPr="00BD48D8" w:rsidRDefault="006428F4" w:rsidP="00402637">
      <w:pPr>
        <w:spacing w:line="276" w:lineRule="auto"/>
        <w:jc w:val="both"/>
        <w:rPr>
          <w:rFonts w:eastAsia="Calibri"/>
          <w:b/>
          <w:sz w:val="28"/>
          <w:szCs w:val="28"/>
        </w:rPr>
      </w:pPr>
      <w:r w:rsidRPr="00BD48D8">
        <w:rPr>
          <w:rFonts w:eastAsia="Calibri"/>
          <w:b/>
          <w:sz w:val="28"/>
          <w:szCs w:val="28"/>
        </w:rPr>
        <w:t>The National Agricultural Policy, 2011</w:t>
      </w:r>
    </w:p>
    <w:p w14:paraId="7CBCFC2D" w14:textId="77777777" w:rsidR="006428F4" w:rsidRDefault="006428F4" w:rsidP="00402637">
      <w:pPr>
        <w:spacing w:line="276" w:lineRule="auto"/>
        <w:jc w:val="both"/>
        <w:rPr>
          <w:bCs/>
          <w:color w:val="000000"/>
          <w:kern w:val="24"/>
          <w:sz w:val="28"/>
          <w:szCs w:val="28"/>
        </w:rPr>
      </w:pPr>
      <w:r w:rsidRPr="00BD48D8">
        <w:rPr>
          <w:rFonts w:eastAsia="Calibri"/>
          <w:sz w:val="28"/>
          <w:szCs w:val="28"/>
        </w:rPr>
        <w:lastRenderedPageBreak/>
        <w:t xml:space="preserve">The overall objective of the agricultural policy is to promote food, nutrition security and household incomes through coordinated interventions that focus on enhancing sustainable agricultural productivity and value addition, providing employment opportunities and promoting domestic and international trade. The policy however has no mechanism for more efficient systems of production, consumption and processing that foster the reuse and better use of secondary materials in order to deliver on environmental, social and economic gains. It does not also provide a broader strategic direction for the country to benefit from leveraged capacities and investments in other sectors. </w:t>
      </w:r>
      <w:r w:rsidRPr="00BD48D8">
        <w:rPr>
          <w:bCs/>
          <w:color w:val="000000"/>
          <w:kern w:val="24"/>
          <w:sz w:val="28"/>
          <w:szCs w:val="28"/>
        </w:rPr>
        <w:t>There is still inherent</w:t>
      </w:r>
      <w:r w:rsidRPr="00BD48D8">
        <w:rPr>
          <w:b/>
          <w:bCs/>
          <w:color w:val="000000"/>
          <w:kern w:val="24"/>
          <w:sz w:val="28"/>
          <w:szCs w:val="28"/>
        </w:rPr>
        <w:t xml:space="preserve"> </w:t>
      </w:r>
      <w:r w:rsidRPr="00BD48D8">
        <w:rPr>
          <w:bCs/>
          <w:color w:val="000000"/>
          <w:kern w:val="24"/>
          <w:sz w:val="28"/>
          <w:szCs w:val="28"/>
        </w:rPr>
        <w:t>lack of effective value chains in agriculture with systemic low production and productivity, post-harvest handling and value addition to agricultural products.</w:t>
      </w:r>
    </w:p>
    <w:p w14:paraId="74E045BA" w14:textId="77777777" w:rsidR="006428F4" w:rsidRPr="00BD48D8" w:rsidRDefault="006428F4" w:rsidP="00402637">
      <w:pPr>
        <w:spacing w:line="276" w:lineRule="auto"/>
        <w:jc w:val="both"/>
        <w:rPr>
          <w:rFonts w:eastAsia="Calibri"/>
          <w:sz w:val="28"/>
          <w:szCs w:val="28"/>
        </w:rPr>
      </w:pPr>
    </w:p>
    <w:p w14:paraId="5ADFD93E" w14:textId="77777777" w:rsidR="006428F4" w:rsidRPr="00BD48D8" w:rsidRDefault="006428F4" w:rsidP="00402637">
      <w:pPr>
        <w:spacing w:line="276" w:lineRule="auto"/>
        <w:jc w:val="both"/>
        <w:rPr>
          <w:rFonts w:eastAsia="Calibri"/>
          <w:b/>
          <w:sz w:val="28"/>
          <w:szCs w:val="28"/>
        </w:rPr>
      </w:pPr>
      <w:r w:rsidRPr="00BD48D8">
        <w:rPr>
          <w:rFonts w:eastAsia="Calibri"/>
          <w:b/>
          <w:sz w:val="28"/>
          <w:szCs w:val="28"/>
        </w:rPr>
        <w:t>The Uganda Wildlife Policy, 2014</w:t>
      </w:r>
    </w:p>
    <w:p w14:paraId="589E1649" w14:textId="77777777" w:rsidR="006428F4" w:rsidRDefault="006428F4" w:rsidP="00402637">
      <w:pPr>
        <w:spacing w:line="276" w:lineRule="auto"/>
        <w:jc w:val="both"/>
        <w:rPr>
          <w:color w:val="000000"/>
          <w:kern w:val="24"/>
          <w:sz w:val="28"/>
          <w:szCs w:val="28"/>
        </w:rPr>
      </w:pPr>
      <w:r w:rsidRPr="00BD48D8">
        <w:rPr>
          <w:rFonts w:eastAsia="Calibri"/>
          <w:sz w:val="28"/>
          <w:szCs w:val="28"/>
        </w:rPr>
        <w:t xml:space="preserve">The overall aim of the Uganda Wildlife Policy is to promote the </w:t>
      </w:r>
      <w:proofErr w:type="gramStart"/>
      <w:r w:rsidRPr="00BD48D8">
        <w:rPr>
          <w:rFonts w:eastAsia="Calibri"/>
          <w:sz w:val="28"/>
          <w:szCs w:val="28"/>
        </w:rPr>
        <w:t>long term</w:t>
      </w:r>
      <w:proofErr w:type="gramEnd"/>
      <w:r w:rsidRPr="00BD48D8">
        <w:rPr>
          <w:rFonts w:eastAsia="Calibri"/>
          <w:sz w:val="28"/>
          <w:szCs w:val="28"/>
        </w:rPr>
        <w:t xml:space="preserve"> conservation of the country’s wildlife and biodiversity in a cost effective manner which maximizes the benefits to the people of Uganda. It is however more </w:t>
      </w:r>
      <w:r w:rsidRPr="00BD48D8">
        <w:rPr>
          <w:color w:val="000000"/>
          <w:kern w:val="24"/>
          <w:sz w:val="28"/>
          <w:szCs w:val="28"/>
        </w:rPr>
        <w:t>concerned with the reservation of biodiversity areas but fail to present concrete incentives for people to conserve biodiversity in the course of their economic activity.</w:t>
      </w:r>
    </w:p>
    <w:p w14:paraId="450DAC5B" w14:textId="77777777" w:rsidR="00DA70B8" w:rsidRDefault="00DA70B8" w:rsidP="00402637">
      <w:pPr>
        <w:autoSpaceDE w:val="0"/>
        <w:autoSpaceDN w:val="0"/>
        <w:adjustRightInd w:val="0"/>
        <w:spacing w:line="276" w:lineRule="auto"/>
        <w:jc w:val="both"/>
        <w:rPr>
          <w:b/>
          <w:bCs/>
          <w:sz w:val="28"/>
          <w:szCs w:val="28"/>
        </w:rPr>
      </w:pPr>
    </w:p>
    <w:p w14:paraId="2E85A9B1" w14:textId="77777777" w:rsidR="006428F4" w:rsidRPr="00BD48D8" w:rsidRDefault="006428F4" w:rsidP="00402637">
      <w:pPr>
        <w:autoSpaceDE w:val="0"/>
        <w:autoSpaceDN w:val="0"/>
        <w:adjustRightInd w:val="0"/>
        <w:spacing w:line="276" w:lineRule="auto"/>
        <w:jc w:val="both"/>
        <w:rPr>
          <w:b/>
          <w:bCs/>
          <w:sz w:val="28"/>
          <w:szCs w:val="28"/>
        </w:rPr>
      </w:pPr>
      <w:r w:rsidRPr="00BD48D8">
        <w:rPr>
          <w:b/>
          <w:bCs/>
          <w:sz w:val="28"/>
          <w:szCs w:val="28"/>
        </w:rPr>
        <w:t>Buy Uganda Build Uganda Policy, 2014</w:t>
      </w:r>
    </w:p>
    <w:p w14:paraId="58CBB0AF" w14:textId="77777777" w:rsidR="006428F4" w:rsidRPr="00BD48D8" w:rsidRDefault="006428F4" w:rsidP="00402637">
      <w:pPr>
        <w:autoSpaceDE w:val="0"/>
        <w:autoSpaceDN w:val="0"/>
        <w:adjustRightInd w:val="0"/>
        <w:spacing w:line="276" w:lineRule="auto"/>
        <w:jc w:val="both"/>
        <w:rPr>
          <w:sz w:val="28"/>
          <w:szCs w:val="28"/>
        </w:rPr>
      </w:pPr>
      <w:r w:rsidRPr="00BD48D8">
        <w:rPr>
          <w:sz w:val="28"/>
          <w:szCs w:val="28"/>
        </w:rPr>
        <w:t xml:space="preserve">The policy sets out to support the production, purchase, supply, and consumption of local goods and services. It prescribes targets 50% of local resources and raw materials to be utilized in production but does provide for strategies of achieving this. It has therefore remained ineffective and redundant. </w:t>
      </w:r>
    </w:p>
    <w:p w14:paraId="19460B0F" w14:textId="77777777" w:rsidR="006428F4" w:rsidRPr="00BD48D8" w:rsidRDefault="006428F4" w:rsidP="00402637">
      <w:pPr>
        <w:autoSpaceDE w:val="0"/>
        <w:autoSpaceDN w:val="0"/>
        <w:adjustRightInd w:val="0"/>
        <w:spacing w:line="276" w:lineRule="auto"/>
        <w:jc w:val="both"/>
        <w:rPr>
          <w:sz w:val="28"/>
          <w:szCs w:val="28"/>
        </w:rPr>
      </w:pPr>
    </w:p>
    <w:p w14:paraId="2F22FDFD" w14:textId="77777777" w:rsidR="006428F4" w:rsidRPr="00BD48D8" w:rsidRDefault="006428F4" w:rsidP="00402637">
      <w:pPr>
        <w:spacing w:line="276" w:lineRule="auto"/>
        <w:jc w:val="both"/>
        <w:rPr>
          <w:rFonts w:eastAsia="Calibri"/>
          <w:b/>
          <w:sz w:val="28"/>
          <w:szCs w:val="28"/>
        </w:rPr>
      </w:pPr>
      <w:r w:rsidRPr="00BD48D8">
        <w:rPr>
          <w:rFonts w:eastAsia="Calibri"/>
          <w:b/>
          <w:sz w:val="28"/>
          <w:szCs w:val="28"/>
        </w:rPr>
        <w:t>The National Fisheries and Aquaculture Policy, 2017</w:t>
      </w:r>
    </w:p>
    <w:p w14:paraId="6C76ADF2" w14:textId="77777777" w:rsidR="006428F4" w:rsidRDefault="006428F4" w:rsidP="00402637">
      <w:pPr>
        <w:spacing w:line="276" w:lineRule="auto"/>
        <w:jc w:val="both"/>
        <w:rPr>
          <w:rFonts w:eastAsia="Calibri"/>
          <w:sz w:val="28"/>
          <w:szCs w:val="28"/>
        </w:rPr>
      </w:pPr>
      <w:r w:rsidRPr="00BD48D8">
        <w:rPr>
          <w:rFonts w:eastAsia="Calibri"/>
          <w:sz w:val="28"/>
          <w:szCs w:val="28"/>
        </w:rPr>
        <w:t>The aim is to increase fisheries and aquaculture production to 1.7 million tonnes annually so as to contribute to food security, nutrition and economic growth. It recognizes the need for equitable benefits sharing opportunity for and any other vulnerable groups’ representation and decision-making processes in a non-discriminatory manner. A large number of stakeholders are however still locked out in decision- making processes with women playing insignificant roles.</w:t>
      </w:r>
    </w:p>
    <w:p w14:paraId="1FFC115B" w14:textId="77777777" w:rsidR="006428F4" w:rsidRPr="00BD48D8" w:rsidRDefault="006428F4" w:rsidP="00402637">
      <w:pPr>
        <w:spacing w:line="276" w:lineRule="auto"/>
        <w:jc w:val="both"/>
        <w:rPr>
          <w:rFonts w:eastAsia="Calibri"/>
          <w:sz w:val="28"/>
          <w:szCs w:val="28"/>
        </w:rPr>
      </w:pPr>
    </w:p>
    <w:p w14:paraId="2593B1AA" w14:textId="156AF65C" w:rsidR="006428F4" w:rsidRPr="002A127C" w:rsidRDefault="006428F4" w:rsidP="00402637">
      <w:pPr>
        <w:tabs>
          <w:tab w:val="num" w:pos="720"/>
        </w:tabs>
        <w:spacing w:line="276" w:lineRule="auto"/>
        <w:jc w:val="both"/>
        <w:rPr>
          <w:rFonts w:eastAsia="Calibri"/>
          <w:sz w:val="28"/>
          <w:szCs w:val="28"/>
        </w:rPr>
      </w:pPr>
      <w:r w:rsidRPr="00BD48D8">
        <w:rPr>
          <w:b/>
          <w:sz w:val="28"/>
          <w:szCs w:val="28"/>
        </w:rPr>
        <w:t xml:space="preserve">The National Population Policy, 2018 </w:t>
      </w:r>
    </w:p>
    <w:p w14:paraId="2E139835" w14:textId="77777777" w:rsidR="006428F4" w:rsidRDefault="006428F4" w:rsidP="00402637">
      <w:pPr>
        <w:spacing w:line="276" w:lineRule="auto"/>
        <w:jc w:val="both"/>
        <w:rPr>
          <w:sz w:val="28"/>
          <w:szCs w:val="28"/>
        </w:rPr>
      </w:pPr>
      <w:r w:rsidRPr="00BD48D8">
        <w:rPr>
          <w:sz w:val="28"/>
          <w:szCs w:val="28"/>
        </w:rPr>
        <w:lastRenderedPageBreak/>
        <w:t xml:space="preserve">The overall goal of this policy is to attain a quality, cohesive, productive and innovative population for social transformation and sustainable development. The Policy is more concerned with turning the abundant human resource into a force for social and economic transformation but does not recognize the value of the abundant bio-resources and local innovations in this transformation. </w:t>
      </w:r>
    </w:p>
    <w:p w14:paraId="40C2EDBD" w14:textId="77777777" w:rsidR="006428F4" w:rsidRPr="00BD48D8" w:rsidRDefault="006428F4" w:rsidP="00402637">
      <w:pPr>
        <w:spacing w:line="276" w:lineRule="auto"/>
        <w:jc w:val="both"/>
        <w:rPr>
          <w:sz w:val="28"/>
          <w:szCs w:val="28"/>
        </w:rPr>
      </w:pPr>
    </w:p>
    <w:p w14:paraId="11274640" w14:textId="77777777" w:rsidR="006428F4" w:rsidRPr="00BD48D8" w:rsidRDefault="006428F4" w:rsidP="00402637">
      <w:pPr>
        <w:spacing w:line="276" w:lineRule="auto"/>
        <w:jc w:val="both"/>
        <w:rPr>
          <w:b/>
          <w:sz w:val="28"/>
          <w:szCs w:val="28"/>
        </w:rPr>
      </w:pPr>
      <w:r w:rsidRPr="00BD48D8">
        <w:rPr>
          <w:b/>
          <w:sz w:val="28"/>
          <w:szCs w:val="28"/>
        </w:rPr>
        <w:t>The National Seed Policy 2018</w:t>
      </w:r>
    </w:p>
    <w:p w14:paraId="2ABECFE1" w14:textId="77777777" w:rsidR="006428F4" w:rsidRDefault="006428F4" w:rsidP="00402637">
      <w:pPr>
        <w:spacing w:line="276" w:lineRule="auto"/>
        <w:jc w:val="both"/>
        <w:rPr>
          <w:sz w:val="28"/>
          <w:szCs w:val="28"/>
        </w:rPr>
      </w:pPr>
      <w:r w:rsidRPr="00BD48D8">
        <w:rPr>
          <w:sz w:val="28"/>
          <w:szCs w:val="28"/>
        </w:rPr>
        <w:t xml:space="preserve">The aim to guide, promote, develop and regulate the seed sub-sector in order to ensure availability, accessibility and affordability of safe and </w:t>
      </w:r>
      <w:proofErr w:type="gramStart"/>
      <w:r w:rsidRPr="00BD48D8">
        <w:rPr>
          <w:sz w:val="28"/>
          <w:szCs w:val="28"/>
        </w:rPr>
        <w:t>high quality</w:t>
      </w:r>
      <w:proofErr w:type="gramEnd"/>
      <w:r w:rsidRPr="00BD48D8">
        <w:rPr>
          <w:sz w:val="28"/>
          <w:szCs w:val="28"/>
        </w:rPr>
        <w:t xml:space="preserve"> seed to all stakeholders for increased food and nutrition security, household income, wealth creation and higher export earnings. It puts a lot of emphasis on seed production of commercial value but ignores species of medicinal value.  </w:t>
      </w:r>
    </w:p>
    <w:p w14:paraId="7539C147" w14:textId="77777777" w:rsidR="006428F4" w:rsidRPr="00BD48D8" w:rsidRDefault="006428F4" w:rsidP="00402637">
      <w:pPr>
        <w:spacing w:line="276" w:lineRule="auto"/>
        <w:jc w:val="both"/>
        <w:rPr>
          <w:sz w:val="28"/>
          <w:szCs w:val="28"/>
        </w:rPr>
      </w:pPr>
    </w:p>
    <w:p w14:paraId="07FD2713" w14:textId="77777777" w:rsidR="006428F4" w:rsidRDefault="006428F4" w:rsidP="00402637">
      <w:pPr>
        <w:spacing w:after="200" w:line="276" w:lineRule="auto"/>
        <w:rPr>
          <w:b/>
          <w:sz w:val="28"/>
          <w:szCs w:val="28"/>
        </w:rPr>
      </w:pPr>
    </w:p>
    <w:p w14:paraId="35552859" w14:textId="77777777" w:rsidR="00ED61A3" w:rsidRDefault="00ED61A3" w:rsidP="00402637">
      <w:pPr>
        <w:spacing w:after="200" w:line="276" w:lineRule="auto"/>
        <w:rPr>
          <w:b/>
          <w:sz w:val="28"/>
          <w:szCs w:val="28"/>
        </w:rPr>
      </w:pPr>
      <w:r>
        <w:rPr>
          <w:b/>
          <w:sz w:val="28"/>
          <w:szCs w:val="28"/>
        </w:rPr>
        <w:br w:type="page"/>
      </w:r>
    </w:p>
    <w:p w14:paraId="5241D617" w14:textId="476CD5DC" w:rsidR="006428F4" w:rsidRPr="007C2150" w:rsidRDefault="006428F4" w:rsidP="00402637">
      <w:pPr>
        <w:spacing w:after="200" w:line="276" w:lineRule="auto"/>
        <w:rPr>
          <w:b/>
          <w:sz w:val="28"/>
          <w:szCs w:val="28"/>
        </w:rPr>
      </w:pPr>
      <w:r w:rsidRPr="007C2150">
        <w:rPr>
          <w:b/>
          <w:sz w:val="28"/>
          <w:szCs w:val="28"/>
        </w:rPr>
        <w:lastRenderedPageBreak/>
        <w:t xml:space="preserve">6.0 </w:t>
      </w:r>
      <w:r w:rsidRPr="007C2150">
        <w:rPr>
          <w:b/>
          <w:sz w:val="28"/>
          <w:szCs w:val="28"/>
        </w:rPr>
        <w:tab/>
      </w:r>
      <w:r w:rsidRPr="00151E5E">
        <w:rPr>
          <w:rStyle w:val="Heading1Char"/>
          <w:b/>
          <w:sz w:val="28"/>
        </w:rPr>
        <w:t xml:space="preserve"> IMPLEMENTATION ARRANGEMENTS</w:t>
      </w:r>
      <w:r w:rsidRPr="00151E5E">
        <w:rPr>
          <w:b/>
          <w:sz w:val="32"/>
          <w:szCs w:val="28"/>
        </w:rPr>
        <w:t xml:space="preserve"> </w:t>
      </w:r>
    </w:p>
    <w:p w14:paraId="42BF223F" w14:textId="084C71CA" w:rsidR="006428F4" w:rsidRPr="00151E5E" w:rsidRDefault="006428F4" w:rsidP="00151E5E">
      <w:pPr>
        <w:pStyle w:val="Heading2"/>
        <w:numPr>
          <w:ilvl w:val="0"/>
          <w:numId w:val="0"/>
        </w:numPr>
        <w:ind w:left="360" w:hanging="360"/>
        <w:rPr>
          <w:sz w:val="28"/>
        </w:rPr>
      </w:pPr>
      <w:bookmarkStart w:id="43" w:name="_Toc55241950"/>
      <w:r w:rsidRPr="00151E5E">
        <w:rPr>
          <w:sz w:val="28"/>
        </w:rPr>
        <w:t>6.1</w:t>
      </w:r>
      <w:r w:rsidR="00151E5E">
        <w:rPr>
          <w:sz w:val="28"/>
        </w:rPr>
        <w:t xml:space="preserve"> </w:t>
      </w:r>
      <w:r w:rsidR="00151E5E">
        <w:rPr>
          <w:sz w:val="28"/>
        </w:rPr>
        <w:tab/>
      </w:r>
      <w:r w:rsidRPr="00151E5E">
        <w:rPr>
          <w:sz w:val="28"/>
        </w:rPr>
        <w:t>Institutional Mechanism</w:t>
      </w:r>
      <w:bookmarkEnd w:id="43"/>
    </w:p>
    <w:p w14:paraId="3991A853" w14:textId="3C734F8B" w:rsidR="006428F4" w:rsidRPr="007C2150" w:rsidRDefault="002D2953" w:rsidP="00402637">
      <w:pPr>
        <w:spacing w:line="276" w:lineRule="auto"/>
        <w:jc w:val="both"/>
        <w:rPr>
          <w:color w:val="000000"/>
          <w:sz w:val="28"/>
          <w:szCs w:val="28"/>
        </w:rPr>
      </w:pPr>
      <w:r>
        <w:rPr>
          <w:sz w:val="28"/>
          <w:szCs w:val="28"/>
        </w:rPr>
        <w:t>Bioeconomy</w:t>
      </w:r>
      <w:r w:rsidR="006428F4" w:rsidRPr="007C2150">
        <w:rPr>
          <w:sz w:val="28"/>
          <w:szCs w:val="28"/>
        </w:rPr>
        <w:t xml:space="preserve"> is a multidisciplinary and multisectoral approach thus its implementation must reflect this. The policy is to provide a framework in which other policies and efforts towards harnessing bioresources are to be coordinated and harmonized. </w:t>
      </w:r>
      <w:r w:rsidR="006428F4" w:rsidRPr="007C2150">
        <w:rPr>
          <w:color w:val="000000"/>
          <w:sz w:val="28"/>
          <w:szCs w:val="28"/>
        </w:rPr>
        <w:t xml:space="preserve">As a framework policy, it will provide links to other policies for integration and customization. Every sector will be an implementing unit of the policy. For purposes of successful implementation, creation of a </w:t>
      </w:r>
      <w:r>
        <w:rPr>
          <w:color w:val="000000"/>
          <w:sz w:val="28"/>
          <w:szCs w:val="28"/>
        </w:rPr>
        <w:t>Bioeconomy</w:t>
      </w:r>
      <w:r w:rsidR="006428F4" w:rsidRPr="007C2150">
        <w:rPr>
          <w:color w:val="000000"/>
          <w:sz w:val="28"/>
          <w:szCs w:val="28"/>
        </w:rPr>
        <w:t xml:space="preserve"> Panel of eminent persons is necessary. This will give informed opinion and guide on roles and responsibilities of each stakeholder in </w:t>
      </w:r>
      <w:r>
        <w:rPr>
          <w:color w:val="000000"/>
          <w:sz w:val="28"/>
          <w:szCs w:val="28"/>
        </w:rPr>
        <w:t>Bioeconomy</w:t>
      </w:r>
      <w:r w:rsidR="006428F4" w:rsidRPr="007C2150">
        <w:rPr>
          <w:color w:val="000000"/>
          <w:sz w:val="28"/>
          <w:szCs w:val="28"/>
        </w:rPr>
        <w:t xml:space="preserve">. </w:t>
      </w:r>
    </w:p>
    <w:p w14:paraId="23F33F09" w14:textId="77777777" w:rsidR="006428F4" w:rsidRPr="007C2150" w:rsidRDefault="006428F4" w:rsidP="00402637">
      <w:pPr>
        <w:spacing w:line="276" w:lineRule="auto"/>
        <w:jc w:val="both"/>
        <w:rPr>
          <w:color w:val="000000"/>
          <w:sz w:val="28"/>
          <w:szCs w:val="28"/>
        </w:rPr>
      </w:pPr>
    </w:p>
    <w:p w14:paraId="45C60FAA" w14:textId="7E427AB4" w:rsidR="006428F4" w:rsidRPr="007C2150" w:rsidRDefault="00B8464A" w:rsidP="00402637">
      <w:pPr>
        <w:spacing w:line="276" w:lineRule="auto"/>
        <w:jc w:val="both"/>
        <w:rPr>
          <w:color w:val="000000"/>
          <w:sz w:val="28"/>
          <w:szCs w:val="28"/>
        </w:rPr>
      </w:pPr>
      <w:r>
        <w:rPr>
          <w:color w:val="000000"/>
          <w:sz w:val="28"/>
          <w:szCs w:val="28"/>
        </w:rPr>
        <w:t xml:space="preserve">The </w:t>
      </w:r>
      <w:r w:rsidR="006428F4" w:rsidRPr="007C2150">
        <w:rPr>
          <w:sz w:val="28"/>
          <w:szCs w:val="28"/>
        </w:rPr>
        <w:t xml:space="preserve">Regional Innovation-led </w:t>
      </w:r>
      <w:r w:rsidR="002D2953">
        <w:rPr>
          <w:sz w:val="28"/>
          <w:szCs w:val="28"/>
        </w:rPr>
        <w:t>Bioeconomy</w:t>
      </w:r>
      <w:r w:rsidR="006428F4" w:rsidRPr="007C2150">
        <w:rPr>
          <w:sz w:val="28"/>
          <w:szCs w:val="28"/>
        </w:rPr>
        <w:t xml:space="preserve"> </w:t>
      </w:r>
      <w:r w:rsidRPr="007C2150">
        <w:rPr>
          <w:sz w:val="28"/>
          <w:szCs w:val="28"/>
        </w:rPr>
        <w:t xml:space="preserve">Strategy </w:t>
      </w:r>
      <w:r w:rsidR="006428F4" w:rsidRPr="007C2150">
        <w:rPr>
          <w:sz w:val="28"/>
          <w:szCs w:val="28"/>
        </w:rPr>
        <w:t>for Eastern Africa</w:t>
      </w:r>
      <w:r w:rsidR="006428F4" w:rsidRPr="007C2150">
        <w:rPr>
          <w:color w:val="000000"/>
          <w:sz w:val="28"/>
          <w:szCs w:val="28"/>
        </w:rPr>
        <w:t xml:space="preserve"> (</w:t>
      </w:r>
      <w:proofErr w:type="spellStart"/>
      <w:r w:rsidR="006428F4" w:rsidRPr="007C2150">
        <w:rPr>
          <w:sz w:val="28"/>
          <w:szCs w:val="28"/>
        </w:rPr>
        <w:t>BiSEA</w:t>
      </w:r>
      <w:proofErr w:type="spellEnd"/>
      <w:r w:rsidR="006428F4" w:rsidRPr="007C2150">
        <w:rPr>
          <w:sz w:val="28"/>
          <w:szCs w:val="28"/>
        </w:rPr>
        <w:t>) in the offing,</w:t>
      </w:r>
      <w:r>
        <w:rPr>
          <w:color w:val="000000"/>
          <w:sz w:val="28"/>
          <w:szCs w:val="28"/>
        </w:rPr>
        <w:t xml:space="preserve"> supported by EASTECO and the</w:t>
      </w:r>
      <w:r w:rsidRPr="007C2150">
        <w:rPr>
          <w:color w:val="000000"/>
          <w:sz w:val="28"/>
          <w:szCs w:val="28"/>
        </w:rPr>
        <w:t xml:space="preserve"> </w:t>
      </w:r>
      <w:r w:rsidR="006428F4" w:rsidRPr="007C2150">
        <w:rPr>
          <w:color w:val="000000"/>
          <w:sz w:val="28"/>
          <w:szCs w:val="28"/>
        </w:rPr>
        <w:t>National Science, Technology and I</w:t>
      </w:r>
      <w:r>
        <w:rPr>
          <w:color w:val="000000"/>
          <w:sz w:val="28"/>
          <w:szCs w:val="28"/>
        </w:rPr>
        <w:t xml:space="preserve">nnovation Policy under review </w:t>
      </w:r>
      <w:r w:rsidR="006428F4" w:rsidRPr="007C2150">
        <w:rPr>
          <w:color w:val="000000"/>
          <w:sz w:val="28"/>
          <w:szCs w:val="28"/>
        </w:rPr>
        <w:t xml:space="preserve">will be critical in providing guidance on implementation mechanisms. Implementation of the policy will be vested into the main stakeholder; </w:t>
      </w:r>
      <w:proofErr w:type="spellStart"/>
      <w:r w:rsidR="006428F4" w:rsidRPr="007C2150">
        <w:rPr>
          <w:color w:val="000000"/>
          <w:sz w:val="28"/>
          <w:szCs w:val="28"/>
        </w:rPr>
        <w:t>MoSTI</w:t>
      </w:r>
      <w:proofErr w:type="spellEnd"/>
      <w:r w:rsidR="006428F4" w:rsidRPr="007C2150">
        <w:rPr>
          <w:color w:val="000000"/>
          <w:sz w:val="28"/>
          <w:szCs w:val="28"/>
        </w:rPr>
        <w:t xml:space="preserve">, other MDAs and other stakeholders. </w:t>
      </w:r>
    </w:p>
    <w:p w14:paraId="5A53CCF7" w14:textId="77777777" w:rsidR="006428F4" w:rsidRPr="007C2150" w:rsidRDefault="006428F4" w:rsidP="00402637">
      <w:pPr>
        <w:autoSpaceDE w:val="0"/>
        <w:autoSpaceDN w:val="0"/>
        <w:adjustRightInd w:val="0"/>
        <w:spacing w:line="276" w:lineRule="auto"/>
        <w:jc w:val="both"/>
        <w:rPr>
          <w:rFonts w:eastAsia="Calibri"/>
          <w:color w:val="000000"/>
          <w:sz w:val="28"/>
          <w:szCs w:val="28"/>
        </w:rPr>
      </w:pPr>
    </w:p>
    <w:p w14:paraId="5BEB0243" w14:textId="77777777" w:rsidR="006428F4" w:rsidRDefault="006428F4" w:rsidP="006428F4">
      <w:pPr>
        <w:autoSpaceDE w:val="0"/>
        <w:autoSpaceDN w:val="0"/>
        <w:adjustRightInd w:val="0"/>
        <w:jc w:val="both"/>
        <w:rPr>
          <w:sz w:val="28"/>
          <w:szCs w:val="28"/>
        </w:rPr>
      </w:pPr>
    </w:p>
    <w:tbl>
      <w:tblPr>
        <w:tblStyle w:val="TableGrid"/>
        <w:tblW w:w="9942" w:type="dxa"/>
        <w:tblLook w:val="04A0" w:firstRow="1" w:lastRow="0" w:firstColumn="1" w:lastColumn="0" w:noHBand="0" w:noVBand="1"/>
      </w:tblPr>
      <w:tblGrid>
        <w:gridCol w:w="2641"/>
        <w:gridCol w:w="4017"/>
        <w:gridCol w:w="3284"/>
      </w:tblGrid>
      <w:tr w:rsidR="006428F4" w14:paraId="61B563B2" w14:textId="77777777" w:rsidTr="00CB62BD">
        <w:trPr>
          <w:trHeight w:val="558"/>
        </w:trPr>
        <w:tc>
          <w:tcPr>
            <w:tcW w:w="2641" w:type="dxa"/>
          </w:tcPr>
          <w:p w14:paraId="61C298B5" w14:textId="77777777" w:rsidR="006428F4" w:rsidRPr="00996301" w:rsidRDefault="006428F4" w:rsidP="00CB62BD">
            <w:pPr>
              <w:autoSpaceDE w:val="0"/>
              <w:autoSpaceDN w:val="0"/>
              <w:adjustRightInd w:val="0"/>
              <w:jc w:val="both"/>
              <w:rPr>
                <w:b/>
                <w:bCs/>
                <w:sz w:val="28"/>
                <w:szCs w:val="28"/>
              </w:rPr>
            </w:pPr>
            <w:r w:rsidRPr="00996301">
              <w:rPr>
                <w:b/>
                <w:bCs/>
                <w:sz w:val="28"/>
                <w:szCs w:val="28"/>
              </w:rPr>
              <w:t>Objectives</w:t>
            </w:r>
          </w:p>
        </w:tc>
        <w:tc>
          <w:tcPr>
            <w:tcW w:w="4017" w:type="dxa"/>
          </w:tcPr>
          <w:p w14:paraId="016945D4" w14:textId="77777777" w:rsidR="006428F4" w:rsidRPr="00996301" w:rsidRDefault="006428F4" w:rsidP="00CB62BD">
            <w:pPr>
              <w:autoSpaceDE w:val="0"/>
              <w:autoSpaceDN w:val="0"/>
              <w:adjustRightInd w:val="0"/>
              <w:jc w:val="both"/>
              <w:rPr>
                <w:b/>
                <w:bCs/>
                <w:sz w:val="28"/>
                <w:szCs w:val="28"/>
              </w:rPr>
            </w:pPr>
            <w:r w:rsidRPr="00996301">
              <w:rPr>
                <w:b/>
                <w:bCs/>
                <w:sz w:val="28"/>
                <w:szCs w:val="28"/>
              </w:rPr>
              <w:t>Strategic intervention</w:t>
            </w:r>
          </w:p>
        </w:tc>
        <w:tc>
          <w:tcPr>
            <w:tcW w:w="3284" w:type="dxa"/>
          </w:tcPr>
          <w:p w14:paraId="3EA882F9" w14:textId="77777777" w:rsidR="006428F4" w:rsidRPr="00996301" w:rsidRDefault="006428F4" w:rsidP="00CB62BD">
            <w:pPr>
              <w:autoSpaceDE w:val="0"/>
              <w:autoSpaceDN w:val="0"/>
              <w:adjustRightInd w:val="0"/>
              <w:jc w:val="both"/>
              <w:rPr>
                <w:b/>
                <w:bCs/>
                <w:sz w:val="28"/>
                <w:szCs w:val="28"/>
              </w:rPr>
            </w:pPr>
            <w:r w:rsidRPr="00996301">
              <w:rPr>
                <w:b/>
                <w:bCs/>
                <w:sz w:val="28"/>
                <w:szCs w:val="28"/>
              </w:rPr>
              <w:t>Action/responsibilities</w:t>
            </w:r>
          </w:p>
        </w:tc>
      </w:tr>
      <w:tr w:rsidR="006428F4" w14:paraId="32883F92" w14:textId="77777777" w:rsidTr="00CB62BD">
        <w:trPr>
          <w:trHeight w:val="558"/>
        </w:trPr>
        <w:tc>
          <w:tcPr>
            <w:tcW w:w="2641" w:type="dxa"/>
            <w:vMerge w:val="restart"/>
          </w:tcPr>
          <w:p w14:paraId="06BE95C9" w14:textId="77777777" w:rsidR="006428F4" w:rsidRDefault="006428F4" w:rsidP="00CB62BD">
            <w:pPr>
              <w:autoSpaceDE w:val="0"/>
              <w:autoSpaceDN w:val="0"/>
              <w:adjustRightInd w:val="0"/>
              <w:jc w:val="both"/>
              <w:rPr>
                <w:sz w:val="28"/>
                <w:szCs w:val="28"/>
              </w:rPr>
            </w:pPr>
            <w:r w:rsidRPr="003B5CE4">
              <w:rPr>
                <w:sz w:val="28"/>
                <w:szCs w:val="28"/>
              </w:rPr>
              <w:t>To provide for an enabling legal, regulatory and institutional framework for harnessing biological resources</w:t>
            </w:r>
          </w:p>
        </w:tc>
        <w:tc>
          <w:tcPr>
            <w:tcW w:w="4017" w:type="dxa"/>
          </w:tcPr>
          <w:p w14:paraId="5884E5A2" w14:textId="25920492" w:rsidR="006428F4" w:rsidRPr="003B5CE4" w:rsidRDefault="006428F4" w:rsidP="00CB62BD">
            <w:pPr>
              <w:autoSpaceDE w:val="0"/>
              <w:autoSpaceDN w:val="0"/>
              <w:adjustRightInd w:val="0"/>
              <w:jc w:val="both"/>
              <w:rPr>
                <w:sz w:val="28"/>
                <w:szCs w:val="28"/>
              </w:rPr>
            </w:pPr>
            <w:r w:rsidRPr="003B5CE4">
              <w:rPr>
                <w:sz w:val="28"/>
                <w:szCs w:val="28"/>
              </w:rPr>
              <w:t xml:space="preserve">Develop a </w:t>
            </w:r>
            <w:r w:rsidR="002D2953">
              <w:rPr>
                <w:sz w:val="28"/>
                <w:szCs w:val="28"/>
              </w:rPr>
              <w:t>Bioeconomy</w:t>
            </w:r>
            <w:r w:rsidRPr="003B5CE4">
              <w:rPr>
                <w:sz w:val="28"/>
                <w:szCs w:val="28"/>
              </w:rPr>
              <w:t xml:space="preserve"> research and development Act to spur bio-innovation and import substitution.</w:t>
            </w:r>
          </w:p>
          <w:p w14:paraId="7D6A58BB" w14:textId="77777777" w:rsidR="006428F4" w:rsidRDefault="006428F4" w:rsidP="00CB62BD">
            <w:pPr>
              <w:autoSpaceDE w:val="0"/>
              <w:autoSpaceDN w:val="0"/>
              <w:adjustRightInd w:val="0"/>
              <w:jc w:val="both"/>
              <w:rPr>
                <w:sz w:val="28"/>
                <w:szCs w:val="28"/>
              </w:rPr>
            </w:pPr>
          </w:p>
        </w:tc>
        <w:tc>
          <w:tcPr>
            <w:tcW w:w="3284" w:type="dxa"/>
          </w:tcPr>
          <w:p w14:paraId="73DAF8D0"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UNCST, Ministry of Justice and Constitutional Affairs</w:t>
            </w:r>
          </w:p>
        </w:tc>
      </w:tr>
      <w:tr w:rsidR="006428F4" w14:paraId="7F74B140" w14:textId="77777777" w:rsidTr="00CB62BD">
        <w:trPr>
          <w:trHeight w:val="558"/>
        </w:trPr>
        <w:tc>
          <w:tcPr>
            <w:tcW w:w="2641" w:type="dxa"/>
            <w:vMerge/>
          </w:tcPr>
          <w:p w14:paraId="2FFB8F32" w14:textId="77777777" w:rsidR="006428F4" w:rsidRPr="003B5CE4" w:rsidRDefault="006428F4" w:rsidP="00CB62BD">
            <w:pPr>
              <w:autoSpaceDE w:val="0"/>
              <w:autoSpaceDN w:val="0"/>
              <w:adjustRightInd w:val="0"/>
              <w:jc w:val="both"/>
              <w:rPr>
                <w:sz w:val="28"/>
                <w:szCs w:val="28"/>
              </w:rPr>
            </w:pPr>
          </w:p>
        </w:tc>
        <w:tc>
          <w:tcPr>
            <w:tcW w:w="4017" w:type="dxa"/>
          </w:tcPr>
          <w:p w14:paraId="60B12BC2" w14:textId="77777777" w:rsidR="006428F4" w:rsidRPr="003B5CE4" w:rsidRDefault="006428F4" w:rsidP="00CB62BD">
            <w:pPr>
              <w:autoSpaceDE w:val="0"/>
              <w:autoSpaceDN w:val="0"/>
              <w:adjustRightInd w:val="0"/>
              <w:jc w:val="both"/>
              <w:rPr>
                <w:sz w:val="28"/>
                <w:szCs w:val="28"/>
              </w:rPr>
            </w:pPr>
            <w:r w:rsidRPr="00A00EBC">
              <w:rPr>
                <w:sz w:val="28"/>
                <w:szCs w:val="28"/>
              </w:rPr>
              <w:t>Develop a bio-innovations regulatory Act to strengthen regulatory mechanisms for bio-based products.</w:t>
            </w:r>
          </w:p>
        </w:tc>
        <w:tc>
          <w:tcPr>
            <w:tcW w:w="3284" w:type="dxa"/>
          </w:tcPr>
          <w:p w14:paraId="07E88CF8"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UNBS, Ministry of trade and industry, National drug authority, NEMA, </w:t>
            </w:r>
            <w:proofErr w:type="spellStart"/>
            <w:r>
              <w:rPr>
                <w:sz w:val="28"/>
                <w:szCs w:val="28"/>
              </w:rPr>
              <w:t>MoICT</w:t>
            </w:r>
            <w:proofErr w:type="spellEnd"/>
            <w:r>
              <w:rPr>
                <w:sz w:val="28"/>
                <w:szCs w:val="28"/>
              </w:rPr>
              <w:t>, MWE, MAAIF, Ministry of Health, Ministry of Justice</w:t>
            </w:r>
          </w:p>
        </w:tc>
      </w:tr>
      <w:tr w:rsidR="006428F4" w14:paraId="5F1294D3" w14:textId="77777777" w:rsidTr="00CB62BD">
        <w:trPr>
          <w:trHeight w:val="558"/>
        </w:trPr>
        <w:tc>
          <w:tcPr>
            <w:tcW w:w="2641" w:type="dxa"/>
            <w:vMerge/>
          </w:tcPr>
          <w:p w14:paraId="3AC0D611" w14:textId="77777777" w:rsidR="006428F4" w:rsidRPr="003B5CE4" w:rsidRDefault="006428F4" w:rsidP="00CB62BD">
            <w:pPr>
              <w:autoSpaceDE w:val="0"/>
              <w:autoSpaceDN w:val="0"/>
              <w:adjustRightInd w:val="0"/>
              <w:jc w:val="both"/>
              <w:rPr>
                <w:sz w:val="28"/>
                <w:szCs w:val="28"/>
              </w:rPr>
            </w:pPr>
          </w:p>
        </w:tc>
        <w:tc>
          <w:tcPr>
            <w:tcW w:w="4017" w:type="dxa"/>
          </w:tcPr>
          <w:p w14:paraId="12E120B9" w14:textId="77777777" w:rsidR="006428F4" w:rsidRPr="003B5CE4" w:rsidRDefault="006428F4" w:rsidP="00CB62BD">
            <w:pPr>
              <w:autoSpaceDE w:val="0"/>
              <w:autoSpaceDN w:val="0"/>
              <w:adjustRightInd w:val="0"/>
              <w:jc w:val="both"/>
              <w:rPr>
                <w:sz w:val="28"/>
                <w:szCs w:val="28"/>
              </w:rPr>
            </w:pPr>
            <w:r w:rsidRPr="00A00EBC">
              <w:rPr>
                <w:sz w:val="28"/>
                <w:szCs w:val="28"/>
              </w:rPr>
              <w:t>Develop and implement regulations for access and benefit sharing, intellectual property, biosecurity and bio-ethics in cooperation with relevant lead agencies.</w:t>
            </w:r>
          </w:p>
        </w:tc>
        <w:tc>
          <w:tcPr>
            <w:tcW w:w="3284" w:type="dxa"/>
          </w:tcPr>
          <w:p w14:paraId="61B104D0" w14:textId="77777777" w:rsidR="006428F4" w:rsidRDefault="006428F4" w:rsidP="00CB62BD">
            <w:pPr>
              <w:autoSpaceDE w:val="0"/>
              <w:autoSpaceDN w:val="0"/>
              <w:adjustRightInd w:val="0"/>
              <w:jc w:val="both"/>
              <w:rPr>
                <w:sz w:val="28"/>
                <w:szCs w:val="28"/>
              </w:rPr>
            </w:pPr>
            <w:r>
              <w:rPr>
                <w:sz w:val="28"/>
                <w:szCs w:val="28"/>
              </w:rPr>
              <w:t xml:space="preserve">URSB, </w:t>
            </w:r>
            <w:proofErr w:type="spellStart"/>
            <w:r>
              <w:rPr>
                <w:sz w:val="28"/>
                <w:szCs w:val="28"/>
              </w:rPr>
              <w:t>MoSTI</w:t>
            </w:r>
            <w:proofErr w:type="spellEnd"/>
            <w:r>
              <w:rPr>
                <w:sz w:val="28"/>
                <w:szCs w:val="28"/>
              </w:rPr>
              <w:t>, Ministry of Justice Ministry of security, NEMA, LGs</w:t>
            </w:r>
          </w:p>
        </w:tc>
      </w:tr>
      <w:tr w:rsidR="006428F4" w14:paraId="2F95C5D7" w14:textId="77777777" w:rsidTr="00CB62BD">
        <w:trPr>
          <w:trHeight w:val="558"/>
        </w:trPr>
        <w:tc>
          <w:tcPr>
            <w:tcW w:w="2641" w:type="dxa"/>
            <w:vMerge/>
          </w:tcPr>
          <w:p w14:paraId="66E446C1" w14:textId="77777777" w:rsidR="006428F4" w:rsidRPr="003B5CE4" w:rsidRDefault="006428F4" w:rsidP="00CB62BD">
            <w:pPr>
              <w:autoSpaceDE w:val="0"/>
              <w:autoSpaceDN w:val="0"/>
              <w:adjustRightInd w:val="0"/>
              <w:jc w:val="both"/>
              <w:rPr>
                <w:sz w:val="28"/>
                <w:szCs w:val="28"/>
              </w:rPr>
            </w:pPr>
          </w:p>
        </w:tc>
        <w:tc>
          <w:tcPr>
            <w:tcW w:w="4017" w:type="dxa"/>
          </w:tcPr>
          <w:p w14:paraId="5E7B4DBA" w14:textId="6194DDDF" w:rsidR="006428F4" w:rsidRPr="003B5CE4" w:rsidRDefault="006428F4" w:rsidP="00CB62BD">
            <w:pPr>
              <w:autoSpaceDE w:val="0"/>
              <w:autoSpaceDN w:val="0"/>
              <w:adjustRightInd w:val="0"/>
              <w:jc w:val="both"/>
              <w:rPr>
                <w:sz w:val="28"/>
                <w:szCs w:val="28"/>
              </w:rPr>
            </w:pPr>
            <w:r w:rsidRPr="00A00EBC">
              <w:rPr>
                <w:sz w:val="28"/>
                <w:szCs w:val="28"/>
              </w:rPr>
              <w:t xml:space="preserve">Review and harmonize the existing policies, laws and regulations for </w:t>
            </w:r>
            <w:r w:rsidR="002D2953">
              <w:rPr>
                <w:sz w:val="28"/>
                <w:szCs w:val="28"/>
              </w:rPr>
              <w:t>Bioeconomy</w:t>
            </w:r>
            <w:r w:rsidRPr="00A00EBC">
              <w:rPr>
                <w:sz w:val="28"/>
                <w:szCs w:val="28"/>
              </w:rPr>
              <w:t xml:space="preserve"> development.</w:t>
            </w:r>
          </w:p>
        </w:tc>
        <w:tc>
          <w:tcPr>
            <w:tcW w:w="3284" w:type="dxa"/>
          </w:tcPr>
          <w:p w14:paraId="3B61BCD3"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will be the lead agency. It will work with MAAIF, MWE, Ministry of trade and industry, UNBS, Ministry of local government, LGs</w:t>
            </w:r>
          </w:p>
        </w:tc>
      </w:tr>
      <w:tr w:rsidR="006428F4" w14:paraId="51B79035" w14:textId="77777777" w:rsidTr="00CB62BD">
        <w:trPr>
          <w:trHeight w:val="558"/>
        </w:trPr>
        <w:tc>
          <w:tcPr>
            <w:tcW w:w="2641" w:type="dxa"/>
            <w:vMerge/>
          </w:tcPr>
          <w:p w14:paraId="1FD3A51F" w14:textId="77777777" w:rsidR="006428F4" w:rsidRPr="003B5CE4" w:rsidRDefault="006428F4" w:rsidP="00CB62BD">
            <w:pPr>
              <w:autoSpaceDE w:val="0"/>
              <w:autoSpaceDN w:val="0"/>
              <w:adjustRightInd w:val="0"/>
              <w:jc w:val="both"/>
              <w:rPr>
                <w:sz w:val="28"/>
                <w:szCs w:val="28"/>
              </w:rPr>
            </w:pPr>
          </w:p>
        </w:tc>
        <w:tc>
          <w:tcPr>
            <w:tcW w:w="4017" w:type="dxa"/>
          </w:tcPr>
          <w:p w14:paraId="15724BD7" w14:textId="77777777" w:rsidR="006428F4" w:rsidRPr="003B5CE4" w:rsidRDefault="006428F4" w:rsidP="00CB62BD">
            <w:pPr>
              <w:autoSpaceDE w:val="0"/>
              <w:autoSpaceDN w:val="0"/>
              <w:adjustRightInd w:val="0"/>
              <w:jc w:val="both"/>
              <w:rPr>
                <w:sz w:val="28"/>
                <w:szCs w:val="28"/>
              </w:rPr>
            </w:pPr>
            <w:r w:rsidRPr="00A00EBC">
              <w:rPr>
                <w:sz w:val="28"/>
                <w:szCs w:val="28"/>
              </w:rPr>
              <w:t>Create policy incentives for promotion of emerging and catalytic bio-based industries such as nutraceuticals, banana industry, starch, bio-textile, bioplastics and biopharmaceuticals among others.</w:t>
            </w:r>
          </w:p>
        </w:tc>
        <w:tc>
          <w:tcPr>
            <w:tcW w:w="3284" w:type="dxa"/>
          </w:tcPr>
          <w:p w14:paraId="5CD425B6" w14:textId="77777777" w:rsidR="006428F4" w:rsidRDefault="006428F4" w:rsidP="00CB62BD">
            <w:pPr>
              <w:autoSpaceDE w:val="0"/>
              <w:autoSpaceDN w:val="0"/>
              <w:adjustRightInd w:val="0"/>
              <w:jc w:val="both"/>
              <w:rPr>
                <w:sz w:val="28"/>
                <w:szCs w:val="28"/>
              </w:rPr>
            </w:pPr>
            <w:r>
              <w:rPr>
                <w:sz w:val="28"/>
                <w:szCs w:val="28"/>
              </w:rPr>
              <w:t>MFPED; MOSTI</w:t>
            </w:r>
          </w:p>
        </w:tc>
      </w:tr>
      <w:tr w:rsidR="006428F4" w14:paraId="015BD008" w14:textId="77777777" w:rsidTr="00CB62BD">
        <w:trPr>
          <w:trHeight w:val="558"/>
        </w:trPr>
        <w:tc>
          <w:tcPr>
            <w:tcW w:w="2641" w:type="dxa"/>
            <w:vMerge/>
          </w:tcPr>
          <w:p w14:paraId="0A2419F9" w14:textId="77777777" w:rsidR="006428F4" w:rsidRPr="003B5CE4" w:rsidRDefault="006428F4" w:rsidP="00CB62BD">
            <w:pPr>
              <w:autoSpaceDE w:val="0"/>
              <w:autoSpaceDN w:val="0"/>
              <w:adjustRightInd w:val="0"/>
              <w:jc w:val="both"/>
              <w:rPr>
                <w:sz w:val="28"/>
                <w:szCs w:val="28"/>
              </w:rPr>
            </w:pPr>
          </w:p>
        </w:tc>
        <w:tc>
          <w:tcPr>
            <w:tcW w:w="4017" w:type="dxa"/>
          </w:tcPr>
          <w:p w14:paraId="26051B55" w14:textId="77777777" w:rsidR="006428F4" w:rsidRPr="003B5CE4" w:rsidRDefault="006428F4" w:rsidP="00CB62BD">
            <w:pPr>
              <w:autoSpaceDE w:val="0"/>
              <w:autoSpaceDN w:val="0"/>
              <w:adjustRightInd w:val="0"/>
              <w:jc w:val="both"/>
              <w:rPr>
                <w:sz w:val="28"/>
                <w:szCs w:val="28"/>
              </w:rPr>
            </w:pPr>
            <w:r w:rsidRPr="00A00EBC">
              <w:rPr>
                <w:sz w:val="28"/>
                <w:szCs w:val="28"/>
              </w:rPr>
              <w:t>Develop and implement policies that will foster the consumption of locally produced bio-products.</w:t>
            </w:r>
          </w:p>
        </w:tc>
        <w:tc>
          <w:tcPr>
            <w:tcW w:w="3284" w:type="dxa"/>
          </w:tcPr>
          <w:p w14:paraId="2CF6565C" w14:textId="77777777" w:rsidR="006428F4" w:rsidRDefault="006428F4" w:rsidP="00CB62BD">
            <w:pPr>
              <w:autoSpaceDE w:val="0"/>
              <w:autoSpaceDN w:val="0"/>
              <w:adjustRightInd w:val="0"/>
              <w:jc w:val="both"/>
              <w:rPr>
                <w:sz w:val="28"/>
                <w:szCs w:val="28"/>
              </w:rPr>
            </w:pPr>
            <w:r>
              <w:rPr>
                <w:sz w:val="28"/>
                <w:szCs w:val="28"/>
              </w:rPr>
              <w:t>Ministry of trade and industry to lead, UNBS, NEMA, MOSTI, NARO, Universities, MAAIF</w:t>
            </w:r>
          </w:p>
        </w:tc>
      </w:tr>
      <w:tr w:rsidR="006428F4" w14:paraId="530F78BE" w14:textId="77777777" w:rsidTr="00CB62BD">
        <w:trPr>
          <w:trHeight w:val="558"/>
        </w:trPr>
        <w:tc>
          <w:tcPr>
            <w:tcW w:w="2641" w:type="dxa"/>
            <w:vMerge/>
          </w:tcPr>
          <w:p w14:paraId="3A4876C2" w14:textId="77777777" w:rsidR="006428F4" w:rsidRPr="003B5CE4" w:rsidRDefault="006428F4" w:rsidP="00CB62BD">
            <w:pPr>
              <w:autoSpaceDE w:val="0"/>
              <w:autoSpaceDN w:val="0"/>
              <w:adjustRightInd w:val="0"/>
              <w:jc w:val="both"/>
              <w:rPr>
                <w:sz w:val="28"/>
                <w:szCs w:val="28"/>
              </w:rPr>
            </w:pPr>
          </w:p>
        </w:tc>
        <w:tc>
          <w:tcPr>
            <w:tcW w:w="4017" w:type="dxa"/>
          </w:tcPr>
          <w:p w14:paraId="0900BEA2" w14:textId="46267BEE" w:rsidR="006428F4" w:rsidRPr="003B5CE4" w:rsidRDefault="006428F4" w:rsidP="00CB62BD">
            <w:pPr>
              <w:autoSpaceDE w:val="0"/>
              <w:autoSpaceDN w:val="0"/>
              <w:adjustRightInd w:val="0"/>
              <w:jc w:val="both"/>
              <w:rPr>
                <w:sz w:val="28"/>
                <w:szCs w:val="28"/>
              </w:rPr>
            </w:pPr>
            <w:r w:rsidRPr="00A00EBC">
              <w:rPr>
                <w:sz w:val="28"/>
                <w:szCs w:val="28"/>
              </w:rPr>
              <w:t xml:space="preserve">Strengthen </w:t>
            </w:r>
            <w:proofErr w:type="spellStart"/>
            <w:r w:rsidRPr="00A00EBC">
              <w:rPr>
                <w:sz w:val="28"/>
                <w:szCs w:val="28"/>
              </w:rPr>
              <w:t>MoSTI</w:t>
            </w:r>
            <w:proofErr w:type="spellEnd"/>
            <w:r w:rsidRPr="00A00EBC">
              <w:rPr>
                <w:sz w:val="28"/>
                <w:szCs w:val="28"/>
              </w:rPr>
              <w:t xml:space="preserve"> as a lead institution in </w:t>
            </w:r>
            <w:r w:rsidR="002D2953">
              <w:rPr>
                <w:sz w:val="28"/>
                <w:szCs w:val="28"/>
              </w:rPr>
              <w:t>Bioeconomy</w:t>
            </w:r>
            <w:r w:rsidRPr="00A00EBC">
              <w:rPr>
                <w:sz w:val="28"/>
                <w:szCs w:val="28"/>
              </w:rPr>
              <w:t xml:space="preserve"> development</w:t>
            </w:r>
          </w:p>
        </w:tc>
        <w:tc>
          <w:tcPr>
            <w:tcW w:w="3284" w:type="dxa"/>
          </w:tcPr>
          <w:p w14:paraId="7C9DF6BC"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w:t>
            </w:r>
            <w:proofErr w:type="spellStart"/>
            <w:r>
              <w:rPr>
                <w:sz w:val="28"/>
                <w:szCs w:val="28"/>
              </w:rPr>
              <w:t>MoPS</w:t>
            </w:r>
            <w:proofErr w:type="spellEnd"/>
          </w:p>
        </w:tc>
      </w:tr>
      <w:tr w:rsidR="006428F4" w14:paraId="246F1F27" w14:textId="77777777" w:rsidTr="00CB62BD">
        <w:trPr>
          <w:trHeight w:val="558"/>
        </w:trPr>
        <w:tc>
          <w:tcPr>
            <w:tcW w:w="2641" w:type="dxa"/>
            <w:vMerge w:val="restart"/>
          </w:tcPr>
          <w:p w14:paraId="1397E0FA" w14:textId="77777777" w:rsidR="006428F4" w:rsidRPr="003B5CE4" w:rsidRDefault="006428F4" w:rsidP="00CB62BD">
            <w:pPr>
              <w:autoSpaceDE w:val="0"/>
              <w:autoSpaceDN w:val="0"/>
              <w:adjustRightInd w:val="0"/>
              <w:jc w:val="both"/>
              <w:rPr>
                <w:sz w:val="28"/>
                <w:szCs w:val="28"/>
              </w:rPr>
            </w:pPr>
            <w:r w:rsidRPr="00F255EA">
              <w:rPr>
                <w:sz w:val="28"/>
                <w:szCs w:val="28"/>
              </w:rPr>
              <w:t>To promote biosciences research, innovation and industry for national transformation</w:t>
            </w:r>
          </w:p>
        </w:tc>
        <w:tc>
          <w:tcPr>
            <w:tcW w:w="4017" w:type="dxa"/>
          </w:tcPr>
          <w:p w14:paraId="449E8307" w14:textId="77777777" w:rsidR="006428F4" w:rsidRPr="003B5CE4" w:rsidRDefault="006428F4" w:rsidP="00CB62BD">
            <w:pPr>
              <w:autoSpaceDE w:val="0"/>
              <w:autoSpaceDN w:val="0"/>
              <w:adjustRightInd w:val="0"/>
              <w:jc w:val="both"/>
              <w:rPr>
                <w:sz w:val="28"/>
                <w:szCs w:val="28"/>
              </w:rPr>
            </w:pPr>
            <w:r w:rsidRPr="00753426">
              <w:rPr>
                <w:sz w:val="28"/>
                <w:szCs w:val="28"/>
              </w:rPr>
              <w:t>Develop and expand essential infrastructure to enhance biosciences research and development.</w:t>
            </w:r>
          </w:p>
        </w:tc>
        <w:tc>
          <w:tcPr>
            <w:tcW w:w="3284" w:type="dxa"/>
          </w:tcPr>
          <w:p w14:paraId="101583D4"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UIRI, UNCST, Universities, NARO</w:t>
            </w:r>
          </w:p>
        </w:tc>
      </w:tr>
      <w:tr w:rsidR="006428F4" w14:paraId="764B7AC2" w14:textId="77777777" w:rsidTr="00CB62BD">
        <w:trPr>
          <w:trHeight w:val="558"/>
        </w:trPr>
        <w:tc>
          <w:tcPr>
            <w:tcW w:w="2641" w:type="dxa"/>
            <w:vMerge/>
          </w:tcPr>
          <w:p w14:paraId="560AEB6A" w14:textId="77777777" w:rsidR="006428F4" w:rsidRPr="003B5CE4" w:rsidRDefault="006428F4" w:rsidP="00CB62BD">
            <w:pPr>
              <w:autoSpaceDE w:val="0"/>
              <w:autoSpaceDN w:val="0"/>
              <w:adjustRightInd w:val="0"/>
              <w:jc w:val="both"/>
              <w:rPr>
                <w:sz w:val="28"/>
                <w:szCs w:val="28"/>
              </w:rPr>
            </w:pPr>
          </w:p>
        </w:tc>
        <w:tc>
          <w:tcPr>
            <w:tcW w:w="4017" w:type="dxa"/>
          </w:tcPr>
          <w:p w14:paraId="7BF62FF3" w14:textId="77777777" w:rsidR="006428F4" w:rsidRPr="003B5CE4" w:rsidRDefault="006428F4" w:rsidP="00CB62BD">
            <w:pPr>
              <w:autoSpaceDE w:val="0"/>
              <w:autoSpaceDN w:val="0"/>
              <w:adjustRightInd w:val="0"/>
              <w:jc w:val="both"/>
              <w:rPr>
                <w:sz w:val="28"/>
                <w:szCs w:val="28"/>
              </w:rPr>
            </w:pPr>
            <w:r w:rsidRPr="008D4EE5">
              <w:rPr>
                <w:sz w:val="28"/>
                <w:szCs w:val="28"/>
              </w:rPr>
              <w:t>Develop and promote mechanisms for the conservation of biological resources</w:t>
            </w:r>
          </w:p>
        </w:tc>
        <w:tc>
          <w:tcPr>
            <w:tcW w:w="3284" w:type="dxa"/>
          </w:tcPr>
          <w:p w14:paraId="2E9A7371" w14:textId="77777777" w:rsidR="006428F4" w:rsidRDefault="006428F4" w:rsidP="00CB62BD">
            <w:pPr>
              <w:autoSpaceDE w:val="0"/>
              <w:autoSpaceDN w:val="0"/>
              <w:adjustRightInd w:val="0"/>
              <w:jc w:val="both"/>
              <w:rPr>
                <w:sz w:val="28"/>
                <w:szCs w:val="28"/>
              </w:rPr>
            </w:pPr>
            <w:r>
              <w:rPr>
                <w:sz w:val="28"/>
                <w:szCs w:val="28"/>
              </w:rPr>
              <w:t>MOSTI, NEMA, Ministry of Energy, MWE, Ministry of wildlife and antiques, UWA, NFA</w:t>
            </w:r>
          </w:p>
        </w:tc>
      </w:tr>
      <w:tr w:rsidR="006428F4" w14:paraId="1C3C45C9" w14:textId="77777777" w:rsidTr="00CB62BD">
        <w:trPr>
          <w:trHeight w:val="558"/>
        </w:trPr>
        <w:tc>
          <w:tcPr>
            <w:tcW w:w="2641" w:type="dxa"/>
            <w:vMerge/>
          </w:tcPr>
          <w:p w14:paraId="48B153F8" w14:textId="77777777" w:rsidR="006428F4" w:rsidRPr="003B5CE4" w:rsidRDefault="006428F4" w:rsidP="00CB62BD">
            <w:pPr>
              <w:autoSpaceDE w:val="0"/>
              <w:autoSpaceDN w:val="0"/>
              <w:adjustRightInd w:val="0"/>
              <w:jc w:val="both"/>
              <w:rPr>
                <w:sz w:val="28"/>
                <w:szCs w:val="28"/>
              </w:rPr>
            </w:pPr>
          </w:p>
        </w:tc>
        <w:tc>
          <w:tcPr>
            <w:tcW w:w="4017" w:type="dxa"/>
          </w:tcPr>
          <w:p w14:paraId="55EF35B9" w14:textId="77777777" w:rsidR="006428F4" w:rsidRPr="003B5CE4" w:rsidRDefault="006428F4" w:rsidP="00CB62BD">
            <w:pPr>
              <w:autoSpaceDE w:val="0"/>
              <w:autoSpaceDN w:val="0"/>
              <w:adjustRightInd w:val="0"/>
              <w:jc w:val="both"/>
              <w:rPr>
                <w:sz w:val="28"/>
                <w:szCs w:val="28"/>
              </w:rPr>
            </w:pPr>
            <w:r w:rsidRPr="008D4EE5">
              <w:rPr>
                <w:sz w:val="28"/>
                <w:szCs w:val="28"/>
              </w:rPr>
              <w:t>Support multi-disciplinary research to promote the generation of new value chains and closed loops.</w:t>
            </w:r>
          </w:p>
        </w:tc>
        <w:tc>
          <w:tcPr>
            <w:tcW w:w="3284" w:type="dxa"/>
          </w:tcPr>
          <w:p w14:paraId="54ECD1DF"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Universities, UNCST, UIRI, NARO, BIRDC</w:t>
            </w:r>
          </w:p>
        </w:tc>
      </w:tr>
      <w:tr w:rsidR="006428F4" w14:paraId="60E77FFA" w14:textId="77777777" w:rsidTr="00CB62BD">
        <w:trPr>
          <w:trHeight w:val="558"/>
        </w:trPr>
        <w:tc>
          <w:tcPr>
            <w:tcW w:w="2641" w:type="dxa"/>
            <w:vMerge/>
          </w:tcPr>
          <w:p w14:paraId="4F4DE777" w14:textId="77777777" w:rsidR="006428F4" w:rsidRPr="003B5CE4" w:rsidRDefault="006428F4" w:rsidP="00CB62BD">
            <w:pPr>
              <w:autoSpaceDE w:val="0"/>
              <w:autoSpaceDN w:val="0"/>
              <w:adjustRightInd w:val="0"/>
              <w:jc w:val="both"/>
              <w:rPr>
                <w:sz w:val="28"/>
                <w:szCs w:val="28"/>
              </w:rPr>
            </w:pPr>
          </w:p>
        </w:tc>
        <w:tc>
          <w:tcPr>
            <w:tcW w:w="4017" w:type="dxa"/>
          </w:tcPr>
          <w:p w14:paraId="7AB5A9F3" w14:textId="77777777" w:rsidR="006428F4" w:rsidRPr="003B5CE4" w:rsidRDefault="006428F4" w:rsidP="00CB62BD">
            <w:pPr>
              <w:autoSpaceDE w:val="0"/>
              <w:autoSpaceDN w:val="0"/>
              <w:adjustRightInd w:val="0"/>
              <w:jc w:val="both"/>
              <w:rPr>
                <w:sz w:val="28"/>
                <w:szCs w:val="28"/>
              </w:rPr>
            </w:pPr>
            <w:r w:rsidRPr="008D4EE5">
              <w:rPr>
                <w:sz w:val="28"/>
                <w:szCs w:val="28"/>
              </w:rPr>
              <w:t>Establish a bio-innovations research fund (20% of the innovation fund) to support public and private sector research and innovations</w:t>
            </w:r>
          </w:p>
        </w:tc>
        <w:tc>
          <w:tcPr>
            <w:tcW w:w="3284" w:type="dxa"/>
          </w:tcPr>
          <w:p w14:paraId="2645DACC"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w:t>
            </w:r>
            <w:proofErr w:type="spellStart"/>
            <w:r>
              <w:rPr>
                <w:sz w:val="28"/>
                <w:szCs w:val="28"/>
              </w:rPr>
              <w:t>MoFPED</w:t>
            </w:r>
            <w:proofErr w:type="spellEnd"/>
            <w:r>
              <w:rPr>
                <w:sz w:val="28"/>
                <w:szCs w:val="28"/>
              </w:rPr>
              <w:t>, NPA</w:t>
            </w:r>
          </w:p>
        </w:tc>
      </w:tr>
      <w:tr w:rsidR="006428F4" w14:paraId="1A291865" w14:textId="77777777" w:rsidTr="00CB62BD">
        <w:trPr>
          <w:trHeight w:val="558"/>
        </w:trPr>
        <w:tc>
          <w:tcPr>
            <w:tcW w:w="2641" w:type="dxa"/>
            <w:vMerge/>
          </w:tcPr>
          <w:p w14:paraId="2C2578AE" w14:textId="77777777" w:rsidR="006428F4" w:rsidRDefault="006428F4" w:rsidP="00CB62BD">
            <w:pPr>
              <w:autoSpaceDE w:val="0"/>
              <w:autoSpaceDN w:val="0"/>
              <w:adjustRightInd w:val="0"/>
              <w:jc w:val="both"/>
              <w:rPr>
                <w:sz w:val="28"/>
                <w:szCs w:val="28"/>
              </w:rPr>
            </w:pPr>
          </w:p>
        </w:tc>
        <w:tc>
          <w:tcPr>
            <w:tcW w:w="4017" w:type="dxa"/>
          </w:tcPr>
          <w:p w14:paraId="34938367" w14:textId="77777777" w:rsidR="006428F4" w:rsidRPr="00901812" w:rsidRDefault="006428F4" w:rsidP="00CB62BD">
            <w:pPr>
              <w:autoSpaceDE w:val="0"/>
              <w:autoSpaceDN w:val="0"/>
              <w:adjustRightInd w:val="0"/>
              <w:jc w:val="both"/>
              <w:rPr>
                <w:sz w:val="28"/>
                <w:szCs w:val="28"/>
              </w:rPr>
            </w:pPr>
            <w:r w:rsidRPr="00901812">
              <w:rPr>
                <w:sz w:val="28"/>
                <w:szCs w:val="28"/>
              </w:rPr>
              <w:t xml:space="preserve">Provide incentives to industries/private sector to invest </w:t>
            </w:r>
            <w:r w:rsidRPr="00901812">
              <w:rPr>
                <w:sz w:val="28"/>
                <w:szCs w:val="28"/>
              </w:rPr>
              <w:lastRenderedPageBreak/>
              <w:t>in research and innovations that promote reuse and efficiency.</w:t>
            </w:r>
          </w:p>
          <w:p w14:paraId="1A24D83E" w14:textId="77777777" w:rsidR="006428F4" w:rsidRDefault="006428F4" w:rsidP="00CB62BD">
            <w:pPr>
              <w:autoSpaceDE w:val="0"/>
              <w:autoSpaceDN w:val="0"/>
              <w:adjustRightInd w:val="0"/>
              <w:jc w:val="both"/>
              <w:rPr>
                <w:sz w:val="28"/>
                <w:szCs w:val="28"/>
              </w:rPr>
            </w:pPr>
          </w:p>
        </w:tc>
        <w:tc>
          <w:tcPr>
            <w:tcW w:w="3284" w:type="dxa"/>
          </w:tcPr>
          <w:p w14:paraId="1288837D" w14:textId="77777777" w:rsidR="006428F4" w:rsidRDefault="006428F4" w:rsidP="00CB62BD">
            <w:pPr>
              <w:autoSpaceDE w:val="0"/>
              <w:autoSpaceDN w:val="0"/>
              <w:adjustRightInd w:val="0"/>
              <w:jc w:val="both"/>
              <w:rPr>
                <w:sz w:val="28"/>
                <w:szCs w:val="28"/>
              </w:rPr>
            </w:pPr>
            <w:proofErr w:type="spellStart"/>
            <w:r>
              <w:rPr>
                <w:sz w:val="28"/>
                <w:szCs w:val="28"/>
              </w:rPr>
              <w:lastRenderedPageBreak/>
              <w:t>MoSTI</w:t>
            </w:r>
            <w:proofErr w:type="spellEnd"/>
            <w:r>
              <w:rPr>
                <w:sz w:val="28"/>
                <w:szCs w:val="28"/>
              </w:rPr>
              <w:t xml:space="preserve">, Ministry of trade, NEMA, MWE, URA, </w:t>
            </w:r>
            <w:proofErr w:type="spellStart"/>
            <w:r>
              <w:rPr>
                <w:sz w:val="28"/>
                <w:szCs w:val="28"/>
              </w:rPr>
              <w:lastRenderedPageBreak/>
              <w:t>MoFPED</w:t>
            </w:r>
            <w:proofErr w:type="spellEnd"/>
            <w:r>
              <w:rPr>
                <w:sz w:val="28"/>
                <w:szCs w:val="28"/>
              </w:rPr>
              <w:t xml:space="preserve">, Ministry of Energy </w:t>
            </w:r>
          </w:p>
        </w:tc>
      </w:tr>
      <w:tr w:rsidR="006428F4" w14:paraId="58403E2A" w14:textId="77777777" w:rsidTr="00CB62BD">
        <w:trPr>
          <w:trHeight w:val="558"/>
        </w:trPr>
        <w:tc>
          <w:tcPr>
            <w:tcW w:w="2641" w:type="dxa"/>
            <w:vMerge/>
          </w:tcPr>
          <w:p w14:paraId="3599A732" w14:textId="77777777" w:rsidR="006428F4" w:rsidRDefault="006428F4" w:rsidP="00CB62BD">
            <w:pPr>
              <w:autoSpaceDE w:val="0"/>
              <w:autoSpaceDN w:val="0"/>
              <w:adjustRightInd w:val="0"/>
              <w:jc w:val="both"/>
              <w:rPr>
                <w:sz w:val="28"/>
                <w:szCs w:val="28"/>
              </w:rPr>
            </w:pPr>
          </w:p>
        </w:tc>
        <w:tc>
          <w:tcPr>
            <w:tcW w:w="4017" w:type="dxa"/>
          </w:tcPr>
          <w:p w14:paraId="62AFEE19" w14:textId="77777777" w:rsidR="006428F4" w:rsidRPr="00901812" w:rsidRDefault="006428F4" w:rsidP="00CB62BD">
            <w:pPr>
              <w:autoSpaceDE w:val="0"/>
              <w:autoSpaceDN w:val="0"/>
              <w:adjustRightInd w:val="0"/>
              <w:jc w:val="both"/>
              <w:rPr>
                <w:sz w:val="28"/>
                <w:szCs w:val="28"/>
              </w:rPr>
            </w:pPr>
            <w:r w:rsidRPr="007304F4">
              <w:rPr>
                <w:sz w:val="28"/>
                <w:szCs w:val="28"/>
              </w:rPr>
              <w:t>Support research, use and deployment of indigenous knowledge/technologies for producing bio-based products and services.</w:t>
            </w:r>
          </w:p>
        </w:tc>
        <w:tc>
          <w:tcPr>
            <w:tcW w:w="3284" w:type="dxa"/>
          </w:tcPr>
          <w:p w14:paraId="124E131F"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UNCST, NEMA, Ministry of wildlife, tourism and antiques, Universities, Private sector, Research Institutes</w:t>
            </w:r>
          </w:p>
        </w:tc>
      </w:tr>
      <w:tr w:rsidR="006428F4" w14:paraId="095BB841" w14:textId="77777777" w:rsidTr="00CB62BD">
        <w:trPr>
          <w:trHeight w:val="558"/>
        </w:trPr>
        <w:tc>
          <w:tcPr>
            <w:tcW w:w="2641" w:type="dxa"/>
            <w:vMerge/>
          </w:tcPr>
          <w:p w14:paraId="339DAA0D" w14:textId="77777777" w:rsidR="006428F4" w:rsidRDefault="006428F4" w:rsidP="00CB62BD">
            <w:pPr>
              <w:autoSpaceDE w:val="0"/>
              <w:autoSpaceDN w:val="0"/>
              <w:adjustRightInd w:val="0"/>
              <w:jc w:val="both"/>
              <w:rPr>
                <w:sz w:val="28"/>
                <w:szCs w:val="28"/>
              </w:rPr>
            </w:pPr>
          </w:p>
        </w:tc>
        <w:tc>
          <w:tcPr>
            <w:tcW w:w="4017" w:type="dxa"/>
          </w:tcPr>
          <w:p w14:paraId="42917191" w14:textId="77777777" w:rsidR="006428F4" w:rsidRDefault="006428F4" w:rsidP="00CB62BD">
            <w:pPr>
              <w:autoSpaceDE w:val="0"/>
              <w:autoSpaceDN w:val="0"/>
              <w:adjustRightInd w:val="0"/>
              <w:jc w:val="both"/>
              <w:rPr>
                <w:sz w:val="28"/>
                <w:szCs w:val="28"/>
              </w:rPr>
            </w:pPr>
            <w:r w:rsidRPr="00901812">
              <w:rPr>
                <w:sz w:val="28"/>
                <w:szCs w:val="28"/>
              </w:rPr>
              <w:t>Promote environmentally friendly ways of extraction, use and recycling of bio-products and services (transfer to group 3)</w:t>
            </w:r>
          </w:p>
        </w:tc>
        <w:tc>
          <w:tcPr>
            <w:tcW w:w="3284" w:type="dxa"/>
          </w:tcPr>
          <w:p w14:paraId="60BE8E08"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UNCST, NEMA, MWE, Universities, UIRI</w:t>
            </w:r>
          </w:p>
        </w:tc>
      </w:tr>
      <w:tr w:rsidR="006428F4" w14:paraId="30507889" w14:textId="77777777" w:rsidTr="00CB62BD">
        <w:trPr>
          <w:trHeight w:val="558"/>
        </w:trPr>
        <w:tc>
          <w:tcPr>
            <w:tcW w:w="2641" w:type="dxa"/>
            <w:vMerge/>
          </w:tcPr>
          <w:p w14:paraId="1EB845F2" w14:textId="77777777" w:rsidR="006428F4" w:rsidRDefault="006428F4" w:rsidP="00CB62BD">
            <w:pPr>
              <w:autoSpaceDE w:val="0"/>
              <w:autoSpaceDN w:val="0"/>
              <w:adjustRightInd w:val="0"/>
              <w:jc w:val="both"/>
              <w:rPr>
                <w:sz w:val="28"/>
                <w:szCs w:val="28"/>
              </w:rPr>
            </w:pPr>
          </w:p>
        </w:tc>
        <w:tc>
          <w:tcPr>
            <w:tcW w:w="4017" w:type="dxa"/>
          </w:tcPr>
          <w:p w14:paraId="1E600E76" w14:textId="77777777" w:rsidR="006428F4" w:rsidRPr="00901812" w:rsidRDefault="006428F4" w:rsidP="00CB62BD">
            <w:pPr>
              <w:autoSpaceDE w:val="0"/>
              <w:autoSpaceDN w:val="0"/>
              <w:adjustRightInd w:val="0"/>
              <w:jc w:val="both"/>
              <w:rPr>
                <w:sz w:val="28"/>
                <w:szCs w:val="28"/>
              </w:rPr>
            </w:pPr>
            <w:r w:rsidRPr="00901812">
              <w:rPr>
                <w:sz w:val="28"/>
                <w:szCs w:val="28"/>
              </w:rPr>
              <w:t>Development of alternative technologies</w:t>
            </w:r>
          </w:p>
        </w:tc>
        <w:tc>
          <w:tcPr>
            <w:tcW w:w="3284" w:type="dxa"/>
          </w:tcPr>
          <w:p w14:paraId="66178B86"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Universities, NARO, MAAIF, MWE, UIRI</w:t>
            </w:r>
          </w:p>
        </w:tc>
      </w:tr>
      <w:tr w:rsidR="006428F4" w14:paraId="2789E686" w14:textId="77777777" w:rsidTr="00CB62BD">
        <w:trPr>
          <w:trHeight w:val="558"/>
        </w:trPr>
        <w:tc>
          <w:tcPr>
            <w:tcW w:w="2641" w:type="dxa"/>
            <w:vMerge/>
          </w:tcPr>
          <w:p w14:paraId="1A2CE5FB" w14:textId="77777777" w:rsidR="006428F4" w:rsidRDefault="006428F4" w:rsidP="00CB62BD">
            <w:pPr>
              <w:autoSpaceDE w:val="0"/>
              <w:autoSpaceDN w:val="0"/>
              <w:adjustRightInd w:val="0"/>
              <w:jc w:val="both"/>
              <w:rPr>
                <w:sz w:val="28"/>
                <w:szCs w:val="28"/>
              </w:rPr>
            </w:pPr>
          </w:p>
        </w:tc>
        <w:tc>
          <w:tcPr>
            <w:tcW w:w="4017" w:type="dxa"/>
          </w:tcPr>
          <w:p w14:paraId="477F893A" w14:textId="77777777" w:rsidR="006428F4" w:rsidRPr="00901812" w:rsidRDefault="006428F4" w:rsidP="00CB62BD">
            <w:pPr>
              <w:autoSpaceDE w:val="0"/>
              <w:autoSpaceDN w:val="0"/>
              <w:adjustRightInd w:val="0"/>
              <w:jc w:val="both"/>
              <w:rPr>
                <w:sz w:val="28"/>
                <w:szCs w:val="28"/>
              </w:rPr>
            </w:pPr>
            <w:r w:rsidRPr="00901812">
              <w:rPr>
                <w:sz w:val="28"/>
                <w:szCs w:val="28"/>
              </w:rPr>
              <w:t>Develop and implement innovations, programs and projects to avert impacts of climate change</w:t>
            </w:r>
          </w:p>
        </w:tc>
        <w:tc>
          <w:tcPr>
            <w:tcW w:w="3284" w:type="dxa"/>
          </w:tcPr>
          <w:p w14:paraId="02C05502" w14:textId="77777777" w:rsidR="006428F4" w:rsidRDefault="006428F4" w:rsidP="00CB62BD">
            <w:pPr>
              <w:autoSpaceDE w:val="0"/>
              <w:autoSpaceDN w:val="0"/>
              <w:adjustRightInd w:val="0"/>
              <w:jc w:val="both"/>
              <w:rPr>
                <w:sz w:val="28"/>
                <w:szCs w:val="28"/>
              </w:rPr>
            </w:pPr>
            <w:r>
              <w:rPr>
                <w:sz w:val="28"/>
                <w:szCs w:val="28"/>
              </w:rPr>
              <w:t xml:space="preserve">MWE to lead, </w:t>
            </w:r>
            <w:proofErr w:type="spellStart"/>
            <w:r>
              <w:rPr>
                <w:sz w:val="28"/>
                <w:szCs w:val="28"/>
              </w:rPr>
              <w:t>MoSTI</w:t>
            </w:r>
            <w:proofErr w:type="spellEnd"/>
            <w:r>
              <w:rPr>
                <w:sz w:val="28"/>
                <w:szCs w:val="28"/>
              </w:rPr>
              <w:t>, NARO, MAAIF, NEMA, Ministry of wildlife, tourism and antiques, UWA, NFA, Universities</w:t>
            </w:r>
          </w:p>
        </w:tc>
      </w:tr>
      <w:tr w:rsidR="006428F4" w14:paraId="1710ADA8" w14:textId="77777777" w:rsidTr="00CB62BD">
        <w:trPr>
          <w:trHeight w:val="558"/>
        </w:trPr>
        <w:tc>
          <w:tcPr>
            <w:tcW w:w="2641" w:type="dxa"/>
            <w:vMerge/>
          </w:tcPr>
          <w:p w14:paraId="705D7061" w14:textId="77777777" w:rsidR="006428F4" w:rsidRDefault="006428F4" w:rsidP="00CB62BD">
            <w:pPr>
              <w:autoSpaceDE w:val="0"/>
              <w:autoSpaceDN w:val="0"/>
              <w:adjustRightInd w:val="0"/>
              <w:jc w:val="both"/>
              <w:rPr>
                <w:sz w:val="28"/>
                <w:szCs w:val="28"/>
              </w:rPr>
            </w:pPr>
          </w:p>
        </w:tc>
        <w:tc>
          <w:tcPr>
            <w:tcW w:w="4017" w:type="dxa"/>
          </w:tcPr>
          <w:p w14:paraId="4BAD37F1" w14:textId="77777777" w:rsidR="006428F4" w:rsidRPr="00901812" w:rsidRDefault="006428F4" w:rsidP="00CB62BD">
            <w:pPr>
              <w:autoSpaceDE w:val="0"/>
              <w:autoSpaceDN w:val="0"/>
              <w:adjustRightInd w:val="0"/>
              <w:jc w:val="both"/>
              <w:rPr>
                <w:sz w:val="28"/>
                <w:szCs w:val="28"/>
              </w:rPr>
            </w:pPr>
            <w:r w:rsidRPr="001B18ED">
              <w:rPr>
                <w:sz w:val="28"/>
                <w:szCs w:val="28"/>
              </w:rPr>
              <w:t>Establish a climate science institute</w:t>
            </w:r>
          </w:p>
        </w:tc>
        <w:tc>
          <w:tcPr>
            <w:tcW w:w="3284" w:type="dxa"/>
          </w:tcPr>
          <w:p w14:paraId="4F47F862"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MWE, </w:t>
            </w:r>
            <w:proofErr w:type="spellStart"/>
            <w:r>
              <w:rPr>
                <w:sz w:val="28"/>
                <w:szCs w:val="28"/>
              </w:rPr>
              <w:t>MoFPED</w:t>
            </w:r>
            <w:proofErr w:type="spellEnd"/>
          </w:p>
        </w:tc>
      </w:tr>
      <w:tr w:rsidR="006428F4" w14:paraId="5CE5B419" w14:textId="77777777" w:rsidTr="00CB62BD">
        <w:trPr>
          <w:trHeight w:val="558"/>
        </w:trPr>
        <w:tc>
          <w:tcPr>
            <w:tcW w:w="2641" w:type="dxa"/>
            <w:vMerge/>
          </w:tcPr>
          <w:p w14:paraId="75E2C8A4" w14:textId="77777777" w:rsidR="006428F4" w:rsidRDefault="006428F4" w:rsidP="00CB62BD">
            <w:pPr>
              <w:autoSpaceDE w:val="0"/>
              <w:autoSpaceDN w:val="0"/>
              <w:adjustRightInd w:val="0"/>
              <w:jc w:val="both"/>
              <w:rPr>
                <w:sz w:val="28"/>
                <w:szCs w:val="28"/>
              </w:rPr>
            </w:pPr>
          </w:p>
        </w:tc>
        <w:tc>
          <w:tcPr>
            <w:tcW w:w="4017" w:type="dxa"/>
          </w:tcPr>
          <w:p w14:paraId="183827C7" w14:textId="77777777" w:rsidR="006428F4" w:rsidRPr="00901812" w:rsidRDefault="006428F4" w:rsidP="00CB62BD">
            <w:pPr>
              <w:autoSpaceDE w:val="0"/>
              <w:autoSpaceDN w:val="0"/>
              <w:adjustRightInd w:val="0"/>
              <w:jc w:val="both"/>
              <w:rPr>
                <w:sz w:val="28"/>
                <w:szCs w:val="28"/>
              </w:rPr>
            </w:pPr>
            <w:r w:rsidRPr="001B18ED">
              <w:rPr>
                <w:sz w:val="28"/>
                <w:szCs w:val="28"/>
              </w:rPr>
              <w:t>Support research into solutions to emerging threats such as pests and disease outbreaks</w:t>
            </w:r>
          </w:p>
        </w:tc>
        <w:tc>
          <w:tcPr>
            <w:tcW w:w="3284" w:type="dxa"/>
          </w:tcPr>
          <w:p w14:paraId="3D5ABBDC"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OPM, MAAIF, Universities, NARO</w:t>
            </w:r>
          </w:p>
        </w:tc>
      </w:tr>
      <w:tr w:rsidR="006428F4" w14:paraId="4A26F589" w14:textId="77777777" w:rsidTr="00CB62BD">
        <w:trPr>
          <w:trHeight w:val="558"/>
        </w:trPr>
        <w:tc>
          <w:tcPr>
            <w:tcW w:w="2641" w:type="dxa"/>
            <w:vMerge/>
          </w:tcPr>
          <w:p w14:paraId="733B005D" w14:textId="77777777" w:rsidR="006428F4" w:rsidRDefault="006428F4" w:rsidP="00CB62BD">
            <w:pPr>
              <w:autoSpaceDE w:val="0"/>
              <w:autoSpaceDN w:val="0"/>
              <w:adjustRightInd w:val="0"/>
              <w:jc w:val="both"/>
              <w:rPr>
                <w:sz w:val="28"/>
                <w:szCs w:val="28"/>
              </w:rPr>
            </w:pPr>
          </w:p>
        </w:tc>
        <w:tc>
          <w:tcPr>
            <w:tcW w:w="4017" w:type="dxa"/>
          </w:tcPr>
          <w:p w14:paraId="3989F575" w14:textId="77777777" w:rsidR="006428F4" w:rsidRPr="00901812" w:rsidRDefault="006428F4" w:rsidP="00CB62BD">
            <w:pPr>
              <w:autoSpaceDE w:val="0"/>
              <w:autoSpaceDN w:val="0"/>
              <w:adjustRightInd w:val="0"/>
              <w:jc w:val="both"/>
              <w:rPr>
                <w:sz w:val="28"/>
                <w:szCs w:val="28"/>
              </w:rPr>
            </w:pPr>
            <w:r w:rsidRPr="001B18ED">
              <w:rPr>
                <w:sz w:val="28"/>
                <w:szCs w:val="28"/>
              </w:rPr>
              <w:t>Cleaner production (3Rs) program (Smart management of clean waste)</w:t>
            </w:r>
          </w:p>
        </w:tc>
        <w:tc>
          <w:tcPr>
            <w:tcW w:w="3284" w:type="dxa"/>
          </w:tcPr>
          <w:p w14:paraId="7C9A6523"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MWE, NEMA, UWA, NFA, Universities, KCCA, LGs, Ministry of local government</w:t>
            </w:r>
          </w:p>
        </w:tc>
      </w:tr>
      <w:tr w:rsidR="006428F4" w14:paraId="473D73A2" w14:textId="77777777" w:rsidTr="00CB62BD">
        <w:trPr>
          <w:trHeight w:val="558"/>
        </w:trPr>
        <w:tc>
          <w:tcPr>
            <w:tcW w:w="2641" w:type="dxa"/>
            <w:vMerge/>
          </w:tcPr>
          <w:p w14:paraId="53A6727E" w14:textId="77777777" w:rsidR="006428F4" w:rsidRDefault="006428F4" w:rsidP="00CB62BD">
            <w:pPr>
              <w:autoSpaceDE w:val="0"/>
              <w:autoSpaceDN w:val="0"/>
              <w:adjustRightInd w:val="0"/>
              <w:jc w:val="both"/>
              <w:rPr>
                <w:sz w:val="28"/>
                <w:szCs w:val="28"/>
              </w:rPr>
            </w:pPr>
          </w:p>
        </w:tc>
        <w:tc>
          <w:tcPr>
            <w:tcW w:w="4017" w:type="dxa"/>
          </w:tcPr>
          <w:p w14:paraId="338330ED" w14:textId="77777777" w:rsidR="006428F4" w:rsidRPr="00901812" w:rsidRDefault="006428F4" w:rsidP="00CB62BD">
            <w:pPr>
              <w:autoSpaceDE w:val="0"/>
              <w:autoSpaceDN w:val="0"/>
              <w:adjustRightInd w:val="0"/>
              <w:jc w:val="both"/>
              <w:rPr>
                <w:sz w:val="28"/>
                <w:szCs w:val="28"/>
              </w:rPr>
            </w:pPr>
            <w:r w:rsidRPr="00901812">
              <w:rPr>
                <w:sz w:val="28"/>
                <w:szCs w:val="28"/>
              </w:rPr>
              <w:t xml:space="preserve">Enhance entrepreneurship at research institutions, communities and academia </w:t>
            </w:r>
          </w:p>
        </w:tc>
        <w:tc>
          <w:tcPr>
            <w:tcW w:w="3284" w:type="dxa"/>
          </w:tcPr>
          <w:p w14:paraId="4AF8D62E"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UNCST, Universities, NARO, UIRI, LGs, CBOs &amp; CBs</w:t>
            </w:r>
          </w:p>
        </w:tc>
      </w:tr>
      <w:tr w:rsidR="006428F4" w14:paraId="460CB5AC" w14:textId="77777777" w:rsidTr="00CB62BD">
        <w:trPr>
          <w:trHeight w:val="558"/>
        </w:trPr>
        <w:tc>
          <w:tcPr>
            <w:tcW w:w="2641" w:type="dxa"/>
            <w:vMerge/>
          </w:tcPr>
          <w:p w14:paraId="1B89EE49" w14:textId="77777777" w:rsidR="006428F4" w:rsidRDefault="006428F4" w:rsidP="00CB62BD">
            <w:pPr>
              <w:autoSpaceDE w:val="0"/>
              <w:autoSpaceDN w:val="0"/>
              <w:adjustRightInd w:val="0"/>
              <w:jc w:val="both"/>
              <w:rPr>
                <w:sz w:val="28"/>
                <w:szCs w:val="28"/>
              </w:rPr>
            </w:pPr>
          </w:p>
        </w:tc>
        <w:tc>
          <w:tcPr>
            <w:tcW w:w="4017" w:type="dxa"/>
          </w:tcPr>
          <w:p w14:paraId="15873798" w14:textId="77777777" w:rsidR="006428F4" w:rsidRPr="00901812" w:rsidRDefault="006428F4" w:rsidP="00CB62BD">
            <w:pPr>
              <w:autoSpaceDE w:val="0"/>
              <w:autoSpaceDN w:val="0"/>
              <w:adjustRightInd w:val="0"/>
              <w:jc w:val="both"/>
              <w:rPr>
                <w:sz w:val="28"/>
                <w:szCs w:val="28"/>
              </w:rPr>
            </w:pPr>
            <w:r w:rsidRPr="00901812">
              <w:rPr>
                <w:sz w:val="28"/>
                <w:szCs w:val="28"/>
              </w:rPr>
              <w:t>Support creation of favourable taxation regimes to local bio-innovators</w:t>
            </w:r>
          </w:p>
          <w:p w14:paraId="7F6C8A39" w14:textId="77777777" w:rsidR="006428F4" w:rsidRPr="00901812" w:rsidRDefault="006428F4" w:rsidP="00CB62BD">
            <w:pPr>
              <w:autoSpaceDE w:val="0"/>
              <w:autoSpaceDN w:val="0"/>
              <w:adjustRightInd w:val="0"/>
              <w:jc w:val="both"/>
              <w:rPr>
                <w:sz w:val="28"/>
                <w:szCs w:val="28"/>
              </w:rPr>
            </w:pPr>
          </w:p>
        </w:tc>
        <w:tc>
          <w:tcPr>
            <w:tcW w:w="3284" w:type="dxa"/>
          </w:tcPr>
          <w:p w14:paraId="01FF9BE8"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MOFPED, URA, Ministry of trade and industry, ministry of local government, LGs</w:t>
            </w:r>
          </w:p>
        </w:tc>
      </w:tr>
      <w:tr w:rsidR="006428F4" w14:paraId="6C73062F" w14:textId="77777777" w:rsidTr="00CB62BD">
        <w:trPr>
          <w:trHeight w:val="558"/>
        </w:trPr>
        <w:tc>
          <w:tcPr>
            <w:tcW w:w="2641" w:type="dxa"/>
            <w:vMerge/>
          </w:tcPr>
          <w:p w14:paraId="70A26FA2" w14:textId="77777777" w:rsidR="006428F4" w:rsidRDefault="006428F4" w:rsidP="00CB62BD">
            <w:pPr>
              <w:autoSpaceDE w:val="0"/>
              <w:autoSpaceDN w:val="0"/>
              <w:adjustRightInd w:val="0"/>
              <w:jc w:val="both"/>
              <w:rPr>
                <w:sz w:val="28"/>
                <w:szCs w:val="28"/>
              </w:rPr>
            </w:pPr>
          </w:p>
        </w:tc>
        <w:tc>
          <w:tcPr>
            <w:tcW w:w="4017" w:type="dxa"/>
          </w:tcPr>
          <w:p w14:paraId="22A19D21" w14:textId="77777777" w:rsidR="006428F4" w:rsidRPr="00901812" w:rsidRDefault="006428F4" w:rsidP="00CB62BD">
            <w:pPr>
              <w:autoSpaceDE w:val="0"/>
              <w:autoSpaceDN w:val="0"/>
              <w:adjustRightInd w:val="0"/>
              <w:jc w:val="both"/>
              <w:rPr>
                <w:sz w:val="28"/>
                <w:szCs w:val="28"/>
              </w:rPr>
            </w:pPr>
            <w:r w:rsidRPr="00901812">
              <w:rPr>
                <w:sz w:val="28"/>
                <w:szCs w:val="28"/>
              </w:rPr>
              <w:t xml:space="preserve">Explore and promote national, regional and international markets </w:t>
            </w:r>
            <w:r w:rsidRPr="00901812">
              <w:rPr>
                <w:sz w:val="28"/>
                <w:szCs w:val="28"/>
              </w:rPr>
              <w:lastRenderedPageBreak/>
              <w:t>for locally generated bio-products and services</w:t>
            </w:r>
          </w:p>
          <w:p w14:paraId="2D15B775" w14:textId="77777777" w:rsidR="006428F4" w:rsidRPr="00901812" w:rsidRDefault="006428F4" w:rsidP="00CB62BD">
            <w:pPr>
              <w:autoSpaceDE w:val="0"/>
              <w:autoSpaceDN w:val="0"/>
              <w:adjustRightInd w:val="0"/>
              <w:jc w:val="both"/>
              <w:rPr>
                <w:sz w:val="28"/>
                <w:szCs w:val="28"/>
              </w:rPr>
            </w:pPr>
          </w:p>
        </w:tc>
        <w:tc>
          <w:tcPr>
            <w:tcW w:w="3284" w:type="dxa"/>
          </w:tcPr>
          <w:p w14:paraId="352BCD62" w14:textId="77777777" w:rsidR="006428F4" w:rsidRDefault="006428F4" w:rsidP="00CB62BD">
            <w:pPr>
              <w:autoSpaceDE w:val="0"/>
              <w:autoSpaceDN w:val="0"/>
              <w:adjustRightInd w:val="0"/>
              <w:jc w:val="both"/>
              <w:rPr>
                <w:sz w:val="28"/>
                <w:szCs w:val="28"/>
              </w:rPr>
            </w:pPr>
            <w:r>
              <w:rPr>
                <w:sz w:val="28"/>
                <w:szCs w:val="28"/>
              </w:rPr>
              <w:lastRenderedPageBreak/>
              <w:t xml:space="preserve">Ministry of trade and industries, </w:t>
            </w:r>
            <w:proofErr w:type="spellStart"/>
            <w:proofErr w:type="gramStart"/>
            <w:r>
              <w:rPr>
                <w:sz w:val="28"/>
                <w:szCs w:val="28"/>
              </w:rPr>
              <w:t>MoFA</w:t>
            </w:r>
            <w:proofErr w:type="spellEnd"/>
            <w:r>
              <w:rPr>
                <w:sz w:val="28"/>
                <w:szCs w:val="28"/>
              </w:rPr>
              <w:t xml:space="preserve">,  </w:t>
            </w:r>
            <w:proofErr w:type="spellStart"/>
            <w:r>
              <w:rPr>
                <w:sz w:val="28"/>
                <w:szCs w:val="28"/>
              </w:rPr>
              <w:t>MoFPED</w:t>
            </w:r>
            <w:proofErr w:type="spellEnd"/>
            <w:proofErr w:type="gramEnd"/>
          </w:p>
        </w:tc>
      </w:tr>
      <w:tr w:rsidR="006428F4" w14:paraId="5A3ED48D" w14:textId="77777777" w:rsidTr="00CB62BD">
        <w:trPr>
          <w:trHeight w:val="558"/>
        </w:trPr>
        <w:tc>
          <w:tcPr>
            <w:tcW w:w="2641" w:type="dxa"/>
            <w:vMerge/>
          </w:tcPr>
          <w:p w14:paraId="13C13442" w14:textId="77777777" w:rsidR="006428F4" w:rsidRDefault="006428F4" w:rsidP="00CB62BD">
            <w:pPr>
              <w:autoSpaceDE w:val="0"/>
              <w:autoSpaceDN w:val="0"/>
              <w:adjustRightInd w:val="0"/>
              <w:jc w:val="both"/>
              <w:rPr>
                <w:sz w:val="28"/>
                <w:szCs w:val="28"/>
              </w:rPr>
            </w:pPr>
          </w:p>
        </w:tc>
        <w:tc>
          <w:tcPr>
            <w:tcW w:w="4017" w:type="dxa"/>
          </w:tcPr>
          <w:p w14:paraId="75FE9320" w14:textId="77777777" w:rsidR="006428F4" w:rsidRPr="00901812" w:rsidRDefault="006428F4" w:rsidP="00CB62BD">
            <w:pPr>
              <w:autoSpaceDE w:val="0"/>
              <w:autoSpaceDN w:val="0"/>
              <w:adjustRightInd w:val="0"/>
              <w:jc w:val="both"/>
              <w:rPr>
                <w:sz w:val="28"/>
                <w:szCs w:val="28"/>
              </w:rPr>
            </w:pPr>
            <w:r w:rsidRPr="00901812">
              <w:rPr>
                <w:sz w:val="28"/>
                <w:szCs w:val="28"/>
              </w:rPr>
              <w:t>Harmonisation of international trade regimes in bio-based products</w:t>
            </w:r>
          </w:p>
        </w:tc>
        <w:tc>
          <w:tcPr>
            <w:tcW w:w="3284" w:type="dxa"/>
          </w:tcPr>
          <w:p w14:paraId="425F39F2" w14:textId="77777777" w:rsidR="006428F4" w:rsidRDefault="006428F4" w:rsidP="00CB62BD">
            <w:pPr>
              <w:autoSpaceDE w:val="0"/>
              <w:autoSpaceDN w:val="0"/>
              <w:adjustRightInd w:val="0"/>
              <w:jc w:val="both"/>
              <w:rPr>
                <w:sz w:val="28"/>
                <w:szCs w:val="28"/>
              </w:rPr>
            </w:pPr>
            <w:proofErr w:type="spellStart"/>
            <w:r>
              <w:rPr>
                <w:sz w:val="28"/>
                <w:szCs w:val="28"/>
              </w:rPr>
              <w:t>MoFA</w:t>
            </w:r>
            <w:proofErr w:type="spellEnd"/>
            <w:r>
              <w:rPr>
                <w:sz w:val="28"/>
                <w:szCs w:val="28"/>
              </w:rPr>
              <w:t>, Ministry of trade and industries, UNBS</w:t>
            </w:r>
          </w:p>
        </w:tc>
      </w:tr>
      <w:tr w:rsidR="006428F4" w14:paraId="041E3620" w14:textId="77777777" w:rsidTr="00CB62BD">
        <w:trPr>
          <w:trHeight w:val="558"/>
        </w:trPr>
        <w:tc>
          <w:tcPr>
            <w:tcW w:w="2641" w:type="dxa"/>
            <w:vMerge w:val="restart"/>
          </w:tcPr>
          <w:p w14:paraId="376D04AF" w14:textId="708CABB2" w:rsidR="006428F4" w:rsidRDefault="006428F4" w:rsidP="00CB62BD">
            <w:pPr>
              <w:autoSpaceDE w:val="0"/>
              <w:autoSpaceDN w:val="0"/>
              <w:adjustRightInd w:val="0"/>
              <w:jc w:val="both"/>
              <w:rPr>
                <w:sz w:val="28"/>
                <w:szCs w:val="28"/>
              </w:rPr>
            </w:pPr>
            <w:r w:rsidRPr="00967A70">
              <w:rPr>
                <w:sz w:val="28"/>
                <w:szCs w:val="28"/>
              </w:rPr>
              <w:t xml:space="preserve">Promote awareness creation and transformative mind-set change for a sustainable </w:t>
            </w:r>
            <w:r w:rsidR="002D2953">
              <w:rPr>
                <w:sz w:val="28"/>
                <w:szCs w:val="28"/>
              </w:rPr>
              <w:t>Bioeconomy</w:t>
            </w:r>
          </w:p>
        </w:tc>
        <w:tc>
          <w:tcPr>
            <w:tcW w:w="4017" w:type="dxa"/>
          </w:tcPr>
          <w:p w14:paraId="6C5970C8" w14:textId="26FC75FD" w:rsidR="006428F4" w:rsidRDefault="006428F4" w:rsidP="00CB62BD">
            <w:pPr>
              <w:autoSpaceDE w:val="0"/>
              <w:autoSpaceDN w:val="0"/>
              <w:adjustRightInd w:val="0"/>
              <w:jc w:val="both"/>
              <w:rPr>
                <w:sz w:val="28"/>
                <w:szCs w:val="28"/>
              </w:rPr>
            </w:pPr>
            <w:r w:rsidRPr="00460274">
              <w:rPr>
                <w:sz w:val="28"/>
                <w:szCs w:val="28"/>
              </w:rPr>
              <w:t xml:space="preserve">Develop a </w:t>
            </w:r>
            <w:r w:rsidR="002D2953">
              <w:rPr>
                <w:sz w:val="28"/>
                <w:szCs w:val="28"/>
              </w:rPr>
              <w:t>Bioeconomy</w:t>
            </w:r>
            <w:r w:rsidRPr="00460274">
              <w:rPr>
                <w:sz w:val="28"/>
                <w:szCs w:val="28"/>
              </w:rPr>
              <w:t xml:space="preserve"> communication and outreach </w:t>
            </w:r>
            <w:r>
              <w:rPr>
                <w:sz w:val="28"/>
                <w:szCs w:val="28"/>
              </w:rPr>
              <w:t xml:space="preserve">plan </w:t>
            </w:r>
          </w:p>
        </w:tc>
        <w:tc>
          <w:tcPr>
            <w:tcW w:w="3284" w:type="dxa"/>
          </w:tcPr>
          <w:p w14:paraId="3E48A63D"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w:t>
            </w:r>
            <w:proofErr w:type="spellStart"/>
            <w:r>
              <w:rPr>
                <w:sz w:val="28"/>
                <w:szCs w:val="28"/>
              </w:rPr>
              <w:t>MoICT</w:t>
            </w:r>
            <w:proofErr w:type="spellEnd"/>
          </w:p>
        </w:tc>
      </w:tr>
      <w:tr w:rsidR="006428F4" w14:paraId="1E2EB2F4" w14:textId="77777777" w:rsidTr="00CB62BD">
        <w:trPr>
          <w:trHeight w:val="558"/>
        </w:trPr>
        <w:tc>
          <w:tcPr>
            <w:tcW w:w="2641" w:type="dxa"/>
            <w:vMerge/>
          </w:tcPr>
          <w:p w14:paraId="160F1370" w14:textId="77777777" w:rsidR="006428F4" w:rsidRDefault="006428F4" w:rsidP="00CB62BD">
            <w:pPr>
              <w:autoSpaceDE w:val="0"/>
              <w:autoSpaceDN w:val="0"/>
              <w:adjustRightInd w:val="0"/>
              <w:jc w:val="both"/>
              <w:rPr>
                <w:sz w:val="28"/>
                <w:szCs w:val="28"/>
              </w:rPr>
            </w:pPr>
          </w:p>
        </w:tc>
        <w:tc>
          <w:tcPr>
            <w:tcW w:w="4017" w:type="dxa"/>
          </w:tcPr>
          <w:p w14:paraId="5B6970CD" w14:textId="77777777" w:rsidR="006428F4" w:rsidRDefault="006428F4" w:rsidP="00CB62BD">
            <w:pPr>
              <w:autoSpaceDE w:val="0"/>
              <w:autoSpaceDN w:val="0"/>
              <w:adjustRightInd w:val="0"/>
              <w:jc w:val="both"/>
              <w:rPr>
                <w:sz w:val="28"/>
                <w:szCs w:val="28"/>
              </w:rPr>
            </w:pPr>
            <w:r w:rsidRPr="00460274">
              <w:rPr>
                <w:sz w:val="28"/>
                <w:szCs w:val="28"/>
              </w:rPr>
              <w:t xml:space="preserve">Campaign through branding, documentaries, mass media, social media, Road shows and exhibitions. Development of key messages. Engagement with value and belief system institutions (cultural, religious and education institutions) Social </w:t>
            </w:r>
            <w:proofErr w:type="spellStart"/>
            <w:r w:rsidRPr="00460274">
              <w:rPr>
                <w:sz w:val="28"/>
                <w:szCs w:val="28"/>
              </w:rPr>
              <w:t>modeling</w:t>
            </w:r>
            <w:proofErr w:type="spellEnd"/>
            <w:r w:rsidRPr="00460274">
              <w:rPr>
                <w:sz w:val="28"/>
                <w:szCs w:val="28"/>
              </w:rPr>
              <w:t>: Create champions and models Governance; Political mindset change and buy in and ownership.</w:t>
            </w:r>
          </w:p>
        </w:tc>
        <w:tc>
          <w:tcPr>
            <w:tcW w:w="3284" w:type="dxa"/>
          </w:tcPr>
          <w:p w14:paraId="77193C64"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w:t>
            </w:r>
            <w:proofErr w:type="spellStart"/>
            <w:r>
              <w:rPr>
                <w:sz w:val="28"/>
                <w:szCs w:val="28"/>
              </w:rPr>
              <w:t>MoICT</w:t>
            </w:r>
            <w:proofErr w:type="spellEnd"/>
          </w:p>
        </w:tc>
      </w:tr>
      <w:tr w:rsidR="006428F4" w14:paraId="3A8ECF20" w14:textId="77777777" w:rsidTr="00CB62BD">
        <w:trPr>
          <w:trHeight w:val="558"/>
        </w:trPr>
        <w:tc>
          <w:tcPr>
            <w:tcW w:w="2641" w:type="dxa"/>
            <w:vMerge/>
          </w:tcPr>
          <w:p w14:paraId="00940067" w14:textId="77777777" w:rsidR="006428F4" w:rsidRDefault="006428F4" w:rsidP="00CB62BD">
            <w:pPr>
              <w:autoSpaceDE w:val="0"/>
              <w:autoSpaceDN w:val="0"/>
              <w:adjustRightInd w:val="0"/>
              <w:jc w:val="both"/>
              <w:rPr>
                <w:sz w:val="28"/>
                <w:szCs w:val="28"/>
              </w:rPr>
            </w:pPr>
          </w:p>
        </w:tc>
        <w:tc>
          <w:tcPr>
            <w:tcW w:w="4017" w:type="dxa"/>
          </w:tcPr>
          <w:p w14:paraId="48E02704" w14:textId="76F3689B" w:rsidR="006428F4" w:rsidRPr="00DE213F" w:rsidRDefault="00DE213F" w:rsidP="00CB62BD">
            <w:pPr>
              <w:autoSpaceDE w:val="0"/>
              <w:autoSpaceDN w:val="0"/>
              <w:adjustRightInd w:val="0"/>
              <w:jc w:val="both"/>
              <w:rPr>
                <w:sz w:val="28"/>
                <w:szCs w:val="28"/>
              </w:rPr>
            </w:pPr>
            <w:r w:rsidRPr="00DE213F">
              <w:rPr>
                <w:sz w:val="28"/>
                <w:szCs w:val="28"/>
              </w:rPr>
              <w:t>Exchange visits</w:t>
            </w:r>
            <w:r w:rsidR="006428F4" w:rsidRPr="00DE213F">
              <w:rPr>
                <w:sz w:val="28"/>
                <w:szCs w:val="28"/>
              </w:rPr>
              <w:t xml:space="preserve"> for knowledge transfer and best practices</w:t>
            </w:r>
          </w:p>
        </w:tc>
        <w:tc>
          <w:tcPr>
            <w:tcW w:w="3284" w:type="dxa"/>
          </w:tcPr>
          <w:p w14:paraId="5A4595C0"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p>
        </w:tc>
      </w:tr>
      <w:tr w:rsidR="006428F4" w14:paraId="0413D8A7" w14:textId="77777777" w:rsidTr="00CB62BD">
        <w:trPr>
          <w:trHeight w:val="558"/>
        </w:trPr>
        <w:tc>
          <w:tcPr>
            <w:tcW w:w="2641" w:type="dxa"/>
            <w:vMerge/>
          </w:tcPr>
          <w:p w14:paraId="13ACD971" w14:textId="77777777" w:rsidR="006428F4" w:rsidRDefault="006428F4" w:rsidP="00CB62BD">
            <w:pPr>
              <w:autoSpaceDE w:val="0"/>
              <w:autoSpaceDN w:val="0"/>
              <w:adjustRightInd w:val="0"/>
              <w:jc w:val="both"/>
              <w:rPr>
                <w:sz w:val="28"/>
                <w:szCs w:val="28"/>
              </w:rPr>
            </w:pPr>
          </w:p>
        </w:tc>
        <w:tc>
          <w:tcPr>
            <w:tcW w:w="4017" w:type="dxa"/>
          </w:tcPr>
          <w:p w14:paraId="691E7D38" w14:textId="77777777" w:rsidR="006428F4" w:rsidRDefault="006428F4" w:rsidP="00CB62BD">
            <w:pPr>
              <w:autoSpaceDE w:val="0"/>
              <w:autoSpaceDN w:val="0"/>
              <w:adjustRightInd w:val="0"/>
              <w:jc w:val="both"/>
              <w:rPr>
                <w:sz w:val="28"/>
                <w:szCs w:val="28"/>
              </w:rPr>
            </w:pPr>
            <w:r>
              <w:rPr>
                <w:sz w:val="28"/>
                <w:szCs w:val="28"/>
              </w:rPr>
              <w:t>Establish a national bio-innovation excellence award and grant</w:t>
            </w:r>
          </w:p>
          <w:p w14:paraId="51B6BDE3" w14:textId="77777777" w:rsidR="006428F4" w:rsidRPr="008D5C9E" w:rsidRDefault="006428F4" w:rsidP="00CB62BD">
            <w:pPr>
              <w:autoSpaceDE w:val="0"/>
              <w:autoSpaceDN w:val="0"/>
              <w:adjustRightInd w:val="0"/>
              <w:jc w:val="both"/>
              <w:rPr>
                <w:i/>
                <w:iCs/>
                <w:sz w:val="28"/>
                <w:szCs w:val="28"/>
              </w:rPr>
            </w:pPr>
            <w:r w:rsidRPr="008D5C9E">
              <w:rPr>
                <w:i/>
                <w:iCs/>
                <w:sz w:val="28"/>
                <w:szCs w:val="28"/>
              </w:rPr>
              <w:t xml:space="preserve">Recognition of excellence. Reward; Have competitions and contests at various levels </w:t>
            </w:r>
            <w:proofErr w:type="gramStart"/>
            <w:r w:rsidRPr="008D5C9E">
              <w:rPr>
                <w:i/>
                <w:iCs/>
                <w:sz w:val="28"/>
                <w:szCs w:val="28"/>
              </w:rPr>
              <w:t>( industry</w:t>
            </w:r>
            <w:proofErr w:type="gramEnd"/>
            <w:r w:rsidRPr="008D5C9E">
              <w:rPr>
                <w:i/>
                <w:iCs/>
                <w:sz w:val="28"/>
                <w:szCs w:val="28"/>
              </w:rPr>
              <w:t>, educational institutions and the general public)</w:t>
            </w:r>
          </w:p>
        </w:tc>
        <w:tc>
          <w:tcPr>
            <w:tcW w:w="3284" w:type="dxa"/>
          </w:tcPr>
          <w:p w14:paraId="6A9F808F"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MFPED</w:t>
            </w:r>
          </w:p>
        </w:tc>
      </w:tr>
      <w:tr w:rsidR="006428F4" w14:paraId="0B79FAA4" w14:textId="77777777" w:rsidTr="00CB62BD">
        <w:trPr>
          <w:trHeight w:val="558"/>
        </w:trPr>
        <w:tc>
          <w:tcPr>
            <w:tcW w:w="2641" w:type="dxa"/>
            <w:vMerge/>
          </w:tcPr>
          <w:p w14:paraId="086B24F6" w14:textId="77777777" w:rsidR="006428F4" w:rsidRDefault="006428F4" w:rsidP="00CB62BD">
            <w:pPr>
              <w:autoSpaceDE w:val="0"/>
              <w:autoSpaceDN w:val="0"/>
              <w:adjustRightInd w:val="0"/>
              <w:jc w:val="both"/>
              <w:rPr>
                <w:sz w:val="28"/>
                <w:szCs w:val="28"/>
              </w:rPr>
            </w:pPr>
          </w:p>
        </w:tc>
        <w:tc>
          <w:tcPr>
            <w:tcW w:w="4017" w:type="dxa"/>
          </w:tcPr>
          <w:p w14:paraId="11759DE1" w14:textId="77777777" w:rsidR="006428F4" w:rsidRDefault="006428F4" w:rsidP="00CB62BD">
            <w:pPr>
              <w:autoSpaceDE w:val="0"/>
              <w:autoSpaceDN w:val="0"/>
              <w:adjustRightInd w:val="0"/>
              <w:jc w:val="both"/>
              <w:rPr>
                <w:sz w:val="28"/>
                <w:szCs w:val="28"/>
              </w:rPr>
            </w:pPr>
            <w:r>
              <w:rPr>
                <w:sz w:val="28"/>
                <w:szCs w:val="28"/>
              </w:rPr>
              <w:t xml:space="preserve">Promotion of </w:t>
            </w:r>
            <w:r w:rsidRPr="00E142B8">
              <w:rPr>
                <w:sz w:val="28"/>
                <w:szCs w:val="28"/>
              </w:rPr>
              <w:t xml:space="preserve">Cleaner production </w:t>
            </w:r>
            <w:r>
              <w:rPr>
                <w:sz w:val="28"/>
                <w:szCs w:val="28"/>
              </w:rPr>
              <w:t>technologies;</w:t>
            </w:r>
            <w:r w:rsidRPr="00E142B8">
              <w:rPr>
                <w:sz w:val="28"/>
                <w:szCs w:val="28"/>
              </w:rPr>
              <w:t xml:space="preserve"> Reduce, Reuse and recycle</w:t>
            </w:r>
          </w:p>
        </w:tc>
        <w:tc>
          <w:tcPr>
            <w:tcW w:w="3284" w:type="dxa"/>
          </w:tcPr>
          <w:p w14:paraId="6836702A"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MWE, NEMA, UNCST, UIRI</w:t>
            </w:r>
          </w:p>
        </w:tc>
      </w:tr>
      <w:tr w:rsidR="006428F4" w14:paraId="55C38947" w14:textId="77777777" w:rsidTr="00CB62BD">
        <w:trPr>
          <w:trHeight w:val="558"/>
        </w:trPr>
        <w:tc>
          <w:tcPr>
            <w:tcW w:w="2641" w:type="dxa"/>
            <w:vMerge/>
          </w:tcPr>
          <w:p w14:paraId="619110F6" w14:textId="77777777" w:rsidR="006428F4" w:rsidRDefault="006428F4" w:rsidP="00CB62BD">
            <w:pPr>
              <w:autoSpaceDE w:val="0"/>
              <w:autoSpaceDN w:val="0"/>
              <w:adjustRightInd w:val="0"/>
              <w:jc w:val="both"/>
              <w:rPr>
                <w:sz w:val="28"/>
                <w:szCs w:val="28"/>
              </w:rPr>
            </w:pPr>
          </w:p>
        </w:tc>
        <w:tc>
          <w:tcPr>
            <w:tcW w:w="4017" w:type="dxa"/>
          </w:tcPr>
          <w:p w14:paraId="15448DBA" w14:textId="4AC71DBB" w:rsidR="006428F4" w:rsidRPr="00460274" w:rsidRDefault="006428F4" w:rsidP="00CB62BD">
            <w:pPr>
              <w:autoSpaceDE w:val="0"/>
              <w:autoSpaceDN w:val="0"/>
              <w:adjustRightInd w:val="0"/>
              <w:jc w:val="both"/>
              <w:rPr>
                <w:sz w:val="28"/>
                <w:szCs w:val="28"/>
              </w:rPr>
            </w:pPr>
            <w:r w:rsidRPr="00460274">
              <w:rPr>
                <w:sz w:val="28"/>
                <w:szCs w:val="28"/>
              </w:rPr>
              <w:t xml:space="preserve">Have a </w:t>
            </w:r>
            <w:r w:rsidR="002D2953">
              <w:rPr>
                <w:sz w:val="28"/>
                <w:szCs w:val="28"/>
              </w:rPr>
              <w:t>Bioeconomy</w:t>
            </w:r>
            <w:r w:rsidRPr="00460274">
              <w:rPr>
                <w:sz w:val="28"/>
                <w:szCs w:val="28"/>
              </w:rPr>
              <w:t xml:space="preserve"> resource and information systems, catalogue, databases and profiles.</w:t>
            </w:r>
          </w:p>
          <w:p w14:paraId="01FDE2AE" w14:textId="77777777" w:rsidR="006428F4" w:rsidRDefault="006428F4" w:rsidP="00CB62BD">
            <w:pPr>
              <w:autoSpaceDE w:val="0"/>
              <w:autoSpaceDN w:val="0"/>
              <w:adjustRightInd w:val="0"/>
              <w:jc w:val="both"/>
              <w:rPr>
                <w:sz w:val="28"/>
                <w:szCs w:val="28"/>
              </w:rPr>
            </w:pPr>
          </w:p>
        </w:tc>
        <w:tc>
          <w:tcPr>
            <w:tcW w:w="3284" w:type="dxa"/>
          </w:tcPr>
          <w:p w14:paraId="03EDD2FB"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w:t>
            </w:r>
            <w:proofErr w:type="spellStart"/>
            <w:r>
              <w:rPr>
                <w:sz w:val="28"/>
                <w:szCs w:val="28"/>
              </w:rPr>
              <w:t>MoICT</w:t>
            </w:r>
            <w:proofErr w:type="spellEnd"/>
            <w:r>
              <w:rPr>
                <w:sz w:val="28"/>
                <w:szCs w:val="28"/>
              </w:rPr>
              <w:t>, Universities, UIRI, NARO, UNCST,</w:t>
            </w:r>
          </w:p>
        </w:tc>
      </w:tr>
      <w:tr w:rsidR="006428F4" w14:paraId="52DCA094" w14:textId="77777777" w:rsidTr="00CB62BD">
        <w:trPr>
          <w:trHeight w:val="558"/>
        </w:trPr>
        <w:tc>
          <w:tcPr>
            <w:tcW w:w="2641" w:type="dxa"/>
            <w:vMerge/>
          </w:tcPr>
          <w:p w14:paraId="49764C10" w14:textId="77777777" w:rsidR="006428F4" w:rsidRDefault="006428F4" w:rsidP="00CB62BD">
            <w:pPr>
              <w:autoSpaceDE w:val="0"/>
              <w:autoSpaceDN w:val="0"/>
              <w:adjustRightInd w:val="0"/>
              <w:jc w:val="both"/>
              <w:rPr>
                <w:sz w:val="28"/>
                <w:szCs w:val="28"/>
              </w:rPr>
            </w:pPr>
          </w:p>
        </w:tc>
        <w:tc>
          <w:tcPr>
            <w:tcW w:w="4017" w:type="dxa"/>
          </w:tcPr>
          <w:p w14:paraId="5A50E637" w14:textId="6291B479" w:rsidR="006428F4" w:rsidRDefault="006428F4" w:rsidP="00CB62BD">
            <w:pPr>
              <w:autoSpaceDE w:val="0"/>
              <w:autoSpaceDN w:val="0"/>
              <w:adjustRightInd w:val="0"/>
              <w:jc w:val="both"/>
              <w:rPr>
                <w:sz w:val="28"/>
                <w:szCs w:val="28"/>
              </w:rPr>
            </w:pPr>
            <w:r>
              <w:rPr>
                <w:sz w:val="28"/>
                <w:szCs w:val="28"/>
              </w:rPr>
              <w:t xml:space="preserve">Establish a </w:t>
            </w:r>
            <w:r w:rsidR="002D2953">
              <w:rPr>
                <w:sz w:val="28"/>
                <w:szCs w:val="28"/>
              </w:rPr>
              <w:t>Bioeconomy</w:t>
            </w:r>
            <w:r>
              <w:rPr>
                <w:sz w:val="28"/>
                <w:szCs w:val="28"/>
              </w:rPr>
              <w:t xml:space="preserve"> innovation platform </w:t>
            </w:r>
          </w:p>
        </w:tc>
        <w:tc>
          <w:tcPr>
            <w:tcW w:w="3284" w:type="dxa"/>
          </w:tcPr>
          <w:p w14:paraId="6C9CB51A"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UNCST, Universities, Research institutes such as NARO, </w:t>
            </w:r>
            <w:r>
              <w:rPr>
                <w:sz w:val="28"/>
                <w:szCs w:val="28"/>
              </w:rPr>
              <w:lastRenderedPageBreak/>
              <w:t>UIRI, NEMA, MWE, MAAIF, Ministry of Wildlife, tourism and antiques, UWA, Development partners and Funding partners</w:t>
            </w:r>
          </w:p>
        </w:tc>
      </w:tr>
      <w:tr w:rsidR="006428F4" w14:paraId="0A4E5BA8" w14:textId="77777777" w:rsidTr="00CB62BD">
        <w:trPr>
          <w:trHeight w:val="558"/>
        </w:trPr>
        <w:tc>
          <w:tcPr>
            <w:tcW w:w="2641" w:type="dxa"/>
            <w:vMerge w:val="restart"/>
          </w:tcPr>
          <w:p w14:paraId="75092A99" w14:textId="52EFF026" w:rsidR="006428F4" w:rsidRDefault="006428F4" w:rsidP="00CB62BD">
            <w:pPr>
              <w:autoSpaceDE w:val="0"/>
              <w:autoSpaceDN w:val="0"/>
              <w:adjustRightInd w:val="0"/>
              <w:jc w:val="both"/>
              <w:rPr>
                <w:sz w:val="28"/>
                <w:szCs w:val="28"/>
              </w:rPr>
            </w:pPr>
            <w:r w:rsidRPr="00E804B7">
              <w:rPr>
                <w:sz w:val="28"/>
                <w:szCs w:val="28"/>
              </w:rPr>
              <w:lastRenderedPageBreak/>
              <w:t xml:space="preserve">To strengthen institutional, human capacity and cooperation for </w:t>
            </w:r>
            <w:r w:rsidR="002D2953">
              <w:rPr>
                <w:sz w:val="28"/>
                <w:szCs w:val="28"/>
              </w:rPr>
              <w:t>Bioeconomy</w:t>
            </w:r>
          </w:p>
        </w:tc>
        <w:tc>
          <w:tcPr>
            <w:tcW w:w="4017" w:type="dxa"/>
          </w:tcPr>
          <w:p w14:paraId="7BB431CE" w14:textId="77777777" w:rsidR="006428F4" w:rsidRPr="00E804B7" w:rsidRDefault="006428F4" w:rsidP="00CB62BD">
            <w:pPr>
              <w:autoSpaceDE w:val="0"/>
              <w:autoSpaceDN w:val="0"/>
              <w:adjustRightInd w:val="0"/>
              <w:jc w:val="both"/>
              <w:rPr>
                <w:sz w:val="28"/>
                <w:szCs w:val="28"/>
              </w:rPr>
            </w:pPr>
            <w:r w:rsidRPr="00E804B7">
              <w:rPr>
                <w:sz w:val="28"/>
                <w:szCs w:val="28"/>
              </w:rPr>
              <w:t xml:space="preserve">Create a National </w:t>
            </w:r>
            <w:proofErr w:type="spellStart"/>
            <w:r w:rsidRPr="00E804B7">
              <w:rPr>
                <w:sz w:val="28"/>
                <w:szCs w:val="28"/>
              </w:rPr>
              <w:t>Bieconomy</w:t>
            </w:r>
            <w:proofErr w:type="spellEnd"/>
            <w:r w:rsidRPr="00E804B7">
              <w:rPr>
                <w:sz w:val="28"/>
                <w:szCs w:val="28"/>
              </w:rPr>
              <w:t xml:space="preserve"> Platform</w:t>
            </w:r>
          </w:p>
          <w:p w14:paraId="4AE7A059" w14:textId="77777777" w:rsidR="006428F4" w:rsidRDefault="006428F4" w:rsidP="00CB62BD">
            <w:pPr>
              <w:autoSpaceDE w:val="0"/>
              <w:autoSpaceDN w:val="0"/>
              <w:adjustRightInd w:val="0"/>
              <w:jc w:val="both"/>
              <w:rPr>
                <w:sz w:val="28"/>
                <w:szCs w:val="28"/>
              </w:rPr>
            </w:pPr>
          </w:p>
        </w:tc>
        <w:tc>
          <w:tcPr>
            <w:tcW w:w="3284" w:type="dxa"/>
          </w:tcPr>
          <w:p w14:paraId="32FF618E"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UNCST, Universities, Research institutes such as NARO, UIRI, NEMA, MWE, MAAIF, Ministry of Wildlife, tourism and antiques, UWA</w:t>
            </w:r>
          </w:p>
        </w:tc>
      </w:tr>
      <w:tr w:rsidR="006428F4" w14:paraId="592E201B" w14:textId="77777777" w:rsidTr="00CB62BD">
        <w:trPr>
          <w:trHeight w:val="558"/>
        </w:trPr>
        <w:tc>
          <w:tcPr>
            <w:tcW w:w="2641" w:type="dxa"/>
            <w:vMerge/>
          </w:tcPr>
          <w:p w14:paraId="7B1EF20D" w14:textId="77777777" w:rsidR="006428F4" w:rsidRDefault="006428F4" w:rsidP="00CB62BD">
            <w:pPr>
              <w:autoSpaceDE w:val="0"/>
              <w:autoSpaceDN w:val="0"/>
              <w:adjustRightInd w:val="0"/>
              <w:jc w:val="both"/>
              <w:rPr>
                <w:sz w:val="28"/>
                <w:szCs w:val="28"/>
              </w:rPr>
            </w:pPr>
          </w:p>
        </w:tc>
        <w:tc>
          <w:tcPr>
            <w:tcW w:w="4017" w:type="dxa"/>
          </w:tcPr>
          <w:p w14:paraId="6D38DB80" w14:textId="052E4E13" w:rsidR="006428F4" w:rsidRDefault="006428F4" w:rsidP="00CB62BD">
            <w:pPr>
              <w:autoSpaceDE w:val="0"/>
              <w:autoSpaceDN w:val="0"/>
              <w:adjustRightInd w:val="0"/>
              <w:jc w:val="both"/>
              <w:rPr>
                <w:sz w:val="28"/>
                <w:szCs w:val="28"/>
              </w:rPr>
            </w:pPr>
            <w:r w:rsidRPr="00E804B7">
              <w:rPr>
                <w:sz w:val="28"/>
                <w:szCs w:val="28"/>
              </w:rPr>
              <w:t xml:space="preserve">Establish appropriate structures in respective MDAs and LGs to support and facilitate effective </w:t>
            </w:r>
            <w:r w:rsidR="002D2953">
              <w:rPr>
                <w:sz w:val="28"/>
                <w:szCs w:val="28"/>
              </w:rPr>
              <w:t>Bioeconomy</w:t>
            </w:r>
            <w:r w:rsidRPr="00E804B7">
              <w:rPr>
                <w:sz w:val="28"/>
                <w:szCs w:val="28"/>
              </w:rPr>
              <w:t xml:space="preserve"> implementation</w:t>
            </w:r>
          </w:p>
        </w:tc>
        <w:tc>
          <w:tcPr>
            <w:tcW w:w="3284" w:type="dxa"/>
          </w:tcPr>
          <w:p w14:paraId="3949A43A"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MAAIF, MWE, Ministry of Tourism, wildlife and antiques, ministry of health, ministry of trade, ministry of energy and mineral development, LGs, Ministry of public service</w:t>
            </w:r>
          </w:p>
        </w:tc>
      </w:tr>
      <w:tr w:rsidR="006428F4" w14:paraId="1118BFD4" w14:textId="77777777" w:rsidTr="00CB62BD">
        <w:trPr>
          <w:trHeight w:val="558"/>
        </w:trPr>
        <w:tc>
          <w:tcPr>
            <w:tcW w:w="2641" w:type="dxa"/>
            <w:vMerge/>
          </w:tcPr>
          <w:p w14:paraId="5992A03F" w14:textId="77777777" w:rsidR="006428F4" w:rsidRDefault="006428F4" w:rsidP="00CB62BD">
            <w:pPr>
              <w:autoSpaceDE w:val="0"/>
              <w:autoSpaceDN w:val="0"/>
              <w:adjustRightInd w:val="0"/>
              <w:jc w:val="both"/>
              <w:rPr>
                <w:sz w:val="28"/>
                <w:szCs w:val="28"/>
              </w:rPr>
            </w:pPr>
          </w:p>
        </w:tc>
        <w:tc>
          <w:tcPr>
            <w:tcW w:w="4017" w:type="dxa"/>
          </w:tcPr>
          <w:p w14:paraId="691A7510" w14:textId="2EFF317E" w:rsidR="006428F4" w:rsidRDefault="006428F4" w:rsidP="00CB62BD">
            <w:pPr>
              <w:autoSpaceDE w:val="0"/>
              <w:autoSpaceDN w:val="0"/>
              <w:adjustRightInd w:val="0"/>
              <w:jc w:val="both"/>
              <w:rPr>
                <w:sz w:val="28"/>
                <w:szCs w:val="28"/>
              </w:rPr>
            </w:pPr>
            <w:r w:rsidRPr="00E804B7">
              <w:rPr>
                <w:sz w:val="28"/>
                <w:szCs w:val="28"/>
              </w:rPr>
              <w:t xml:space="preserve">Organize Annual </w:t>
            </w:r>
            <w:r w:rsidR="002D2953">
              <w:rPr>
                <w:sz w:val="28"/>
                <w:szCs w:val="28"/>
              </w:rPr>
              <w:t>Bioeconomy</w:t>
            </w:r>
            <w:r w:rsidRPr="00E804B7">
              <w:rPr>
                <w:sz w:val="28"/>
                <w:szCs w:val="28"/>
              </w:rPr>
              <w:t xml:space="preserve"> conference</w:t>
            </w:r>
          </w:p>
        </w:tc>
        <w:tc>
          <w:tcPr>
            <w:tcW w:w="3284" w:type="dxa"/>
          </w:tcPr>
          <w:p w14:paraId="3709E165"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UNCST, </w:t>
            </w:r>
            <w:proofErr w:type="spellStart"/>
            <w:r>
              <w:rPr>
                <w:sz w:val="28"/>
                <w:szCs w:val="28"/>
              </w:rPr>
              <w:t>MoICT</w:t>
            </w:r>
            <w:proofErr w:type="spellEnd"/>
            <w:r>
              <w:rPr>
                <w:sz w:val="28"/>
                <w:szCs w:val="28"/>
              </w:rPr>
              <w:t>, Development partners, CSOs</w:t>
            </w:r>
          </w:p>
        </w:tc>
      </w:tr>
      <w:tr w:rsidR="006428F4" w14:paraId="69F30998" w14:textId="77777777" w:rsidTr="00CB62BD">
        <w:trPr>
          <w:trHeight w:val="558"/>
        </w:trPr>
        <w:tc>
          <w:tcPr>
            <w:tcW w:w="2641" w:type="dxa"/>
            <w:vMerge/>
          </w:tcPr>
          <w:p w14:paraId="7D83DD36" w14:textId="77777777" w:rsidR="006428F4" w:rsidRDefault="006428F4" w:rsidP="00CB62BD">
            <w:pPr>
              <w:autoSpaceDE w:val="0"/>
              <w:autoSpaceDN w:val="0"/>
              <w:adjustRightInd w:val="0"/>
              <w:jc w:val="both"/>
              <w:rPr>
                <w:sz w:val="28"/>
                <w:szCs w:val="28"/>
              </w:rPr>
            </w:pPr>
          </w:p>
        </w:tc>
        <w:tc>
          <w:tcPr>
            <w:tcW w:w="4017" w:type="dxa"/>
          </w:tcPr>
          <w:p w14:paraId="46CA5F78" w14:textId="066832B0" w:rsidR="006428F4" w:rsidRDefault="006428F4" w:rsidP="00CB62BD">
            <w:pPr>
              <w:autoSpaceDE w:val="0"/>
              <w:autoSpaceDN w:val="0"/>
              <w:adjustRightInd w:val="0"/>
              <w:jc w:val="both"/>
              <w:rPr>
                <w:sz w:val="28"/>
                <w:szCs w:val="28"/>
              </w:rPr>
            </w:pPr>
            <w:r w:rsidRPr="00E804B7">
              <w:rPr>
                <w:sz w:val="28"/>
                <w:szCs w:val="28"/>
              </w:rPr>
              <w:t xml:space="preserve">Harmonize and strengthen linkages among </w:t>
            </w:r>
            <w:r w:rsidR="002D2953">
              <w:rPr>
                <w:sz w:val="28"/>
                <w:szCs w:val="28"/>
              </w:rPr>
              <w:t>Bioeconomy</w:t>
            </w:r>
            <w:r w:rsidRPr="00E804B7">
              <w:rPr>
                <w:sz w:val="28"/>
                <w:szCs w:val="28"/>
              </w:rPr>
              <w:t xml:space="preserve"> stakeholders</w:t>
            </w:r>
          </w:p>
        </w:tc>
        <w:tc>
          <w:tcPr>
            <w:tcW w:w="3284" w:type="dxa"/>
          </w:tcPr>
          <w:p w14:paraId="5CBD6C5D"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p>
        </w:tc>
      </w:tr>
      <w:tr w:rsidR="006428F4" w14:paraId="4A4BDCE1" w14:textId="77777777" w:rsidTr="00CB62BD">
        <w:trPr>
          <w:trHeight w:val="558"/>
        </w:trPr>
        <w:tc>
          <w:tcPr>
            <w:tcW w:w="2641" w:type="dxa"/>
            <w:vMerge/>
          </w:tcPr>
          <w:p w14:paraId="2BC3F5F2" w14:textId="77777777" w:rsidR="006428F4" w:rsidRDefault="006428F4" w:rsidP="00CB62BD">
            <w:pPr>
              <w:autoSpaceDE w:val="0"/>
              <w:autoSpaceDN w:val="0"/>
              <w:adjustRightInd w:val="0"/>
              <w:jc w:val="both"/>
              <w:rPr>
                <w:sz w:val="28"/>
                <w:szCs w:val="28"/>
              </w:rPr>
            </w:pPr>
          </w:p>
        </w:tc>
        <w:tc>
          <w:tcPr>
            <w:tcW w:w="4017" w:type="dxa"/>
          </w:tcPr>
          <w:p w14:paraId="17BF03B5" w14:textId="77777777" w:rsidR="006428F4" w:rsidRDefault="006428F4" w:rsidP="00CB62BD">
            <w:pPr>
              <w:autoSpaceDE w:val="0"/>
              <w:autoSpaceDN w:val="0"/>
              <w:adjustRightInd w:val="0"/>
              <w:jc w:val="both"/>
              <w:rPr>
                <w:sz w:val="28"/>
                <w:szCs w:val="28"/>
              </w:rPr>
            </w:pPr>
            <w:r w:rsidRPr="00E804B7">
              <w:rPr>
                <w:sz w:val="28"/>
                <w:szCs w:val="28"/>
              </w:rPr>
              <w:t xml:space="preserve">Mainstream efficient use </w:t>
            </w:r>
            <w:proofErr w:type="gramStart"/>
            <w:r w:rsidRPr="00E804B7">
              <w:rPr>
                <w:sz w:val="28"/>
                <w:szCs w:val="28"/>
              </w:rPr>
              <w:t>of  Bioresources</w:t>
            </w:r>
            <w:proofErr w:type="gramEnd"/>
            <w:r w:rsidRPr="00E804B7">
              <w:rPr>
                <w:sz w:val="28"/>
                <w:szCs w:val="28"/>
              </w:rPr>
              <w:t xml:space="preserve"> in all MDAs and LGs</w:t>
            </w:r>
          </w:p>
        </w:tc>
        <w:tc>
          <w:tcPr>
            <w:tcW w:w="3284" w:type="dxa"/>
          </w:tcPr>
          <w:p w14:paraId="15FDF27A"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Ministry of public service MAAIF, MWE, Ministry of Tourism, wildlife and antiques, ministry of health, ministry of trade, ministry of energy and mineral development, LGs, </w:t>
            </w:r>
          </w:p>
        </w:tc>
      </w:tr>
      <w:tr w:rsidR="006428F4" w14:paraId="7C7BE155" w14:textId="77777777" w:rsidTr="00CB62BD">
        <w:trPr>
          <w:trHeight w:val="558"/>
        </w:trPr>
        <w:tc>
          <w:tcPr>
            <w:tcW w:w="2641" w:type="dxa"/>
            <w:vMerge/>
          </w:tcPr>
          <w:p w14:paraId="5B65842B" w14:textId="77777777" w:rsidR="006428F4" w:rsidRDefault="006428F4" w:rsidP="00CB62BD">
            <w:pPr>
              <w:autoSpaceDE w:val="0"/>
              <w:autoSpaceDN w:val="0"/>
              <w:adjustRightInd w:val="0"/>
              <w:jc w:val="both"/>
              <w:rPr>
                <w:sz w:val="28"/>
                <w:szCs w:val="28"/>
              </w:rPr>
            </w:pPr>
          </w:p>
        </w:tc>
        <w:tc>
          <w:tcPr>
            <w:tcW w:w="4017" w:type="dxa"/>
          </w:tcPr>
          <w:p w14:paraId="608C5D0E" w14:textId="0764027C" w:rsidR="006428F4" w:rsidRDefault="006428F4" w:rsidP="00CB62BD">
            <w:pPr>
              <w:autoSpaceDE w:val="0"/>
              <w:autoSpaceDN w:val="0"/>
              <w:adjustRightInd w:val="0"/>
              <w:jc w:val="both"/>
              <w:rPr>
                <w:sz w:val="28"/>
                <w:szCs w:val="28"/>
              </w:rPr>
            </w:pPr>
            <w:r w:rsidRPr="00966EAB">
              <w:rPr>
                <w:sz w:val="28"/>
                <w:szCs w:val="28"/>
              </w:rPr>
              <w:t xml:space="preserve">Develop non-tax incentives and training programs for institutions to adapt training to meet the needs of the </w:t>
            </w:r>
            <w:r w:rsidR="002D2953">
              <w:rPr>
                <w:sz w:val="28"/>
                <w:szCs w:val="28"/>
              </w:rPr>
              <w:t>Bioeconomy</w:t>
            </w:r>
            <w:r w:rsidRPr="00966EAB">
              <w:rPr>
                <w:sz w:val="28"/>
                <w:szCs w:val="28"/>
              </w:rPr>
              <w:t xml:space="preserve"> workforce. </w:t>
            </w:r>
          </w:p>
        </w:tc>
        <w:tc>
          <w:tcPr>
            <w:tcW w:w="3284" w:type="dxa"/>
          </w:tcPr>
          <w:p w14:paraId="03DAD076"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w:t>
            </w:r>
            <w:proofErr w:type="spellStart"/>
            <w:r>
              <w:rPr>
                <w:sz w:val="28"/>
                <w:szCs w:val="28"/>
              </w:rPr>
              <w:t>MoFED</w:t>
            </w:r>
            <w:proofErr w:type="spellEnd"/>
            <w:r>
              <w:rPr>
                <w:sz w:val="28"/>
                <w:szCs w:val="28"/>
              </w:rPr>
              <w:t xml:space="preserve">, Ministry of Education, Ministry of Trade and Industry, UIRI, Universities, </w:t>
            </w:r>
          </w:p>
        </w:tc>
      </w:tr>
      <w:tr w:rsidR="006428F4" w14:paraId="64AE01AB" w14:textId="77777777" w:rsidTr="00CB62BD">
        <w:trPr>
          <w:trHeight w:val="558"/>
        </w:trPr>
        <w:tc>
          <w:tcPr>
            <w:tcW w:w="2641" w:type="dxa"/>
            <w:vMerge/>
          </w:tcPr>
          <w:p w14:paraId="37806900" w14:textId="77777777" w:rsidR="006428F4" w:rsidRDefault="006428F4" w:rsidP="00CB62BD">
            <w:pPr>
              <w:autoSpaceDE w:val="0"/>
              <w:autoSpaceDN w:val="0"/>
              <w:adjustRightInd w:val="0"/>
              <w:jc w:val="both"/>
              <w:rPr>
                <w:sz w:val="28"/>
                <w:szCs w:val="28"/>
              </w:rPr>
            </w:pPr>
          </w:p>
        </w:tc>
        <w:tc>
          <w:tcPr>
            <w:tcW w:w="4017" w:type="dxa"/>
          </w:tcPr>
          <w:p w14:paraId="5448E6DC" w14:textId="3D6F665C" w:rsidR="006428F4" w:rsidRDefault="006428F4" w:rsidP="00CB62BD">
            <w:pPr>
              <w:autoSpaceDE w:val="0"/>
              <w:autoSpaceDN w:val="0"/>
              <w:adjustRightInd w:val="0"/>
              <w:jc w:val="both"/>
              <w:rPr>
                <w:sz w:val="28"/>
                <w:szCs w:val="28"/>
              </w:rPr>
            </w:pPr>
            <w:r w:rsidRPr="00966EAB">
              <w:rPr>
                <w:sz w:val="28"/>
                <w:szCs w:val="28"/>
              </w:rPr>
              <w:t xml:space="preserve">Establish International exchange of programs on </w:t>
            </w:r>
            <w:r w:rsidR="002D2953">
              <w:rPr>
                <w:sz w:val="28"/>
                <w:szCs w:val="28"/>
              </w:rPr>
              <w:t>Bioeconomy</w:t>
            </w:r>
          </w:p>
        </w:tc>
        <w:tc>
          <w:tcPr>
            <w:tcW w:w="3284" w:type="dxa"/>
          </w:tcPr>
          <w:p w14:paraId="0BCD792A"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Ministry of Foreign Affairs, Ministry of Justice, Development partners, International collaborators</w:t>
            </w:r>
          </w:p>
        </w:tc>
      </w:tr>
      <w:tr w:rsidR="006428F4" w14:paraId="15C580E5" w14:textId="77777777" w:rsidTr="00CB62BD">
        <w:trPr>
          <w:trHeight w:val="585"/>
        </w:trPr>
        <w:tc>
          <w:tcPr>
            <w:tcW w:w="2641" w:type="dxa"/>
            <w:vMerge/>
          </w:tcPr>
          <w:p w14:paraId="0282ECEB" w14:textId="77777777" w:rsidR="006428F4" w:rsidRDefault="006428F4" w:rsidP="00CB62BD">
            <w:pPr>
              <w:autoSpaceDE w:val="0"/>
              <w:autoSpaceDN w:val="0"/>
              <w:adjustRightInd w:val="0"/>
              <w:jc w:val="both"/>
              <w:rPr>
                <w:sz w:val="28"/>
                <w:szCs w:val="28"/>
              </w:rPr>
            </w:pPr>
          </w:p>
        </w:tc>
        <w:tc>
          <w:tcPr>
            <w:tcW w:w="4017" w:type="dxa"/>
          </w:tcPr>
          <w:p w14:paraId="73C7A725" w14:textId="424FCB0F" w:rsidR="006428F4" w:rsidRPr="00DE213F" w:rsidRDefault="006428F4" w:rsidP="00DE213F">
            <w:pPr>
              <w:autoSpaceDE w:val="0"/>
              <w:autoSpaceDN w:val="0"/>
              <w:adjustRightInd w:val="0"/>
              <w:jc w:val="both"/>
              <w:rPr>
                <w:sz w:val="28"/>
                <w:szCs w:val="28"/>
              </w:rPr>
            </w:pPr>
            <w:r w:rsidRPr="00966EAB">
              <w:rPr>
                <w:sz w:val="28"/>
                <w:szCs w:val="28"/>
              </w:rPr>
              <w:t xml:space="preserve">Development of requisite infrastructure for </w:t>
            </w:r>
            <w:r w:rsidR="002D2953">
              <w:rPr>
                <w:sz w:val="28"/>
                <w:szCs w:val="28"/>
              </w:rPr>
              <w:t>Bioeconomy</w:t>
            </w:r>
            <w:r w:rsidRPr="00966EAB">
              <w:rPr>
                <w:sz w:val="28"/>
                <w:szCs w:val="28"/>
              </w:rPr>
              <w:t xml:space="preserve"> (infrastructure) </w:t>
            </w:r>
            <w:proofErr w:type="gramStart"/>
            <w:r w:rsidRPr="00DE213F">
              <w:rPr>
                <w:sz w:val="28"/>
                <w:szCs w:val="28"/>
              </w:rPr>
              <w:t>i.e.</w:t>
            </w:r>
            <w:proofErr w:type="gramEnd"/>
            <w:r w:rsidRPr="00DE213F">
              <w:rPr>
                <w:sz w:val="28"/>
                <w:szCs w:val="28"/>
              </w:rPr>
              <w:t xml:space="preserve"> establishment Certification and accrediting of reference laboratories for quality assurance, diagn</w:t>
            </w:r>
            <w:r w:rsidR="00DE213F" w:rsidRPr="00DE213F">
              <w:rPr>
                <w:sz w:val="28"/>
                <w:szCs w:val="28"/>
              </w:rPr>
              <w:t>ostics, training and research</w:t>
            </w:r>
            <w:r w:rsidR="00DE213F">
              <w:rPr>
                <w:sz w:val="28"/>
                <w:szCs w:val="28"/>
              </w:rPr>
              <w:t>.</w:t>
            </w:r>
          </w:p>
        </w:tc>
        <w:tc>
          <w:tcPr>
            <w:tcW w:w="3284" w:type="dxa"/>
          </w:tcPr>
          <w:p w14:paraId="4D6423FD"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MOFPED, Ministry of works and transport, National planning authority, Private sector, MWE, MAAIF</w:t>
            </w:r>
          </w:p>
        </w:tc>
      </w:tr>
      <w:tr w:rsidR="006428F4" w14:paraId="3275C1B5" w14:textId="77777777" w:rsidTr="00CB62BD">
        <w:trPr>
          <w:trHeight w:val="558"/>
        </w:trPr>
        <w:tc>
          <w:tcPr>
            <w:tcW w:w="2641" w:type="dxa"/>
            <w:vMerge/>
          </w:tcPr>
          <w:p w14:paraId="54EE9ED1" w14:textId="77777777" w:rsidR="006428F4" w:rsidRDefault="006428F4" w:rsidP="00CB62BD">
            <w:pPr>
              <w:autoSpaceDE w:val="0"/>
              <w:autoSpaceDN w:val="0"/>
              <w:adjustRightInd w:val="0"/>
              <w:jc w:val="both"/>
              <w:rPr>
                <w:sz w:val="28"/>
                <w:szCs w:val="28"/>
              </w:rPr>
            </w:pPr>
          </w:p>
        </w:tc>
        <w:tc>
          <w:tcPr>
            <w:tcW w:w="4017" w:type="dxa"/>
          </w:tcPr>
          <w:p w14:paraId="614F98A8" w14:textId="205A1B34" w:rsidR="006428F4" w:rsidRDefault="006428F4" w:rsidP="00CB62BD">
            <w:pPr>
              <w:autoSpaceDE w:val="0"/>
              <w:autoSpaceDN w:val="0"/>
              <w:adjustRightInd w:val="0"/>
              <w:jc w:val="both"/>
              <w:rPr>
                <w:sz w:val="28"/>
                <w:szCs w:val="28"/>
              </w:rPr>
            </w:pPr>
            <w:r w:rsidRPr="00966EAB">
              <w:rPr>
                <w:sz w:val="28"/>
                <w:szCs w:val="28"/>
              </w:rPr>
              <w:t xml:space="preserve">Awareness creation. Sustained sensitization on </w:t>
            </w:r>
            <w:proofErr w:type="spellStart"/>
            <w:r w:rsidRPr="00966EAB">
              <w:rPr>
                <w:sz w:val="28"/>
                <w:szCs w:val="28"/>
              </w:rPr>
              <w:t>Bioeconmy</w:t>
            </w:r>
            <w:proofErr w:type="spellEnd"/>
            <w:r w:rsidRPr="00966EAB">
              <w:rPr>
                <w:sz w:val="28"/>
                <w:szCs w:val="28"/>
              </w:rPr>
              <w:t xml:space="preserve"> to influence Social attitudes and perspective towards the </w:t>
            </w:r>
            <w:r w:rsidR="002D2953">
              <w:rPr>
                <w:sz w:val="28"/>
                <w:szCs w:val="28"/>
              </w:rPr>
              <w:t>Bioeconomy</w:t>
            </w:r>
            <w:r w:rsidRPr="00966EAB">
              <w:rPr>
                <w:sz w:val="28"/>
                <w:szCs w:val="28"/>
              </w:rPr>
              <w:t>.</w:t>
            </w:r>
          </w:p>
        </w:tc>
        <w:tc>
          <w:tcPr>
            <w:tcW w:w="3284" w:type="dxa"/>
          </w:tcPr>
          <w:p w14:paraId="45A051FA"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w:t>
            </w:r>
            <w:proofErr w:type="spellStart"/>
            <w:r>
              <w:rPr>
                <w:sz w:val="28"/>
                <w:szCs w:val="28"/>
              </w:rPr>
              <w:t>MoICT</w:t>
            </w:r>
            <w:proofErr w:type="spellEnd"/>
            <w:r>
              <w:rPr>
                <w:sz w:val="28"/>
                <w:szCs w:val="28"/>
              </w:rPr>
              <w:t>, CSOs, LGs, Ministry of Gender</w:t>
            </w:r>
          </w:p>
        </w:tc>
      </w:tr>
      <w:tr w:rsidR="006428F4" w14:paraId="795092BE" w14:textId="77777777" w:rsidTr="00CB62BD">
        <w:trPr>
          <w:trHeight w:val="558"/>
        </w:trPr>
        <w:tc>
          <w:tcPr>
            <w:tcW w:w="2641" w:type="dxa"/>
            <w:vMerge/>
          </w:tcPr>
          <w:p w14:paraId="6A950715" w14:textId="77777777" w:rsidR="006428F4" w:rsidRDefault="006428F4" w:rsidP="00CB62BD">
            <w:pPr>
              <w:autoSpaceDE w:val="0"/>
              <w:autoSpaceDN w:val="0"/>
              <w:adjustRightInd w:val="0"/>
              <w:jc w:val="both"/>
              <w:rPr>
                <w:sz w:val="28"/>
                <w:szCs w:val="28"/>
              </w:rPr>
            </w:pPr>
          </w:p>
        </w:tc>
        <w:tc>
          <w:tcPr>
            <w:tcW w:w="4017" w:type="dxa"/>
          </w:tcPr>
          <w:p w14:paraId="723D91A9" w14:textId="0E593C0A" w:rsidR="006428F4" w:rsidRDefault="006428F4" w:rsidP="00CB62BD">
            <w:pPr>
              <w:autoSpaceDE w:val="0"/>
              <w:autoSpaceDN w:val="0"/>
              <w:adjustRightInd w:val="0"/>
              <w:jc w:val="both"/>
              <w:rPr>
                <w:sz w:val="28"/>
                <w:szCs w:val="28"/>
              </w:rPr>
            </w:pPr>
            <w:r w:rsidRPr="00966EAB">
              <w:rPr>
                <w:sz w:val="28"/>
                <w:szCs w:val="28"/>
              </w:rPr>
              <w:t>Establishment of biosciences/</w:t>
            </w:r>
            <w:r w:rsidR="002D2953">
              <w:rPr>
                <w:sz w:val="28"/>
                <w:szCs w:val="28"/>
              </w:rPr>
              <w:t>Bioeconomy</w:t>
            </w:r>
            <w:r w:rsidRPr="00966EAB">
              <w:rPr>
                <w:sz w:val="28"/>
                <w:szCs w:val="28"/>
              </w:rPr>
              <w:t xml:space="preserve"> centres/Institutions for skills development</w:t>
            </w:r>
          </w:p>
        </w:tc>
        <w:tc>
          <w:tcPr>
            <w:tcW w:w="3284" w:type="dxa"/>
          </w:tcPr>
          <w:p w14:paraId="3F09E2DA"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MOFPED, Ministry of works and transport, National planning authority, Ministry of Education, Private sector</w:t>
            </w:r>
          </w:p>
        </w:tc>
      </w:tr>
      <w:tr w:rsidR="006428F4" w14:paraId="76459F4F" w14:textId="77777777" w:rsidTr="00CB62BD">
        <w:trPr>
          <w:trHeight w:val="558"/>
        </w:trPr>
        <w:tc>
          <w:tcPr>
            <w:tcW w:w="2641" w:type="dxa"/>
            <w:vMerge/>
          </w:tcPr>
          <w:p w14:paraId="231A8327" w14:textId="77777777" w:rsidR="006428F4" w:rsidRDefault="006428F4" w:rsidP="00CB62BD">
            <w:pPr>
              <w:autoSpaceDE w:val="0"/>
              <w:autoSpaceDN w:val="0"/>
              <w:adjustRightInd w:val="0"/>
              <w:jc w:val="both"/>
              <w:rPr>
                <w:sz w:val="28"/>
                <w:szCs w:val="28"/>
              </w:rPr>
            </w:pPr>
          </w:p>
        </w:tc>
        <w:tc>
          <w:tcPr>
            <w:tcW w:w="4017" w:type="dxa"/>
          </w:tcPr>
          <w:p w14:paraId="4B263A05" w14:textId="1A8A4892" w:rsidR="006428F4" w:rsidRDefault="006428F4" w:rsidP="00CB62BD">
            <w:pPr>
              <w:autoSpaceDE w:val="0"/>
              <w:autoSpaceDN w:val="0"/>
              <w:adjustRightInd w:val="0"/>
              <w:jc w:val="both"/>
              <w:rPr>
                <w:sz w:val="28"/>
                <w:szCs w:val="28"/>
              </w:rPr>
            </w:pPr>
            <w:r w:rsidRPr="00966EAB">
              <w:rPr>
                <w:sz w:val="28"/>
                <w:szCs w:val="28"/>
              </w:rPr>
              <w:t xml:space="preserve">Piloting </w:t>
            </w:r>
            <w:r w:rsidR="002D2953">
              <w:rPr>
                <w:sz w:val="28"/>
                <w:szCs w:val="28"/>
              </w:rPr>
              <w:t>Bioeconomy</w:t>
            </w:r>
            <w:r w:rsidRPr="00966EAB">
              <w:rPr>
                <w:sz w:val="28"/>
                <w:szCs w:val="28"/>
              </w:rPr>
              <w:t xml:space="preserve"> projects. </w:t>
            </w:r>
            <w:r w:rsidR="002D2953">
              <w:rPr>
                <w:sz w:val="28"/>
                <w:szCs w:val="28"/>
              </w:rPr>
              <w:t>Bioeconomy</w:t>
            </w:r>
            <w:r w:rsidRPr="00966EAB">
              <w:rPr>
                <w:sz w:val="28"/>
                <w:szCs w:val="28"/>
              </w:rPr>
              <w:t xml:space="preserve"> projects will be identified, fast-tracked and piloted before spreading to the entire country.</w:t>
            </w:r>
          </w:p>
        </w:tc>
        <w:tc>
          <w:tcPr>
            <w:tcW w:w="3284" w:type="dxa"/>
          </w:tcPr>
          <w:p w14:paraId="148CBD44"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Ministry of trade and industry, UIRI, UIA, NARO, UNCST, UNHRO</w:t>
            </w:r>
          </w:p>
        </w:tc>
      </w:tr>
      <w:tr w:rsidR="006428F4" w14:paraId="035CAFF4" w14:textId="77777777" w:rsidTr="00CB62BD">
        <w:trPr>
          <w:trHeight w:val="558"/>
        </w:trPr>
        <w:tc>
          <w:tcPr>
            <w:tcW w:w="2641" w:type="dxa"/>
            <w:vMerge/>
          </w:tcPr>
          <w:p w14:paraId="67FD9015" w14:textId="77777777" w:rsidR="006428F4" w:rsidRDefault="006428F4" w:rsidP="00CB62BD">
            <w:pPr>
              <w:autoSpaceDE w:val="0"/>
              <w:autoSpaceDN w:val="0"/>
              <w:adjustRightInd w:val="0"/>
              <w:jc w:val="both"/>
              <w:rPr>
                <w:sz w:val="28"/>
                <w:szCs w:val="28"/>
              </w:rPr>
            </w:pPr>
          </w:p>
        </w:tc>
        <w:tc>
          <w:tcPr>
            <w:tcW w:w="4017" w:type="dxa"/>
          </w:tcPr>
          <w:p w14:paraId="058D7589" w14:textId="3E548646" w:rsidR="006428F4" w:rsidRPr="00966EAB" w:rsidRDefault="006428F4" w:rsidP="00CB62BD">
            <w:pPr>
              <w:autoSpaceDE w:val="0"/>
              <w:autoSpaceDN w:val="0"/>
              <w:adjustRightInd w:val="0"/>
              <w:jc w:val="both"/>
              <w:rPr>
                <w:sz w:val="28"/>
                <w:szCs w:val="28"/>
              </w:rPr>
            </w:pPr>
            <w:r w:rsidRPr="00966EAB">
              <w:rPr>
                <w:sz w:val="28"/>
                <w:szCs w:val="28"/>
              </w:rPr>
              <w:t xml:space="preserve">Put in deliberate effort to procure and consume </w:t>
            </w:r>
            <w:r w:rsidR="002D2953">
              <w:rPr>
                <w:sz w:val="28"/>
                <w:szCs w:val="28"/>
              </w:rPr>
              <w:t>Bioeconomy</w:t>
            </w:r>
            <w:r w:rsidRPr="00966EAB">
              <w:rPr>
                <w:sz w:val="28"/>
                <w:szCs w:val="28"/>
              </w:rPr>
              <w:t xml:space="preserve"> products and services (Commercialization). Procuring bio-based products and services used in government institutions will support markets, promote innovations and further create jobs and shared prosperity.</w:t>
            </w:r>
          </w:p>
          <w:p w14:paraId="1EE2BE92" w14:textId="77777777" w:rsidR="006428F4" w:rsidRDefault="006428F4" w:rsidP="00CB62BD">
            <w:pPr>
              <w:autoSpaceDE w:val="0"/>
              <w:autoSpaceDN w:val="0"/>
              <w:adjustRightInd w:val="0"/>
              <w:jc w:val="both"/>
              <w:rPr>
                <w:sz w:val="28"/>
                <w:szCs w:val="28"/>
              </w:rPr>
            </w:pPr>
          </w:p>
        </w:tc>
        <w:tc>
          <w:tcPr>
            <w:tcW w:w="3284" w:type="dxa"/>
          </w:tcPr>
          <w:p w14:paraId="7BB5AA8C" w14:textId="77777777" w:rsidR="006428F4" w:rsidRDefault="006428F4" w:rsidP="00CB62BD">
            <w:pPr>
              <w:autoSpaceDE w:val="0"/>
              <w:autoSpaceDN w:val="0"/>
              <w:adjustRightInd w:val="0"/>
              <w:jc w:val="both"/>
              <w:rPr>
                <w:sz w:val="28"/>
                <w:szCs w:val="28"/>
              </w:rPr>
            </w:pPr>
            <w:r>
              <w:rPr>
                <w:sz w:val="28"/>
                <w:szCs w:val="28"/>
              </w:rPr>
              <w:t xml:space="preserve">Ministry of trade and industry to lead, UNBS, NEMA, MOSTI, NARO, Universities, MAAIF, </w:t>
            </w:r>
            <w:proofErr w:type="spellStart"/>
            <w:r>
              <w:rPr>
                <w:sz w:val="28"/>
                <w:szCs w:val="28"/>
              </w:rPr>
              <w:t>MoFPED</w:t>
            </w:r>
            <w:proofErr w:type="spellEnd"/>
            <w:r>
              <w:rPr>
                <w:sz w:val="28"/>
                <w:szCs w:val="28"/>
              </w:rPr>
              <w:t>, PPDA</w:t>
            </w:r>
          </w:p>
        </w:tc>
      </w:tr>
      <w:tr w:rsidR="006428F4" w14:paraId="5128DF43" w14:textId="77777777" w:rsidTr="00CB62BD">
        <w:trPr>
          <w:trHeight w:val="558"/>
        </w:trPr>
        <w:tc>
          <w:tcPr>
            <w:tcW w:w="2641" w:type="dxa"/>
            <w:vMerge/>
          </w:tcPr>
          <w:p w14:paraId="15D6D71F" w14:textId="77777777" w:rsidR="006428F4" w:rsidRDefault="006428F4" w:rsidP="00CB62BD">
            <w:pPr>
              <w:autoSpaceDE w:val="0"/>
              <w:autoSpaceDN w:val="0"/>
              <w:adjustRightInd w:val="0"/>
              <w:jc w:val="both"/>
              <w:rPr>
                <w:sz w:val="28"/>
                <w:szCs w:val="28"/>
              </w:rPr>
            </w:pPr>
          </w:p>
        </w:tc>
        <w:tc>
          <w:tcPr>
            <w:tcW w:w="4017" w:type="dxa"/>
          </w:tcPr>
          <w:p w14:paraId="6E076B91" w14:textId="77777777" w:rsidR="006428F4" w:rsidRDefault="006428F4" w:rsidP="00CB62BD">
            <w:pPr>
              <w:autoSpaceDE w:val="0"/>
              <w:autoSpaceDN w:val="0"/>
              <w:adjustRightInd w:val="0"/>
              <w:jc w:val="both"/>
              <w:rPr>
                <w:sz w:val="28"/>
                <w:szCs w:val="28"/>
              </w:rPr>
            </w:pPr>
            <w:r w:rsidRPr="00966EAB">
              <w:rPr>
                <w:sz w:val="28"/>
                <w:szCs w:val="28"/>
              </w:rPr>
              <w:t xml:space="preserve">Establish start-up credit to promote local innovators and encourage entrepreneurship </w:t>
            </w:r>
          </w:p>
        </w:tc>
        <w:tc>
          <w:tcPr>
            <w:tcW w:w="3284" w:type="dxa"/>
          </w:tcPr>
          <w:p w14:paraId="2DB6996E" w14:textId="77777777" w:rsidR="006428F4" w:rsidRDefault="006428F4" w:rsidP="00CB62BD">
            <w:pPr>
              <w:autoSpaceDE w:val="0"/>
              <w:autoSpaceDN w:val="0"/>
              <w:adjustRightInd w:val="0"/>
              <w:jc w:val="both"/>
              <w:rPr>
                <w:sz w:val="28"/>
                <w:szCs w:val="28"/>
              </w:rPr>
            </w:pPr>
            <w:proofErr w:type="spellStart"/>
            <w:r>
              <w:rPr>
                <w:sz w:val="28"/>
                <w:szCs w:val="28"/>
              </w:rPr>
              <w:t>MoFPED</w:t>
            </w:r>
            <w:proofErr w:type="spellEnd"/>
            <w:r>
              <w:rPr>
                <w:sz w:val="28"/>
                <w:szCs w:val="28"/>
              </w:rPr>
              <w:t xml:space="preserve">, Private sector financing entities, Development partners, microfinance support </w:t>
            </w:r>
            <w:proofErr w:type="spellStart"/>
            <w:r>
              <w:rPr>
                <w:sz w:val="28"/>
                <w:szCs w:val="28"/>
              </w:rPr>
              <w:t>center</w:t>
            </w:r>
            <w:proofErr w:type="spellEnd"/>
            <w:r>
              <w:rPr>
                <w:sz w:val="28"/>
                <w:szCs w:val="28"/>
              </w:rPr>
              <w:t>, operation wealth creation</w:t>
            </w:r>
          </w:p>
        </w:tc>
      </w:tr>
      <w:tr w:rsidR="006428F4" w14:paraId="5492EC3C" w14:textId="77777777" w:rsidTr="00CB62BD">
        <w:trPr>
          <w:trHeight w:val="558"/>
        </w:trPr>
        <w:tc>
          <w:tcPr>
            <w:tcW w:w="2641" w:type="dxa"/>
            <w:vMerge/>
          </w:tcPr>
          <w:p w14:paraId="2809E010" w14:textId="77777777" w:rsidR="006428F4" w:rsidRDefault="006428F4" w:rsidP="00CB62BD">
            <w:pPr>
              <w:autoSpaceDE w:val="0"/>
              <w:autoSpaceDN w:val="0"/>
              <w:adjustRightInd w:val="0"/>
              <w:jc w:val="both"/>
              <w:rPr>
                <w:sz w:val="28"/>
                <w:szCs w:val="28"/>
              </w:rPr>
            </w:pPr>
          </w:p>
        </w:tc>
        <w:tc>
          <w:tcPr>
            <w:tcW w:w="4017" w:type="dxa"/>
          </w:tcPr>
          <w:p w14:paraId="1DE58DAC" w14:textId="77777777" w:rsidR="006428F4" w:rsidRDefault="006428F4" w:rsidP="00CB62BD">
            <w:pPr>
              <w:autoSpaceDE w:val="0"/>
              <w:autoSpaceDN w:val="0"/>
              <w:adjustRightInd w:val="0"/>
              <w:jc w:val="both"/>
              <w:rPr>
                <w:sz w:val="28"/>
                <w:szCs w:val="28"/>
              </w:rPr>
            </w:pPr>
            <w:r w:rsidRPr="00966EAB">
              <w:rPr>
                <w:sz w:val="28"/>
                <w:szCs w:val="28"/>
              </w:rPr>
              <w:t xml:space="preserve">Create local industries </w:t>
            </w:r>
            <w:proofErr w:type="gramStart"/>
            <w:r w:rsidRPr="00966EAB">
              <w:rPr>
                <w:sz w:val="28"/>
                <w:szCs w:val="28"/>
              </w:rPr>
              <w:t>i.e.</w:t>
            </w:r>
            <w:proofErr w:type="gramEnd"/>
            <w:r w:rsidRPr="00966EAB">
              <w:rPr>
                <w:sz w:val="28"/>
                <w:szCs w:val="28"/>
              </w:rPr>
              <w:t xml:space="preserve"> cottage industries especially in rural areas where bio-resources are predominantly produced</w:t>
            </w:r>
          </w:p>
        </w:tc>
        <w:tc>
          <w:tcPr>
            <w:tcW w:w="3284" w:type="dxa"/>
          </w:tcPr>
          <w:p w14:paraId="0A78BA62" w14:textId="77777777" w:rsidR="006428F4" w:rsidRDefault="006428F4" w:rsidP="00CB62BD">
            <w:pPr>
              <w:autoSpaceDE w:val="0"/>
              <w:autoSpaceDN w:val="0"/>
              <w:adjustRightInd w:val="0"/>
              <w:jc w:val="both"/>
              <w:rPr>
                <w:sz w:val="28"/>
                <w:szCs w:val="28"/>
              </w:rPr>
            </w:pPr>
            <w:r>
              <w:rPr>
                <w:sz w:val="28"/>
                <w:szCs w:val="28"/>
              </w:rPr>
              <w:t xml:space="preserve">Ministry of trade and industry in the lead, </w:t>
            </w:r>
            <w:proofErr w:type="spellStart"/>
            <w:r>
              <w:rPr>
                <w:sz w:val="28"/>
                <w:szCs w:val="28"/>
              </w:rPr>
              <w:t>MoFPED</w:t>
            </w:r>
            <w:proofErr w:type="spellEnd"/>
            <w:r>
              <w:rPr>
                <w:sz w:val="28"/>
                <w:szCs w:val="28"/>
              </w:rPr>
              <w:t xml:space="preserve">, Private sector financing entities, Development partners, microfinance support </w:t>
            </w:r>
            <w:proofErr w:type="spellStart"/>
            <w:r>
              <w:rPr>
                <w:sz w:val="28"/>
                <w:szCs w:val="28"/>
              </w:rPr>
              <w:t>center</w:t>
            </w:r>
            <w:proofErr w:type="spellEnd"/>
            <w:r>
              <w:rPr>
                <w:sz w:val="28"/>
                <w:szCs w:val="28"/>
              </w:rPr>
              <w:t>, operation wealth creation</w:t>
            </w:r>
          </w:p>
        </w:tc>
      </w:tr>
      <w:tr w:rsidR="006428F4" w14:paraId="4B462A7C" w14:textId="77777777" w:rsidTr="00CB62BD">
        <w:trPr>
          <w:trHeight w:val="558"/>
        </w:trPr>
        <w:tc>
          <w:tcPr>
            <w:tcW w:w="2641" w:type="dxa"/>
          </w:tcPr>
          <w:p w14:paraId="237DA133" w14:textId="77777777" w:rsidR="006428F4" w:rsidRDefault="006428F4" w:rsidP="00CB62BD">
            <w:pPr>
              <w:autoSpaceDE w:val="0"/>
              <w:autoSpaceDN w:val="0"/>
              <w:adjustRightInd w:val="0"/>
              <w:jc w:val="both"/>
              <w:rPr>
                <w:sz w:val="28"/>
                <w:szCs w:val="28"/>
              </w:rPr>
            </w:pPr>
          </w:p>
        </w:tc>
        <w:tc>
          <w:tcPr>
            <w:tcW w:w="4017" w:type="dxa"/>
          </w:tcPr>
          <w:p w14:paraId="259DEE7B" w14:textId="77777777" w:rsidR="006428F4" w:rsidRPr="00966EAB" w:rsidRDefault="006428F4" w:rsidP="00CB62BD">
            <w:pPr>
              <w:autoSpaceDE w:val="0"/>
              <w:autoSpaceDN w:val="0"/>
              <w:adjustRightInd w:val="0"/>
              <w:jc w:val="both"/>
              <w:rPr>
                <w:sz w:val="28"/>
                <w:szCs w:val="28"/>
              </w:rPr>
            </w:pPr>
            <w:r w:rsidRPr="00966EAB">
              <w:rPr>
                <w:sz w:val="28"/>
                <w:szCs w:val="28"/>
              </w:rPr>
              <w:t>Support opportunities for the development of public- public and public-private partnerships.</w:t>
            </w:r>
          </w:p>
        </w:tc>
        <w:tc>
          <w:tcPr>
            <w:tcW w:w="3284" w:type="dxa"/>
          </w:tcPr>
          <w:p w14:paraId="36D2AD11"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p>
        </w:tc>
      </w:tr>
      <w:tr w:rsidR="006428F4" w14:paraId="0261D9DD" w14:textId="77777777" w:rsidTr="00CB62BD">
        <w:trPr>
          <w:trHeight w:val="558"/>
        </w:trPr>
        <w:tc>
          <w:tcPr>
            <w:tcW w:w="2641" w:type="dxa"/>
          </w:tcPr>
          <w:p w14:paraId="5DD8B18F" w14:textId="77777777" w:rsidR="006428F4" w:rsidRDefault="006428F4" w:rsidP="00CB62BD">
            <w:pPr>
              <w:autoSpaceDE w:val="0"/>
              <w:autoSpaceDN w:val="0"/>
              <w:adjustRightInd w:val="0"/>
              <w:jc w:val="both"/>
              <w:rPr>
                <w:sz w:val="28"/>
                <w:szCs w:val="28"/>
              </w:rPr>
            </w:pPr>
          </w:p>
        </w:tc>
        <w:tc>
          <w:tcPr>
            <w:tcW w:w="4017" w:type="dxa"/>
          </w:tcPr>
          <w:p w14:paraId="5D20A4F9" w14:textId="380C792A" w:rsidR="006428F4" w:rsidRPr="00966EAB" w:rsidRDefault="006428F4" w:rsidP="00CB62BD">
            <w:pPr>
              <w:autoSpaceDE w:val="0"/>
              <w:autoSpaceDN w:val="0"/>
              <w:adjustRightInd w:val="0"/>
              <w:jc w:val="both"/>
              <w:rPr>
                <w:sz w:val="28"/>
                <w:szCs w:val="28"/>
              </w:rPr>
            </w:pPr>
            <w:r w:rsidRPr="00966EAB">
              <w:rPr>
                <w:sz w:val="28"/>
                <w:szCs w:val="28"/>
              </w:rPr>
              <w:t xml:space="preserve">Establish and implement Bilateral and multi-lateral bio-science protocols and agreements to support </w:t>
            </w:r>
            <w:r w:rsidR="002D2953">
              <w:rPr>
                <w:sz w:val="28"/>
                <w:szCs w:val="28"/>
              </w:rPr>
              <w:t>Bioeconomy</w:t>
            </w:r>
          </w:p>
        </w:tc>
        <w:tc>
          <w:tcPr>
            <w:tcW w:w="3284" w:type="dxa"/>
          </w:tcPr>
          <w:p w14:paraId="4865BF1F"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UNCST, UWA, NEMA, MWE, MAAIF</w:t>
            </w:r>
          </w:p>
        </w:tc>
      </w:tr>
      <w:tr w:rsidR="006428F4" w14:paraId="5ECC49A1" w14:textId="77777777" w:rsidTr="00CB62BD">
        <w:trPr>
          <w:trHeight w:val="558"/>
        </w:trPr>
        <w:tc>
          <w:tcPr>
            <w:tcW w:w="2641" w:type="dxa"/>
          </w:tcPr>
          <w:p w14:paraId="7EEF9F57" w14:textId="77777777" w:rsidR="006428F4" w:rsidRDefault="006428F4" w:rsidP="00CB62BD">
            <w:pPr>
              <w:autoSpaceDE w:val="0"/>
              <w:autoSpaceDN w:val="0"/>
              <w:adjustRightInd w:val="0"/>
              <w:jc w:val="both"/>
              <w:rPr>
                <w:sz w:val="28"/>
                <w:szCs w:val="28"/>
              </w:rPr>
            </w:pPr>
          </w:p>
        </w:tc>
        <w:tc>
          <w:tcPr>
            <w:tcW w:w="4017" w:type="dxa"/>
          </w:tcPr>
          <w:p w14:paraId="49C0C551" w14:textId="77777777" w:rsidR="006428F4" w:rsidRPr="00966EAB" w:rsidRDefault="006428F4" w:rsidP="00CB62BD">
            <w:pPr>
              <w:autoSpaceDE w:val="0"/>
              <w:autoSpaceDN w:val="0"/>
              <w:adjustRightInd w:val="0"/>
              <w:jc w:val="both"/>
              <w:rPr>
                <w:sz w:val="28"/>
                <w:szCs w:val="28"/>
              </w:rPr>
            </w:pPr>
            <w:r w:rsidRPr="00966EAB">
              <w:rPr>
                <w:sz w:val="28"/>
                <w:szCs w:val="28"/>
              </w:rPr>
              <w:t>Harmonize international trade of bio-based products</w:t>
            </w:r>
          </w:p>
        </w:tc>
        <w:tc>
          <w:tcPr>
            <w:tcW w:w="3284" w:type="dxa"/>
          </w:tcPr>
          <w:p w14:paraId="035E96D0" w14:textId="77777777" w:rsidR="006428F4" w:rsidRDefault="006428F4" w:rsidP="00CB62BD">
            <w:pPr>
              <w:autoSpaceDE w:val="0"/>
              <w:autoSpaceDN w:val="0"/>
              <w:adjustRightInd w:val="0"/>
              <w:jc w:val="both"/>
              <w:rPr>
                <w:sz w:val="28"/>
                <w:szCs w:val="28"/>
              </w:rPr>
            </w:pPr>
            <w:r>
              <w:rPr>
                <w:sz w:val="28"/>
                <w:szCs w:val="28"/>
              </w:rPr>
              <w:t xml:space="preserve">Ministry of trade and industry in the lead, </w:t>
            </w:r>
            <w:proofErr w:type="spellStart"/>
            <w:r>
              <w:rPr>
                <w:sz w:val="28"/>
                <w:szCs w:val="28"/>
              </w:rPr>
              <w:t>MoSTI</w:t>
            </w:r>
            <w:proofErr w:type="spellEnd"/>
          </w:p>
        </w:tc>
      </w:tr>
      <w:tr w:rsidR="006428F4" w14:paraId="2021654B" w14:textId="77777777" w:rsidTr="00CB62BD">
        <w:trPr>
          <w:trHeight w:val="558"/>
        </w:trPr>
        <w:tc>
          <w:tcPr>
            <w:tcW w:w="2641" w:type="dxa"/>
          </w:tcPr>
          <w:p w14:paraId="5E319BCC" w14:textId="77777777" w:rsidR="006428F4" w:rsidRDefault="006428F4" w:rsidP="00CB62BD">
            <w:pPr>
              <w:autoSpaceDE w:val="0"/>
              <w:autoSpaceDN w:val="0"/>
              <w:adjustRightInd w:val="0"/>
              <w:jc w:val="both"/>
              <w:rPr>
                <w:sz w:val="28"/>
                <w:szCs w:val="28"/>
              </w:rPr>
            </w:pPr>
          </w:p>
        </w:tc>
        <w:tc>
          <w:tcPr>
            <w:tcW w:w="4017" w:type="dxa"/>
          </w:tcPr>
          <w:p w14:paraId="3032DA0C" w14:textId="77777777" w:rsidR="006428F4" w:rsidRPr="00966EAB" w:rsidRDefault="006428F4" w:rsidP="00CB62BD">
            <w:pPr>
              <w:autoSpaceDE w:val="0"/>
              <w:autoSpaceDN w:val="0"/>
              <w:adjustRightInd w:val="0"/>
              <w:jc w:val="both"/>
              <w:rPr>
                <w:sz w:val="28"/>
                <w:szCs w:val="28"/>
              </w:rPr>
            </w:pPr>
            <w:r w:rsidRPr="00966EAB">
              <w:rPr>
                <w:sz w:val="28"/>
                <w:szCs w:val="28"/>
              </w:rPr>
              <w:t>Foster collaborations for biosciences research to facilitate technology transfer</w:t>
            </w:r>
          </w:p>
        </w:tc>
        <w:tc>
          <w:tcPr>
            <w:tcW w:w="3284" w:type="dxa"/>
          </w:tcPr>
          <w:p w14:paraId="29E3B848"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UNCST, NARO, Universities, UIRI, Development partners, </w:t>
            </w:r>
          </w:p>
        </w:tc>
      </w:tr>
      <w:tr w:rsidR="006428F4" w14:paraId="638F3A13" w14:textId="77777777" w:rsidTr="00CB62BD">
        <w:trPr>
          <w:trHeight w:val="558"/>
        </w:trPr>
        <w:tc>
          <w:tcPr>
            <w:tcW w:w="2641" w:type="dxa"/>
          </w:tcPr>
          <w:p w14:paraId="3C37BE7F" w14:textId="77777777" w:rsidR="006428F4" w:rsidRDefault="006428F4" w:rsidP="00CB62BD">
            <w:pPr>
              <w:autoSpaceDE w:val="0"/>
              <w:autoSpaceDN w:val="0"/>
              <w:adjustRightInd w:val="0"/>
              <w:jc w:val="both"/>
              <w:rPr>
                <w:sz w:val="28"/>
                <w:szCs w:val="28"/>
              </w:rPr>
            </w:pPr>
          </w:p>
        </w:tc>
        <w:tc>
          <w:tcPr>
            <w:tcW w:w="4017" w:type="dxa"/>
          </w:tcPr>
          <w:p w14:paraId="4193D638" w14:textId="77777777" w:rsidR="006428F4" w:rsidRPr="00966EAB" w:rsidRDefault="006428F4" w:rsidP="00CB62BD">
            <w:pPr>
              <w:autoSpaceDE w:val="0"/>
              <w:autoSpaceDN w:val="0"/>
              <w:adjustRightInd w:val="0"/>
              <w:jc w:val="both"/>
              <w:rPr>
                <w:sz w:val="28"/>
                <w:szCs w:val="28"/>
              </w:rPr>
            </w:pPr>
            <w:r w:rsidRPr="00966EAB">
              <w:rPr>
                <w:sz w:val="28"/>
                <w:szCs w:val="28"/>
              </w:rPr>
              <w:t xml:space="preserve">Develop, enhance and </w:t>
            </w:r>
            <w:proofErr w:type="gramStart"/>
            <w:r w:rsidRPr="00966EAB">
              <w:rPr>
                <w:sz w:val="28"/>
                <w:szCs w:val="28"/>
              </w:rPr>
              <w:t>enforce  Intellectual</w:t>
            </w:r>
            <w:proofErr w:type="gramEnd"/>
            <w:r w:rsidRPr="00966EAB">
              <w:rPr>
                <w:sz w:val="28"/>
                <w:szCs w:val="28"/>
              </w:rPr>
              <w:t xml:space="preserve"> Property Rights regimes  among partners</w:t>
            </w:r>
          </w:p>
        </w:tc>
        <w:tc>
          <w:tcPr>
            <w:tcW w:w="3284" w:type="dxa"/>
          </w:tcPr>
          <w:p w14:paraId="5F8DF224" w14:textId="77777777" w:rsidR="006428F4" w:rsidRDefault="006428F4" w:rsidP="00CB62BD">
            <w:pPr>
              <w:autoSpaceDE w:val="0"/>
              <w:autoSpaceDN w:val="0"/>
              <w:adjustRightInd w:val="0"/>
              <w:jc w:val="both"/>
              <w:rPr>
                <w:sz w:val="28"/>
                <w:szCs w:val="28"/>
              </w:rPr>
            </w:pPr>
            <w:proofErr w:type="spellStart"/>
            <w:r>
              <w:rPr>
                <w:sz w:val="28"/>
                <w:szCs w:val="28"/>
              </w:rPr>
              <w:t>MoSTI</w:t>
            </w:r>
            <w:proofErr w:type="spellEnd"/>
            <w:r>
              <w:rPr>
                <w:sz w:val="28"/>
                <w:szCs w:val="28"/>
              </w:rPr>
              <w:t xml:space="preserve">, URSB, </w:t>
            </w:r>
          </w:p>
        </w:tc>
      </w:tr>
      <w:tr w:rsidR="006428F4" w14:paraId="0A6BEB22" w14:textId="77777777" w:rsidTr="00CB62BD">
        <w:trPr>
          <w:trHeight w:val="558"/>
        </w:trPr>
        <w:tc>
          <w:tcPr>
            <w:tcW w:w="2641" w:type="dxa"/>
          </w:tcPr>
          <w:p w14:paraId="08B3D36E" w14:textId="77777777" w:rsidR="006428F4" w:rsidRDefault="006428F4" w:rsidP="00CB62BD">
            <w:pPr>
              <w:autoSpaceDE w:val="0"/>
              <w:autoSpaceDN w:val="0"/>
              <w:adjustRightInd w:val="0"/>
              <w:jc w:val="both"/>
              <w:rPr>
                <w:sz w:val="28"/>
                <w:szCs w:val="28"/>
              </w:rPr>
            </w:pPr>
          </w:p>
        </w:tc>
        <w:tc>
          <w:tcPr>
            <w:tcW w:w="4017" w:type="dxa"/>
          </w:tcPr>
          <w:p w14:paraId="75C2E558" w14:textId="472A1CAD" w:rsidR="006428F4" w:rsidRPr="00966EAB" w:rsidRDefault="006428F4" w:rsidP="00CB62BD">
            <w:pPr>
              <w:autoSpaceDE w:val="0"/>
              <w:autoSpaceDN w:val="0"/>
              <w:adjustRightInd w:val="0"/>
              <w:jc w:val="both"/>
              <w:rPr>
                <w:sz w:val="28"/>
                <w:szCs w:val="28"/>
              </w:rPr>
            </w:pPr>
            <w:r>
              <w:rPr>
                <w:sz w:val="28"/>
                <w:szCs w:val="28"/>
              </w:rPr>
              <w:t xml:space="preserve">Establish an </w:t>
            </w:r>
            <w:proofErr w:type="spellStart"/>
            <w:r>
              <w:rPr>
                <w:sz w:val="28"/>
                <w:szCs w:val="28"/>
              </w:rPr>
              <w:t>interministerial</w:t>
            </w:r>
            <w:proofErr w:type="spellEnd"/>
            <w:r>
              <w:rPr>
                <w:sz w:val="28"/>
                <w:szCs w:val="28"/>
              </w:rPr>
              <w:t xml:space="preserve"> </w:t>
            </w:r>
            <w:r w:rsidR="002D2953">
              <w:rPr>
                <w:sz w:val="28"/>
                <w:szCs w:val="28"/>
              </w:rPr>
              <w:t>Bioeconomy</w:t>
            </w:r>
            <w:r>
              <w:rPr>
                <w:sz w:val="28"/>
                <w:szCs w:val="28"/>
              </w:rPr>
              <w:t xml:space="preserve"> committee</w:t>
            </w:r>
          </w:p>
        </w:tc>
        <w:tc>
          <w:tcPr>
            <w:tcW w:w="3284" w:type="dxa"/>
          </w:tcPr>
          <w:p w14:paraId="50E55E9F" w14:textId="77777777" w:rsidR="006428F4" w:rsidRDefault="006428F4" w:rsidP="00CB62BD">
            <w:pPr>
              <w:autoSpaceDE w:val="0"/>
              <w:autoSpaceDN w:val="0"/>
              <w:adjustRightInd w:val="0"/>
              <w:jc w:val="both"/>
              <w:rPr>
                <w:sz w:val="28"/>
                <w:szCs w:val="28"/>
              </w:rPr>
            </w:pPr>
            <w:r>
              <w:rPr>
                <w:sz w:val="28"/>
                <w:szCs w:val="28"/>
              </w:rPr>
              <w:t xml:space="preserve">OPM, </w:t>
            </w:r>
            <w:proofErr w:type="spellStart"/>
            <w:r>
              <w:rPr>
                <w:sz w:val="28"/>
                <w:szCs w:val="28"/>
              </w:rPr>
              <w:t>MoSTI</w:t>
            </w:r>
            <w:proofErr w:type="spellEnd"/>
            <w:r>
              <w:rPr>
                <w:sz w:val="28"/>
                <w:szCs w:val="28"/>
              </w:rPr>
              <w:t xml:space="preserve">, </w:t>
            </w:r>
            <w:proofErr w:type="spellStart"/>
            <w:r>
              <w:rPr>
                <w:sz w:val="28"/>
                <w:szCs w:val="28"/>
              </w:rPr>
              <w:t>MoFPED</w:t>
            </w:r>
            <w:proofErr w:type="spellEnd"/>
            <w:r>
              <w:rPr>
                <w:sz w:val="28"/>
                <w:szCs w:val="28"/>
              </w:rPr>
              <w:t>, Ministry of defence and security, MAAIF, Ministry of trade and industry, MWE, Ministry of wildlife, tourism and antiques, Ministry of health</w:t>
            </w:r>
          </w:p>
        </w:tc>
      </w:tr>
      <w:tr w:rsidR="006428F4" w14:paraId="56072F4A" w14:textId="77777777" w:rsidTr="00CB62BD">
        <w:trPr>
          <w:trHeight w:val="558"/>
        </w:trPr>
        <w:tc>
          <w:tcPr>
            <w:tcW w:w="2641" w:type="dxa"/>
          </w:tcPr>
          <w:p w14:paraId="69282402" w14:textId="77777777" w:rsidR="006428F4" w:rsidRDefault="006428F4" w:rsidP="00CB62BD">
            <w:pPr>
              <w:autoSpaceDE w:val="0"/>
              <w:autoSpaceDN w:val="0"/>
              <w:adjustRightInd w:val="0"/>
              <w:jc w:val="both"/>
              <w:rPr>
                <w:sz w:val="28"/>
                <w:szCs w:val="28"/>
              </w:rPr>
            </w:pPr>
          </w:p>
        </w:tc>
        <w:tc>
          <w:tcPr>
            <w:tcW w:w="4017" w:type="dxa"/>
          </w:tcPr>
          <w:p w14:paraId="43FA4475" w14:textId="77777777" w:rsidR="006428F4" w:rsidRDefault="006428F4" w:rsidP="00CB62BD">
            <w:pPr>
              <w:autoSpaceDE w:val="0"/>
              <w:autoSpaceDN w:val="0"/>
              <w:adjustRightInd w:val="0"/>
              <w:jc w:val="both"/>
              <w:rPr>
                <w:sz w:val="28"/>
                <w:szCs w:val="28"/>
              </w:rPr>
            </w:pPr>
          </w:p>
        </w:tc>
        <w:tc>
          <w:tcPr>
            <w:tcW w:w="3284" w:type="dxa"/>
          </w:tcPr>
          <w:p w14:paraId="73210D46" w14:textId="77777777" w:rsidR="006428F4" w:rsidRDefault="006428F4" w:rsidP="00CB62BD">
            <w:pPr>
              <w:autoSpaceDE w:val="0"/>
              <w:autoSpaceDN w:val="0"/>
              <w:adjustRightInd w:val="0"/>
              <w:jc w:val="both"/>
              <w:rPr>
                <w:sz w:val="28"/>
                <w:szCs w:val="28"/>
              </w:rPr>
            </w:pPr>
          </w:p>
        </w:tc>
      </w:tr>
    </w:tbl>
    <w:p w14:paraId="6CAE0345" w14:textId="77777777" w:rsidR="006428F4" w:rsidRDefault="006428F4" w:rsidP="006428F4">
      <w:pPr>
        <w:autoSpaceDE w:val="0"/>
        <w:autoSpaceDN w:val="0"/>
        <w:adjustRightInd w:val="0"/>
        <w:jc w:val="both"/>
        <w:rPr>
          <w:sz w:val="28"/>
          <w:szCs w:val="28"/>
        </w:rPr>
      </w:pPr>
    </w:p>
    <w:p w14:paraId="6AC062A7" w14:textId="77777777" w:rsidR="006428F4" w:rsidRDefault="006428F4" w:rsidP="006428F4">
      <w:pPr>
        <w:autoSpaceDE w:val="0"/>
        <w:autoSpaceDN w:val="0"/>
        <w:adjustRightInd w:val="0"/>
        <w:jc w:val="both"/>
        <w:rPr>
          <w:sz w:val="28"/>
          <w:szCs w:val="28"/>
        </w:rPr>
      </w:pPr>
    </w:p>
    <w:p w14:paraId="719592C8" w14:textId="1403FF9F" w:rsidR="006428F4" w:rsidRPr="007C2150" w:rsidRDefault="006428F4" w:rsidP="006428F4">
      <w:pPr>
        <w:pStyle w:val="Heading2"/>
        <w:numPr>
          <w:ilvl w:val="0"/>
          <w:numId w:val="0"/>
        </w:numPr>
        <w:tabs>
          <w:tab w:val="left" w:pos="720"/>
        </w:tabs>
        <w:jc w:val="both"/>
        <w:rPr>
          <w:b w:val="0"/>
          <w:color w:val="auto"/>
          <w:sz w:val="28"/>
          <w:szCs w:val="28"/>
        </w:rPr>
      </w:pPr>
      <w:bookmarkStart w:id="44" w:name="_Toc55241951"/>
      <w:r w:rsidRPr="007C2150">
        <w:rPr>
          <w:color w:val="auto"/>
          <w:sz w:val="28"/>
          <w:szCs w:val="28"/>
        </w:rPr>
        <w:lastRenderedPageBreak/>
        <w:t xml:space="preserve">6.2 </w:t>
      </w:r>
      <w:r w:rsidRPr="007C2150">
        <w:rPr>
          <w:color w:val="auto"/>
          <w:sz w:val="28"/>
          <w:szCs w:val="28"/>
        </w:rPr>
        <w:tab/>
      </w:r>
      <w:r w:rsidR="002D2953">
        <w:rPr>
          <w:color w:val="auto"/>
          <w:sz w:val="28"/>
          <w:szCs w:val="28"/>
        </w:rPr>
        <w:t>BIOECONOMY</w:t>
      </w:r>
      <w:r>
        <w:rPr>
          <w:color w:val="auto"/>
          <w:sz w:val="28"/>
          <w:szCs w:val="28"/>
        </w:rPr>
        <w:t xml:space="preserve"> </w:t>
      </w:r>
      <w:r w:rsidRPr="007C2150">
        <w:rPr>
          <w:color w:val="auto"/>
          <w:sz w:val="28"/>
          <w:szCs w:val="28"/>
        </w:rPr>
        <w:t>LEGISLATION</w:t>
      </w:r>
      <w:bookmarkEnd w:id="44"/>
    </w:p>
    <w:p w14:paraId="122CF500" w14:textId="77777777" w:rsidR="006428F4" w:rsidRPr="007C2150" w:rsidRDefault="006428F4" w:rsidP="006428F4">
      <w:pPr>
        <w:jc w:val="both"/>
        <w:rPr>
          <w:sz w:val="28"/>
          <w:szCs w:val="28"/>
        </w:rPr>
      </w:pPr>
    </w:p>
    <w:p w14:paraId="61BFBBAB" w14:textId="77777777" w:rsidR="006428F4" w:rsidRPr="007C2150" w:rsidRDefault="006428F4" w:rsidP="006428F4">
      <w:pPr>
        <w:jc w:val="both"/>
        <w:rPr>
          <w:sz w:val="28"/>
          <w:szCs w:val="28"/>
        </w:rPr>
      </w:pPr>
      <w:r w:rsidRPr="007C2150">
        <w:rPr>
          <w:sz w:val="28"/>
          <w:szCs w:val="28"/>
        </w:rPr>
        <w:t xml:space="preserve">In order to implement this policy, a robust legal framework is required. The Policy will provide the basis for the development of legislation. This will require a review of and harmonization of existing legislation to establish a cohesive body of law for bio-resources maximisation. There will be a need to review and update sectoral laws and policies in conformity with the strategies and policy responses outlined in this Policy. </w:t>
      </w:r>
    </w:p>
    <w:p w14:paraId="138F7194" w14:textId="77777777" w:rsidR="006428F4" w:rsidRPr="007C2150" w:rsidRDefault="006428F4" w:rsidP="006428F4">
      <w:pPr>
        <w:jc w:val="both"/>
        <w:rPr>
          <w:sz w:val="28"/>
          <w:szCs w:val="28"/>
        </w:rPr>
      </w:pPr>
    </w:p>
    <w:p w14:paraId="6813A67F" w14:textId="77777777" w:rsidR="00ED61A3" w:rsidRDefault="00ED61A3" w:rsidP="006428F4">
      <w:pPr>
        <w:spacing w:after="200"/>
        <w:rPr>
          <w:rFonts w:eastAsiaTheme="minorHAnsi"/>
          <w:b/>
          <w:sz w:val="28"/>
          <w:szCs w:val="28"/>
          <w:lang w:val="en-US"/>
        </w:rPr>
      </w:pPr>
    </w:p>
    <w:p w14:paraId="54E745C7" w14:textId="77777777" w:rsidR="00ED61A3" w:rsidRDefault="00ED61A3" w:rsidP="006428F4">
      <w:pPr>
        <w:spacing w:after="200"/>
        <w:rPr>
          <w:rFonts w:eastAsiaTheme="minorHAnsi"/>
          <w:b/>
          <w:sz w:val="28"/>
          <w:szCs w:val="28"/>
          <w:lang w:val="en-US"/>
        </w:rPr>
      </w:pPr>
    </w:p>
    <w:p w14:paraId="74D453EE" w14:textId="77777777" w:rsidR="006428F4" w:rsidRDefault="006428F4" w:rsidP="009C08DF">
      <w:pPr>
        <w:pStyle w:val="Heading1"/>
        <w:rPr>
          <w:b/>
          <w:sz w:val="28"/>
        </w:rPr>
      </w:pPr>
      <w:bookmarkStart w:id="45" w:name="_Toc55241952"/>
      <w:r w:rsidRPr="009C08DF">
        <w:rPr>
          <w:rFonts w:eastAsiaTheme="minorHAnsi"/>
          <w:b/>
          <w:sz w:val="28"/>
          <w:lang w:val="en-US"/>
        </w:rPr>
        <w:t>7.0</w:t>
      </w:r>
      <w:r w:rsidRPr="009C08DF">
        <w:rPr>
          <w:rFonts w:eastAsiaTheme="minorHAnsi"/>
          <w:b/>
          <w:sz w:val="28"/>
          <w:lang w:val="en-US"/>
        </w:rPr>
        <w:tab/>
      </w:r>
      <w:r w:rsidRPr="009C08DF">
        <w:rPr>
          <w:b/>
          <w:sz w:val="28"/>
        </w:rPr>
        <w:t>MONITORING AND EVALUATION FRAMEWORK</w:t>
      </w:r>
      <w:bookmarkEnd w:id="45"/>
    </w:p>
    <w:p w14:paraId="27871090" w14:textId="77777777" w:rsidR="009C08DF" w:rsidRPr="009C08DF" w:rsidRDefault="009C08DF" w:rsidP="009C08DF"/>
    <w:p w14:paraId="1BD0322B" w14:textId="2748A7B7" w:rsidR="006428F4" w:rsidRDefault="006428F4" w:rsidP="006428F4">
      <w:pPr>
        <w:autoSpaceDE w:val="0"/>
        <w:autoSpaceDN w:val="0"/>
        <w:adjustRightInd w:val="0"/>
        <w:jc w:val="both"/>
        <w:rPr>
          <w:sz w:val="28"/>
          <w:szCs w:val="28"/>
        </w:rPr>
      </w:pPr>
      <w:r w:rsidRPr="007C2150">
        <w:rPr>
          <w:sz w:val="28"/>
          <w:szCs w:val="28"/>
        </w:rPr>
        <w:t xml:space="preserve">Due to the interdisciplinary and cross-cutting nature of </w:t>
      </w:r>
      <w:r w:rsidR="002D2953">
        <w:rPr>
          <w:sz w:val="28"/>
          <w:szCs w:val="28"/>
        </w:rPr>
        <w:t>Bioeconomy</w:t>
      </w:r>
      <w:r w:rsidRPr="007C2150">
        <w:rPr>
          <w:sz w:val="28"/>
          <w:szCs w:val="28"/>
        </w:rPr>
        <w:t xml:space="preserve">, </w:t>
      </w:r>
      <w:r w:rsidRPr="007C2150">
        <w:rPr>
          <w:rFonts w:eastAsia="Calibri"/>
          <w:color w:val="000000"/>
          <w:sz w:val="28"/>
          <w:szCs w:val="28"/>
        </w:rPr>
        <w:t xml:space="preserve">the monitoring and evaluation process will be participatory and shall require multi-sectoral and multi-faceted teams including the government, civil society, private sector, public and development partners. </w:t>
      </w:r>
      <w:proofErr w:type="spellStart"/>
      <w:r w:rsidRPr="007C2150">
        <w:rPr>
          <w:rFonts w:eastAsia="Calibri"/>
          <w:color w:val="000000"/>
          <w:sz w:val="28"/>
          <w:szCs w:val="28"/>
        </w:rPr>
        <w:t>MoSTI</w:t>
      </w:r>
      <w:proofErr w:type="spellEnd"/>
      <w:r w:rsidRPr="007C2150">
        <w:rPr>
          <w:rFonts w:eastAsia="Calibri"/>
          <w:color w:val="000000"/>
          <w:sz w:val="28"/>
          <w:szCs w:val="28"/>
        </w:rPr>
        <w:t xml:space="preserve"> will coordinate other stakeholders to ensure that the policy is successfully implemented. </w:t>
      </w:r>
      <w:r w:rsidRPr="007C2150">
        <w:rPr>
          <w:sz w:val="28"/>
          <w:szCs w:val="28"/>
        </w:rPr>
        <w:t xml:space="preserve">Government will undertake periodic reviews of performance on the National </w:t>
      </w:r>
      <w:r w:rsidR="002D2953">
        <w:rPr>
          <w:sz w:val="28"/>
          <w:szCs w:val="28"/>
        </w:rPr>
        <w:t>Bioeconomy</w:t>
      </w:r>
      <w:r w:rsidRPr="007C2150">
        <w:rPr>
          <w:sz w:val="28"/>
          <w:szCs w:val="28"/>
        </w:rPr>
        <w:t xml:space="preserve"> policy assess emerging issues requiring policy interventions every five years and undertake a comprehensive review of the NBP at every ten years. </w:t>
      </w:r>
      <w:r w:rsidRPr="007C2150">
        <w:rPr>
          <w:rFonts w:eastAsiaTheme="minorHAnsi"/>
          <w:sz w:val="28"/>
          <w:szCs w:val="28"/>
          <w:lang w:val="en-US"/>
        </w:rPr>
        <w:t>The monitoring and evaluation of NBP will be undertaken as part of the already established Science, Technology and Innovation Monitoring and Evaluation (M&amp;E) framework, which feeds into the National M&amp;E policy coordination under the Office of the Prime Minister.</w:t>
      </w:r>
      <w:r w:rsidRPr="007C2150">
        <w:rPr>
          <w:sz w:val="28"/>
          <w:szCs w:val="28"/>
        </w:rPr>
        <w:t xml:space="preserve"> Details of monitoring and evaluation of the NBP are provided in the sector Monitoring and Evaluation Framework.</w:t>
      </w:r>
    </w:p>
    <w:p w14:paraId="0105082C" w14:textId="77777777" w:rsidR="006428F4" w:rsidRDefault="006428F4" w:rsidP="006428F4">
      <w:pPr>
        <w:spacing w:after="200"/>
        <w:rPr>
          <w:rFonts w:eastAsiaTheme="minorHAnsi"/>
          <w:b/>
          <w:sz w:val="28"/>
          <w:szCs w:val="28"/>
          <w:lang w:val="en-US"/>
        </w:rPr>
      </w:pPr>
    </w:p>
    <w:p w14:paraId="39172573" w14:textId="77777777" w:rsidR="006428F4" w:rsidRDefault="006428F4" w:rsidP="006428F4">
      <w:pPr>
        <w:spacing w:after="200"/>
        <w:rPr>
          <w:rFonts w:eastAsiaTheme="minorHAnsi"/>
          <w:b/>
          <w:sz w:val="28"/>
          <w:szCs w:val="28"/>
          <w:lang w:val="en-US"/>
        </w:rPr>
      </w:pPr>
    </w:p>
    <w:p w14:paraId="48047FB9" w14:textId="77777777" w:rsidR="006428F4" w:rsidRDefault="006428F4" w:rsidP="006428F4">
      <w:pPr>
        <w:spacing w:after="200"/>
        <w:rPr>
          <w:rFonts w:eastAsiaTheme="minorHAnsi"/>
          <w:b/>
          <w:sz w:val="28"/>
          <w:szCs w:val="28"/>
          <w:lang w:val="en-US"/>
        </w:rPr>
        <w:sectPr w:rsidR="006428F4" w:rsidSect="003209C8">
          <w:pgSz w:w="12240" w:h="15840"/>
          <w:pgMar w:top="1440" w:right="1440" w:bottom="1440" w:left="1440" w:header="720" w:footer="720" w:gutter="0"/>
          <w:pgNumType w:start="1"/>
          <w:cols w:space="720"/>
          <w:titlePg/>
          <w:docGrid w:linePitch="360"/>
        </w:sectPr>
      </w:pPr>
    </w:p>
    <w:p w14:paraId="7A1778F9" w14:textId="77777777" w:rsidR="00D33714" w:rsidRDefault="00D33714" w:rsidP="00D33714">
      <w:pPr>
        <w:autoSpaceDE w:val="0"/>
        <w:autoSpaceDN w:val="0"/>
        <w:adjustRightInd w:val="0"/>
        <w:jc w:val="both"/>
        <w:rPr>
          <w:sz w:val="28"/>
          <w:szCs w:val="28"/>
        </w:rPr>
      </w:pPr>
      <w:bookmarkStart w:id="46" w:name="_Toc487469544"/>
      <w:bookmarkEnd w:id="9"/>
      <w:bookmarkEnd w:id="19"/>
      <w:bookmarkEnd w:id="20"/>
    </w:p>
    <w:tbl>
      <w:tblPr>
        <w:tblStyle w:val="TableGrid"/>
        <w:tblW w:w="15006" w:type="dxa"/>
        <w:tblInd w:w="-995" w:type="dxa"/>
        <w:tblLayout w:type="fixed"/>
        <w:tblLook w:val="04A0" w:firstRow="1" w:lastRow="0" w:firstColumn="1" w:lastColumn="0" w:noHBand="0" w:noVBand="1"/>
      </w:tblPr>
      <w:tblGrid>
        <w:gridCol w:w="1529"/>
        <w:gridCol w:w="1978"/>
        <w:gridCol w:w="826"/>
        <w:gridCol w:w="1427"/>
        <w:gridCol w:w="1170"/>
        <w:gridCol w:w="1077"/>
        <w:gridCol w:w="7"/>
        <w:gridCol w:w="1253"/>
        <w:gridCol w:w="7"/>
        <w:gridCol w:w="1574"/>
        <w:gridCol w:w="7"/>
        <w:gridCol w:w="29"/>
        <w:gridCol w:w="780"/>
        <w:gridCol w:w="7"/>
        <w:gridCol w:w="29"/>
        <w:gridCol w:w="1721"/>
        <w:gridCol w:w="7"/>
        <w:gridCol w:w="29"/>
        <w:gridCol w:w="1513"/>
        <w:gridCol w:w="7"/>
        <w:gridCol w:w="29"/>
      </w:tblGrid>
      <w:tr w:rsidR="00B5100C" w:rsidRPr="007A29B0" w14:paraId="4D4973FE" w14:textId="77777777" w:rsidTr="0095584F">
        <w:trPr>
          <w:trHeight w:val="557"/>
        </w:trPr>
        <w:tc>
          <w:tcPr>
            <w:tcW w:w="1529" w:type="dxa"/>
            <w:shd w:val="clear" w:color="auto" w:fill="D9D9D9" w:themeFill="background1" w:themeFillShade="D9"/>
          </w:tcPr>
          <w:p w14:paraId="7188E9A1" w14:textId="77777777" w:rsidR="00D33714" w:rsidRPr="008D5C9E" w:rsidRDefault="00D33714" w:rsidP="005713B4">
            <w:pPr>
              <w:spacing w:before="80" w:after="80"/>
              <w:rPr>
                <w:b/>
                <w:bCs/>
                <w:sz w:val="22"/>
                <w:szCs w:val="22"/>
              </w:rPr>
            </w:pPr>
            <w:r w:rsidRPr="008D5C9E">
              <w:rPr>
                <w:b/>
                <w:bCs/>
                <w:sz w:val="22"/>
                <w:szCs w:val="22"/>
              </w:rPr>
              <w:t>Objectives</w:t>
            </w:r>
          </w:p>
        </w:tc>
        <w:tc>
          <w:tcPr>
            <w:tcW w:w="1978" w:type="dxa"/>
            <w:tcBorders>
              <w:right w:val="single" w:sz="4" w:space="0" w:color="auto"/>
            </w:tcBorders>
            <w:shd w:val="clear" w:color="auto" w:fill="D9D9D9" w:themeFill="background1" w:themeFillShade="D9"/>
          </w:tcPr>
          <w:p w14:paraId="2C77CB63" w14:textId="77777777" w:rsidR="00D33714" w:rsidRPr="008D5C9E" w:rsidRDefault="00D33714" w:rsidP="005713B4">
            <w:pPr>
              <w:spacing w:before="80" w:after="80"/>
              <w:rPr>
                <w:b/>
                <w:bCs/>
                <w:sz w:val="22"/>
                <w:szCs w:val="22"/>
              </w:rPr>
            </w:pPr>
            <w:r w:rsidRPr="008D5C9E">
              <w:rPr>
                <w:b/>
                <w:bCs/>
                <w:sz w:val="22"/>
                <w:szCs w:val="22"/>
              </w:rPr>
              <w:t>Strategy</w:t>
            </w:r>
            <w:r>
              <w:rPr>
                <w:b/>
                <w:bCs/>
                <w:sz w:val="22"/>
                <w:szCs w:val="22"/>
              </w:rPr>
              <w:t xml:space="preserve"> </w:t>
            </w:r>
          </w:p>
        </w:tc>
        <w:tc>
          <w:tcPr>
            <w:tcW w:w="826" w:type="dxa"/>
            <w:tcBorders>
              <w:left w:val="single" w:sz="4" w:space="0" w:color="auto"/>
            </w:tcBorders>
            <w:shd w:val="clear" w:color="auto" w:fill="D9D9D9" w:themeFill="background1" w:themeFillShade="D9"/>
          </w:tcPr>
          <w:p w14:paraId="0AC25F39" w14:textId="77777777" w:rsidR="00D33714" w:rsidRPr="007A29B0" w:rsidRDefault="00D33714" w:rsidP="005713B4">
            <w:pPr>
              <w:spacing w:before="80" w:after="80"/>
              <w:rPr>
                <w:b/>
                <w:bCs/>
                <w:sz w:val="22"/>
                <w:szCs w:val="22"/>
              </w:rPr>
            </w:pPr>
            <w:r>
              <w:rPr>
                <w:b/>
                <w:bCs/>
                <w:sz w:val="22"/>
                <w:szCs w:val="22"/>
              </w:rPr>
              <w:t>Outcome</w:t>
            </w:r>
          </w:p>
        </w:tc>
        <w:tc>
          <w:tcPr>
            <w:tcW w:w="1427" w:type="dxa"/>
            <w:shd w:val="clear" w:color="auto" w:fill="D9D9D9" w:themeFill="background1" w:themeFillShade="D9"/>
          </w:tcPr>
          <w:p w14:paraId="5DCBC168" w14:textId="77777777" w:rsidR="00D33714" w:rsidRPr="008D5C9E" w:rsidRDefault="00D33714" w:rsidP="005713B4">
            <w:pPr>
              <w:spacing w:before="80" w:after="80"/>
              <w:rPr>
                <w:b/>
                <w:bCs/>
                <w:sz w:val="22"/>
                <w:szCs w:val="22"/>
              </w:rPr>
            </w:pPr>
            <w:r w:rsidRPr="008D5C9E">
              <w:rPr>
                <w:b/>
                <w:bCs/>
                <w:sz w:val="22"/>
                <w:szCs w:val="22"/>
              </w:rPr>
              <w:t>INDICATOR</w:t>
            </w:r>
          </w:p>
        </w:tc>
        <w:tc>
          <w:tcPr>
            <w:tcW w:w="1170" w:type="dxa"/>
            <w:shd w:val="clear" w:color="auto" w:fill="D9D9D9" w:themeFill="background1" w:themeFillShade="D9"/>
          </w:tcPr>
          <w:p w14:paraId="6CC7995B" w14:textId="77777777" w:rsidR="00D33714" w:rsidRPr="008D5C9E" w:rsidRDefault="00D33714" w:rsidP="005713B4">
            <w:pPr>
              <w:spacing w:before="80" w:after="80"/>
              <w:rPr>
                <w:b/>
                <w:bCs/>
                <w:sz w:val="22"/>
                <w:szCs w:val="22"/>
              </w:rPr>
            </w:pPr>
            <w:r w:rsidRPr="008D5C9E">
              <w:rPr>
                <w:b/>
                <w:bCs/>
                <w:sz w:val="22"/>
                <w:szCs w:val="22"/>
              </w:rPr>
              <w:t>BASELINE</w:t>
            </w:r>
          </w:p>
          <w:p w14:paraId="40532B73" w14:textId="77777777" w:rsidR="00D33714" w:rsidRPr="008D5C9E" w:rsidRDefault="00D33714" w:rsidP="005713B4">
            <w:pPr>
              <w:autoSpaceDE w:val="0"/>
              <w:autoSpaceDN w:val="0"/>
              <w:adjustRightInd w:val="0"/>
              <w:jc w:val="both"/>
              <w:rPr>
                <w:sz w:val="22"/>
                <w:szCs w:val="22"/>
              </w:rPr>
            </w:pPr>
            <w:r w:rsidRPr="008D5C9E">
              <w:rPr>
                <w:sz w:val="22"/>
                <w:szCs w:val="22"/>
              </w:rPr>
              <w:t>What is the current value?</w:t>
            </w:r>
          </w:p>
        </w:tc>
        <w:tc>
          <w:tcPr>
            <w:tcW w:w="1084" w:type="dxa"/>
            <w:gridSpan w:val="2"/>
            <w:shd w:val="clear" w:color="auto" w:fill="D9D9D9" w:themeFill="background1" w:themeFillShade="D9"/>
          </w:tcPr>
          <w:p w14:paraId="51B6AA20" w14:textId="77777777" w:rsidR="00D33714" w:rsidRPr="008D5C9E" w:rsidRDefault="00D33714" w:rsidP="005713B4">
            <w:pPr>
              <w:spacing w:before="80" w:after="80"/>
              <w:rPr>
                <w:b/>
                <w:bCs/>
                <w:sz w:val="22"/>
                <w:szCs w:val="22"/>
              </w:rPr>
            </w:pPr>
            <w:r w:rsidRPr="008D5C9E">
              <w:rPr>
                <w:b/>
                <w:bCs/>
                <w:sz w:val="22"/>
                <w:szCs w:val="22"/>
              </w:rPr>
              <w:t>TARGET</w:t>
            </w:r>
          </w:p>
          <w:p w14:paraId="67A9752C" w14:textId="77777777" w:rsidR="00D33714" w:rsidRPr="008D5C9E" w:rsidRDefault="00D33714" w:rsidP="005713B4">
            <w:pPr>
              <w:autoSpaceDE w:val="0"/>
              <w:autoSpaceDN w:val="0"/>
              <w:adjustRightInd w:val="0"/>
              <w:jc w:val="both"/>
              <w:rPr>
                <w:sz w:val="22"/>
                <w:szCs w:val="22"/>
              </w:rPr>
            </w:pPr>
            <w:r>
              <w:rPr>
                <w:sz w:val="22"/>
                <w:szCs w:val="22"/>
              </w:rPr>
              <w:t>(</w:t>
            </w:r>
            <w:r w:rsidRPr="008D5C9E">
              <w:rPr>
                <w:b/>
                <w:bCs/>
                <w:sz w:val="22"/>
                <w:szCs w:val="22"/>
              </w:rPr>
              <w:t>Outputs</w:t>
            </w:r>
            <w:r>
              <w:rPr>
                <w:sz w:val="22"/>
                <w:szCs w:val="22"/>
              </w:rPr>
              <w:t xml:space="preserve">) </w:t>
            </w:r>
            <w:r w:rsidRPr="008D5C9E">
              <w:rPr>
                <w:sz w:val="22"/>
                <w:szCs w:val="22"/>
              </w:rPr>
              <w:t>What is the target value?</w:t>
            </w:r>
          </w:p>
        </w:tc>
        <w:tc>
          <w:tcPr>
            <w:tcW w:w="1260" w:type="dxa"/>
            <w:gridSpan w:val="2"/>
            <w:shd w:val="clear" w:color="auto" w:fill="D9D9D9" w:themeFill="background1" w:themeFillShade="D9"/>
          </w:tcPr>
          <w:p w14:paraId="6B011A3C" w14:textId="77777777" w:rsidR="00D33714" w:rsidRPr="008D5C9E" w:rsidRDefault="00D33714" w:rsidP="005713B4">
            <w:pPr>
              <w:spacing w:before="80" w:after="80"/>
              <w:rPr>
                <w:b/>
                <w:bCs/>
                <w:sz w:val="22"/>
                <w:szCs w:val="22"/>
              </w:rPr>
            </w:pPr>
            <w:r w:rsidRPr="008D5C9E">
              <w:rPr>
                <w:b/>
                <w:bCs/>
                <w:sz w:val="22"/>
                <w:szCs w:val="22"/>
              </w:rPr>
              <w:t xml:space="preserve">DATA SOURCE </w:t>
            </w:r>
          </w:p>
          <w:p w14:paraId="2458564D" w14:textId="77777777" w:rsidR="00D33714" w:rsidRPr="008D5C9E" w:rsidRDefault="00D33714" w:rsidP="005713B4">
            <w:pPr>
              <w:autoSpaceDE w:val="0"/>
              <w:autoSpaceDN w:val="0"/>
              <w:adjustRightInd w:val="0"/>
              <w:jc w:val="both"/>
              <w:rPr>
                <w:sz w:val="22"/>
                <w:szCs w:val="22"/>
              </w:rPr>
            </w:pPr>
            <w:r w:rsidRPr="008D5C9E">
              <w:rPr>
                <w:sz w:val="22"/>
                <w:szCs w:val="22"/>
              </w:rPr>
              <w:t>How will it be measured?</w:t>
            </w:r>
          </w:p>
        </w:tc>
        <w:tc>
          <w:tcPr>
            <w:tcW w:w="1610" w:type="dxa"/>
            <w:gridSpan w:val="3"/>
            <w:shd w:val="clear" w:color="auto" w:fill="D9D9D9" w:themeFill="background1" w:themeFillShade="D9"/>
          </w:tcPr>
          <w:p w14:paraId="6BF38E07" w14:textId="77777777" w:rsidR="00D33714" w:rsidRPr="008D5C9E" w:rsidRDefault="00D33714" w:rsidP="005713B4">
            <w:pPr>
              <w:spacing w:before="80" w:after="80"/>
              <w:rPr>
                <w:b/>
                <w:bCs/>
                <w:sz w:val="22"/>
                <w:szCs w:val="22"/>
              </w:rPr>
            </w:pPr>
            <w:r w:rsidRPr="008D5C9E">
              <w:rPr>
                <w:b/>
                <w:bCs/>
                <w:sz w:val="22"/>
                <w:szCs w:val="22"/>
              </w:rPr>
              <w:t>FREQUENCY</w:t>
            </w:r>
          </w:p>
          <w:p w14:paraId="799C9C60" w14:textId="77777777" w:rsidR="00D33714" w:rsidRPr="008D5C9E" w:rsidRDefault="00D33714" w:rsidP="005713B4">
            <w:pPr>
              <w:autoSpaceDE w:val="0"/>
              <w:autoSpaceDN w:val="0"/>
              <w:adjustRightInd w:val="0"/>
              <w:jc w:val="both"/>
              <w:rPr>
                <w:sz w:val="22"/>
                <w:szCs w:val="22"/>
              </w:rPr>
            </w:pPr>
            <w:r w:rsidRPr="008D5C9E">
              <w:rPr>
                <w:sz w:val="22"/>
                <w:szCs w:val="22"/>
              </w:rPr>
              <w:t>How often will it be measured?</w:t>
            </w:r>
          </w:p>
        </w:tc>
        <w:tc>
          <w:tcPr>
            <w:tcW w:w="816" w:type="dxa"/>
            <w:gridSpan w:val="3"/>
            <w:shd w:val="clear" w:color="auto" w:fill="D9D9D9" w:themeFill="background1" w:themeFillShade="D9"/>
          </w:tcPr>
          <w:p w14:paraId="0827F634" w14:textId="77777777" w:rsidR="00D33714" w:rsidRPr="007A29B0" w:rsidRDefault="00D33714" w:rsidP="005713B4">
            <w:pPr>
              <w:spacing w:before="80" w:after="80"/>
              <w:rPr>
                <w:b/>
                <w:bCs/>
                <w:sz w:val="22"/>
                <w:szCs w:val="22"/>
              </w:rPr>
            </w:pPr>
            <w:r>
              <w:rPr>
                <w:b/>
                <w:bCs/>
                <w:sz w:val="22"/>
                <w:szCs w:val="22"/>
              </w:rPr>
              <w:t>COST</w:t>
            </w:r>
          </w:p>
        </w:tc>
        <w:tc>
          <w:tcPr>
            <w:tcW w:w="1757" w:type="dxa"/>
            <w:gridSpan w:val="3"/>
            <w:shd w:val="clear" w:color="auto" w:fill="D9D9D9" w:themeFill="background1" w:themeFillShade="D9"/>
          </w:tcPr>
          <w:p w14:paraId="001CEEF4" w14:textId="77777777" w:rsidR="00D33714" w:rsidRPr="008D5C9E" w:rsidRDefault="00D33714" w:rsidP="005713B4">
            <w:pPr>
              <w:spacing w:before="80" w:after="80"/>
              <w:rPr>
                <w:b/>
                <w:bCs/>
                <w:sz w:val="22"/>
                <w:szCs w:val="22"/>
              </w:rPr>
            </w:pPr>
            <w:r w:rsidRPr="008D5C9E">
              <w:rPr>
                <w:b/>
                <w:bCs/>
                <w:sz w:val="22"/>
                <w:szCs w:val="22"/>
              </w:rPr>
              <w:t>RESPONSIBLE</w:t>
            </w:r>
          </w:p>
          <w:p w14:paraId="7107B3BF" w14:textId="77777777" w:rsidR="00D33714" w:rsidRPr="008D5C9E" w:rsidRDefault="00D33714" w:rsidP="005713B4">
            <w:pPr>
              <w:autoSpaceDE w:val="0"/>
              <w:autoSpaceDN w:val="0"/>
              <w:adjustRightInd w:val="0"/>
              <w:jc w:val="both"/>
              <w:rPr>
                <w:sz w:val="22"/>
                <w:szCs w:val="22"/>
              </w:rPr>
            </w:pPr>
            <w:r w:rsidRPr="008D5C9E">
              <w:rPr>
                <w:sz w:val="22"/>
                <w:szCs w:val="22"/>
              </w:rPr>
              <w:t>Who will measure it?</w:t>
            </w:r>
          </w:p>
        </w:tc>
        <w:tc>
          <w:tcPr>
            <w:tcW w:w="1549" w:type="dxa"/>
            <w:gridSpan w:val="3"/>
            <w:shd w:val="clear" w:color="auto" w:fill="D9D9D9" w:themeFill="background1" w:themeFillShade="D9"/>
          </w:tcPr>
          <w:p w14:paraId="4F878D90" w14:textId="77777777" w:rsidR="00D33714" w:rsidRPr="008D5C9E" w:rsidRDefault="00D33714" w:rsidP="005713B4">
            <w:pPr>
              <w:spacing w:before="80" w:after="80"/>
              <w:rPr>
                <w:b/>
                <w:bCs/>
                <w:sz w:val="22"/>
                <w:szCs w:val="22"/>
              </w:rPr>
            </w:pPr>
            <w:r w:rsidRPr="008D5C9E">
              <w:rPr>
                <w:b/>
                <w:bCs/>
                <w:sz w:val="22"/>
                <w:szCs w:val="22"/>
              </w:rPr>
              <w:t xml:space="preserve">REPORTING </w:t>
            </w:r>
          </w:p>
          <w:p w14:paraId="1E4EBA30" w14:textId="77777777" w:rsidR="00D33714" w:rsidRPr="008D5C9E" w:rsidRDefault="00D33714" w:rsidP="005713B4">
            <w:pPr>
              <w:autoSpaceDE w:val="0"/>
              <w:autoSpaceDN w:val="0"/>
              <w:adjustRightInd w:val="0"/>
              <w:jc w:val="both"/>
              <w:rPr>
                <w:sz w:val="22"/>
                <w:szCs w:val="22"/>
              </w:rPr>
            </w:pPr>
            <w:r w:rsidRPr="008D5C9E">
              <w:rPr>
                <w:sz w:val="22"/>
                <w:szCs w:val="22"/>
              </w:rPr>
              <w:t>Where will it be reported?</w:t>
            </w:r>
          </w:p>
        </w:tc>
      </w:tr>
      <w:tr w:rsidR="00B5100C" w:rsidRPr="007A29B0" w14:paraId="29B46F0D" w14:textId="77777777" w:rsidTr="0095584F">
        <w:trPr>
          <w:gridAfter w:val="1"/>
          <w:wAfter w:w="29" w:type="dxa"/>
          <w:trHeight w:val="557"/>
        </w:trPr>
        <w:tc>
          <w:tcPr>
            <w:tcW w:w="1529" w:type="dxa"/>
            <w:vMerge w:val="restart"/>
          </w:tcPr>
          <w:p w14:paraId="15F3A5BA" w14:textId="77777777" w:rsidR="00D33714" w:rsidRPr="008D5C9E" w:rsidRDefault="00D33714" w:rsidP="005713B4">
            <w:pPr>
              <w:autoSpaceDE w:val="0"/>
              <w:autoSpaceDN w:val="0"/>
              <w:adjustRightInd w:val="0"/>
              <w:jc w:val="both"/>
              <w:rPr>
                <w:sz w:val="22"/>
                <w:szCs w:val="22"/>
              </w:rPr>
            </w:pPr>
            <w:r w:rsidRPr="008D5C9E">
              <w:rPr>
                <w:sz w:val="22"/>
                <w:szCs w:val="22"/>
              </w:rPr>
              <w:t>To provide for an enabling legal, regulatory and institutional framework for harnessing biological resources</w:t>
            </w:r>
          </w:p>
        </w:tc>
        <w:tc>
          <w:tcPr>
            <w:tcW w:w="1978" w:type="dxa"/>
            <w:tcBorders>
              <w:right w:val="single" w:sz="4" w:space="0" w:color="auto"/>
            </w:tcBorders>
          </w:tcPr>
          <w:p w14:paraId="3F298ADD" w14:textId="04F0C56F" w:rsidR="00D33714" w:rsidRPr="008D5C9E" w:rsidRDefault="00D33714" w:rsidP="005713B4">
            <w:pPr>
              <w:autoSpaceDE w:val="0"/>
              <w:autoSpaceDN w:val="0"/>
              <w:adjustRightInd w:val="0"/>
              <w:jc w:val="both"/>
              <w:rPr>
                <w:sz w:val="22"/>
                <w:szCs w:val="22"/>
              </w:rPr>
            </w:pPr>
            <w:r w:rsidRPr="008D5C9E">
              <w:rPr>
                <w:sz w:val="22"/>
                <w:szCs w:val="22"/>
              </w:rPr>
              <w:t xml:space="preserve">Develop a </w:t>
            </w:r>
            <w:r w:rsidR="002D2953">
              <w:rPr>
                <w:sz w:val="22"/>
                <w:szCs w:val="22"/>
              </w:rPr>
              <w:t>Bioeconomy</w:t>
            </w:r>
            <w:r w:rsidRPr="008D5C9E">
              <w:rPr>
                <w:sz w:val="22"/>
                <w:szCs w:val="22"/>
              </w:rPr>
              <w:t xml:space="preserve"> research and development Act to spur bio-innovation </w:t>
            </w:r>
          </w:p>
          <w:p w14:paraId="37C12643" w14:textId="77777777" w:rsidR="00D33714" w:rsidRPr="008D5C9E" w:rsidRDefault="00D33714" w:rsidP="005713B4">
            <w:pPr>
              <w:autoSpaceDE w:val="0"/>
              <w:autoSpaceDN w:val="0"/>
              <w:adjustRightInd w:val="0"/>
              <w:jc w:val="both"/>
              <w:rPr>
                <w:sz w:val="22"/>
                <w:szCs w:val="22"/>
              </w:rPr>
            </w:pPr>
          </w:p>
        </w:tc>
        <w:tc>
          <w:tcPr>
            <w:tcW w:w="826" w:type="dxa"/>
            <w:tcBorders>
              <w:left w:val="single" w:sz="4" w:space="0" w:color="auto"/>
            </w:tcBorders>
          </w:tcPr>
          <w:p w14:paraId="07E5BA5A" w14:textId="77777777" w:rsidR="00D33714" w:rsidRPr="007A29B0" w:rsidRDefault="00D33714" w:rsidP="005713B4">
            <w:pPr>
              <w:autoSpaceDE w:val="0"/>
              <w:autoSpaceDN w:val="0"/>
              <w:adjustRightInd w:val="0"/>
              <w:jc w:val="both"/>
              <w:rPr>
                <w:sz w:val="22"/>
                <w:szCs w:val="22"/>
              </w:rPr>
            </w:pPr>
          </w:p>
        </w:tc>
        <w:tc>
          <w:tcPr>
            <w:tcW w:w="1427" w:type="dxa"/>
          </w:tcPr>
          <w:p w14:paraId="132AB24A" w14:textId="6D37D4C8" w:rsidR="00D33714" w:rsidRPr="008D5C9E" w:rsidRDefault="00D33714" w:rsidP="005713B4">
            <w:pPr>
              <w:autoSpaceDE w:val="0"/>
              <w:autoSpaceDN w:val="0"/>
              <w:adjustRightInd w:val="0"/>
              <w:jc w:val="both"/>
              <w:rPr>
                <w:sz w:val="22"/>
                <w:szCs w:val="22"/>
              </w:rPr>
            </w:pPr>
            <w:r>
              <w:rPr>
                <w:sz w:val="22"/>
                <w:szCs w:val="22"/>
              </w:rPr>
              <w:t xml:space="preserve">Number of Acts developed to support </w:t>
            </w:r>
            <w:r w:rsidR="002D2953">
              <w:rPr>
                <w:sz w:val="22"/>
                <w:szCs w:val="22"/>
              </w:rPr>
              <w:t>Bioeconomy</w:t>
            </w:r>
          </w:p>
        </w:tc>
        <w:tc>
          <w:tcPr>
            <w:tcW w:w="1170" w:type="dxa"/>
          </w:tcPr>
          <w:p w14:paraId="68067F12" w14:textId="77777777" w:rsidR="00D33714" w:rsidRPr="008D5C9E" w:rsidRDefault="00D33714" w:rsidP="005713B4">
            <w:pPr>
              <w:autoSpaceDE w:val="0"/>
              <w:autoSpaceDN w:val="0"/>
              <w:adjustRightInd w:val="0"/>
              <w:jc w:val="both"/>
              <w:rPr>
                <w:sz w:val="22"/>
                <w:szCs w:val="22"/>
              </w:rPr>
            </w:pPr>
            <w:r>
              <w:rPr>
                <w:sz w:val="22"/>
                <w:szCs w:val="22"/>
              </w:rPr>
              <w:t>0</w:t>
            </w:r>
          </w:p>
        </w:tc>
        <w:tc>
          <w:tcPr>
            <w:tcW w:w="1084" w:type="dxa"/>
            <w:gridSpan w:val="2"/>
          </w:tcPr>
          <w:p w14:paraId="5C45CC99" w14:textId="77777777" w:rsidR="00D33714" w:rsidRPr="008D5C9E" w:rsidRDefault="00D33714" w:rsidP="005713B4">
            <w:pPr>
              <w:autoSpaceDE w:val="0"/>
              <w:autoSpaceDN w:val="0"/>
              <w:adjustRightInd w:val="0"/>
              <w:jc w:val="both"/>
              <w:rPr>
                <w:sz w:val="22"/>
                <w:szCs w:val="22"/>
              </w:rPr>
            </w:pPr>
            <w:r>
              <w:rPr>
                <w:sz w:val="22"/>
                <w:szCs w:val="22"/>
              </w:rPr>
              <w:t>2</w:t>
            </w:r>
          </w:p>
        </w:tc>
        <w:tc>
          <w:tcPr>
            <w:tcW w:w="1260" w:type="dxa"/>
            <w:gridSpan w:val="2"/>
          </w:tcPr>
          <w:p w14:paraId="7CC6FB78" w14:textId="77777777" w:rsidR="00D33714" w:rsidRPr="008D5C9E" w:rsidRDefault="00D33714" w:rsidP="005713B4">
            <w:pPr>
              <w:autoSpaceDE w:val="0"/>
              <w:autoSpaceDN w:val="0"/>
              <w:adjustRightInd w:val="0"/>
              <w:jc w:val="both"/>
              <w:rPr>
                <w:sz w:val="22"/>
                <w:szCs w:val="22"/>
              </w:rPr>
            </w:pPr>
            <w:r>
              <w:rPr>
                <w:sz w:val="22"/>
                <w:szCs w:val="22"/>
              </w:rPr>
              <w:t>Parliamentary records</w:t>
            </w:r>
          </w:p>
        </w:tc>
        <w:tc>
          <w:tcPr>
            <w:tcW w:w="1581" w:type="dxa"/>
            <w:gridSpan w:val="2"/>
          </w:tcPr>
          <w:p w14:paraId="78AA2E64" w14:textId="77777777" w:rsidR="00D33714" w:rsidRPr="008D5C9E" w:rsidRDefault="00D33714" w:rsidP="005713B4">
            <w:pPr>
              <w:autoSpaceDE w:val="0"/>
              <w:autoSpaceDN w:val="0"/>
              <w:adjustRightInd w:val="0"/>
              <w:jc w:val="both"/>
              <w:rPr>
                <w:sz w:val="22"/>
                <w:szCs w:val="22"/>
              </w:rPr>
            </w:pPr>
            <w:r>
              <w:rPr>
                <w:sz w:val="22"/>
                <w:szCs w:val="22"/>
              </w:rPr>
              <w:t>Annual</w:t>
            </w:r>
          </w:p>
        </w:tc>
        <w:tc>
          <w:tcPr>
            <w:tcW w:w="816" w:type="dxa"/>
            <w:gridSpan w:val="3"/>
          </w:tcPr>
          <w:p w14:paraId="33C29FA6" w14:textId="77777777" w:rsidR="00D33714" w:rsidRPr="007A29B0" w:rsidRDefault="00D33714" w:rsidP="005713B4">
            <w:pPr>
              <w:autoSpaceDE w:val="0"/>
              <w:autoSpaceDN w:val="0"/>
              <w:adjustRightInd w:val="0"/>
              <w:jc w:val="both"/>
              <w:rPr>
                <w:sz w:val="22"/>
                <w:szCs w:val="22"/>
              </w:rPr>
            </w:pPr>
          </w:p>
        </w:tc>
        <w:tc>
          <w:tcPr>
            <w:tcW w:w="1757" w:type="dxa"/>
            <w:gridSpan w:val="3"/>
          </w:tcPr>
          <w:p w14:paraId="4C737DBE" w14:textId="77777777" w:rsidR="00D33714" w:rsidRPr="008D5C9E" w:rsidRDefault="00D33714" w:rsidP="005713B4">
            <w:pPr>
              <w:autoSpaceDE w:val="0"/>
              <w:autoSpaceDN w:val="0"/>
              <w:adjustRightInd w:val="0"/>
              <w:jc w:val="both"/>
              <w:rPr>
                <w:sz w:val="22"/>
                <w:szCs w:val="22"/>
              </w:rPr>
            </w:pPr>
            <w:proofErr w:type="spellStart"/>
            <w:r>
              <w:rPr>
                <w:sz w:val="22"/>
                <w:szCs w:val="22"/>
              </w:rPr>
              <w:t>MoSTI</w:t>
            </w:r>
            <w:proofErr w:type="spellEnd"/>
          </w:p>
        </w:tc>
        <w:tc>
          <w:tcPr>
            <w:tcW w:w="1549" w:type="dxa"/>
            <w:gridSpan w:val="3"/>
          </w:tcPr>
          <w:p w14:paraId="05ABC515" w14:textId="77777777" w:rsidR="00D33714" w:rsidRPr="008D5C9E" w:rsidRDefault="00D33714" w:rsidP="005713B4">
            <w:pPr>
              <w:autoSpaceDE w:val="0"/>
              <w:autoSpaceDN w:val="0"/>
              <w:adjustRightInd w:val="0"/>
              <w:jc w:val="both"/>
              <w:rPr>
                <w:sz w:val="22"/>
                <w:szCs w:val="22"/>
              </w:rPr>
            </w:pPr>
            <w:r>
              <w:rPr>
                <w:sz w:val="22"/>
                <w:szCs w:val="22"/>
              </w:rPr>
              <w:t>Annual performance report</w:t>
            </w:r>
          </w:p>
        </w:tc>
      </w:tr>
      <w:tr w:rsidR="00B5100C" w:rsidRPr="007A29B0" w14:paraId="4E7ECBAD" w14:textId="77777777" w:rsidTr="0095584F">
        <w:trPr>
          <w:gridAfter w:val="1"/>
          <w:wAfter w:w="29" w:type="dxa"/>
          <w:trHeight w:val="557"/>
        </w:trPr>
        <w:tc>
          <w:tcPr>
            <w:tcW w:w="1529" w:type="dxa"/>
            <w:vMerge/>
          </w:tcPr>
          <w:p w14:paraId="0A1516F3" w14:textId="77777777" w:rsidR="00D33714" w:rsidRPr="008D5C9E" w:rsidRDefault="00D33714" w:rsidP="005713B4">
            <w:pPr>
              <w:autoSpaceDE w:val="0"/>
              <w:autoSpaceDN w:val="0"/>
              <w:adjustRightInd w:val="0"/>
              <w:jc w:val="both"/>
              <w:rPr>
                <w:sz w:val="22"/>
                <w:szCs w:val="22"/>
              </w:rPr>
            </w:pPr>
          </w:p>
        </w:tc>
        <w:tc>
          <w:tcPr>
            <w:tcW w:w="1978" w:type="dxa"/>
            <w:tcBorders>
              <w:right w:val="single" w:sz="4" w:space="0" w:color="auto"/>
            </w:tcBorders>
          </w:tcPr>
          <w:p w14:paraId="661E17DB" w14:textId="77777777" w:rsidR="00D33714" w:rsidRPr="008D5C9E" w:rsidRDefault="00D33714" w:rsidP="005713B4">
            <w:pPr>
              <w:autoSpaceDE w:val="0"/>
              <w:autoSpaceDN w:val="0"/>
              <w:adjustRightInd w:val="0"/>
              <w:jc w:val="both"/>
              <w:rPr>
                <w:sz w:val="22"/>
                <w:szCs w:val="22"/>
              </w:rPr>
            </w:pPr>
            <w:r w:rsidRPr="008D5C9E">
              <w:rPr>
                <w:color w:val="FF0000"/>
                <w:sz w:val="22"/>
                <w:szCs w:val="22"/>
              </w:rPr>
              <w:t>Develop a bio-innovations regulatory Act to strengthen regulatory mechanisms for bio-based products.</w:t>
            </w:r>
          </w:p>
        </w:tc>
        <w:tc>
          <w:tcPr>
            <w:tcW w:w="826" w:type="dxa"/>
            <w:tcBorders>
              <w:left w:val="single" w:sz="4" w:space="0" w:color="auto"/>
            </w:tcBorders>
          </w:tcPr>
          <w:p w14:paraId="2B861383" w14:textId="77777777" w:rsidR="00D33714" w:rsidRPr="007A29B0" w:rsidRDefault="00D33714" w:rsidP="005713B4">
            <w:pPr>
              <w:autoSpaceDE w:val="0"/>
              <w:autoSpaceDN w:val="0"/>
              <w:adjustRightInd w:val="0"/>
              <w:jc w:val="both"/>
              <w:rPr>
                <w:sz w:val="22"/>
                <w:szCs w:val="22"/>
              </w:rPr>
            </w:pPr>
          </w:p>
        </w:tc>
        <w:tc>
          <w:tcPr>
            <w:tcW w:w="1427" w:type="dxa"/>
          </w:tcPr>
          <w:p w14:paraId="51A75218" w14:textId="77777777" w:rsidR="00D33714" w:rsidRPr="008D5C9E" w:rsidRDefault="00D33714" w:rsidP="005713B4">
            <w:pPr>
              <w:autoSpaceDE w:val="0"/>
              <w:autoSpaceDN w:val="0"/>
              <w:adjustRightInd w:val="0"/>
              <w:jc w:val="both"/>
              <w:rPr>
                <w:sz w:val="22"/>
                <w:szCs w:val="22"/>
              </w:rPr>
            </w:pPr>
          </w:p>
        </w:tc>
        <w:tc>
          <w:tcPr>
            <w:tcW w:w="1170" w:type="dxa"/>
          </w:tcPr>
          <w:p w14:paraId="1B0543D4" w14:textId="77777777" w:rsidR="00D33714" w:rsidRPr="008D5C9E" w:rsidRDefault="00D33714" w:rsidP="005713B4">
            <w:pPr>
              <w:autoSpaceDE w:val="0"/>
              <w:autoSpaceDN w:val="0"/>
              <w:adjustRightInd w:val="0"/>
              <w:jc w:val="both"/>
              <w:rPr>
                <w:sz w:val="22"/>
                <w:szCs w:val="22"/>
              </w:rPr>
            </w:pPr>
          </w:p>
        </w:tc>
        <w:tc>
          <w:tcPr>
            <w:tcW w:w="1084" w:type="dxa"/>
            <w:gridSpan w:val="2"/>
          </w:tcPr>
          <w:p w14:paraId="3407DF14" w14:textId="77777777" w:rsidR="00D33714" w:rsidRPr="008D5C9E" w:rsidRDefault="00D33714" w:rsidP="005713B4">
            <w:pPr>
              <w:autoSpaceDE w:val="0"/>
              <w:autoSpaceDN w:val="0"/>
              <w:adjustRightInd w:val="0"/>
              <w:jc w:val="both"/>
              <w:rPr>
                <w:sz w:val="22"/>
                <w:szCs w:val="22"/>
              </w:rPr>
            </w:pPr>
          </w:p>
        </w:tc>
        <w:tc>
          <w:tcPr>
            <w:tcW w:w="1260" w:type="dxa"/>
            <w:gridSpan w:val="2"/>
          </w:tcPr>
          <w:p w14:paraId="2D05CB8C" w14:textId="77777777" w:rsidR="00D33714" w:rsidRPr="008D5C9E" w:rsidRDefault="00D33714" w:rsidP="005713B4">
            <w:pPr>
              <w:autoSpaceDE w:val="0"/>
              <w:autoSpaceDN w:val="0"/>
              <w:adjustRightInd w:val="0"/>
              <w:jc w:val="both"/>
              <w:rPr>
                <w:sz w:val="22"/>
                <w:szCs w:val="22"/>
              </w:rPr>
            </w:pPr>
          </w:p>
        </w:tc>
        <w:tc>
          <w:tcPr>
            <w:tcW w:w="1581" w:type="dxa"/>
            <w:gridSpan w:val="2"/>
          </w:tcPr>
          <w:p w14:paraId="525E8610" w14:textId="77777777" w:rsidR="00D33714" w:rsidRPr="008D5C9E" w:rsidRDefault="00D33714" w:rsidP="005713B4">
            <w:pPr>
              <w:autoSpaceDE w:val="0"/>
              <w:autoSpaceDN w:val="0"/>
              <w:adjustRightInd w:val="0"/>
              <w:jc w:val="both"/>
              <w:rPr>
                <w:sz w:val="22"/>
                <w:szCs w:val="22"/>
              </w:rPr>
            </w:pPr>
          </w:p>
        </w:tc>
        <w:tc>
          <w:tcPr>
            <w:tcW w:w="816" w:type="dxa"/>
            <w:gridSpan w:val="3"/>
          </w:tcPr>
          <w:p w14:paraId="0F49E33D" w14:textId="77777777" w:rsidR="00D33714" w:rsidRPr="007A29B0" w:rsidRDefault="00D33714" w:rsidP="005713B4">
            <w:pPr>
              <w:autoSpaceDE w:val="0"/>
              <w:autoSpaceDN w:val="0"/>
              <w:adjustRightInd w:val="0"/>
              <w:jc w:val="both"/>
              <w:rPr>
                <w:sz w:val="22"/>
                <w:szCs w:val="22"/>
              </w:rPr>
            </w:pPr>
          </w:p>
        </w:tc>
        <w:tc>
          <w:tcPr>
            <w:tcW w:w="1757" w:type="dxa"/>
            <w:gridSpan w:val="3"/>
          </w:tcPr>
          <w:p w14:paraId="209F6351" w14:textId="77777777" w:rsidR="00D33714" w:rsidRPr="008D5C9E" w:rsidRDefault="00D33714" w:rsidP="005713B4">
            <w:pPr>
              <w:autoSpaceDE w:val="0"/>
              <w:autoSpaceDN w:val="0"/>
              <w:adjustRightInd w:val="0"/>
              <w:jc w:val="both"/>
              <w:rPr>
                <w:sz w:val="22"/>
                <w:szCs w:val="22"/>
              </w:rPr>
            </w:pPr>
          </w:p>
        </w:tc>
        <w:tc>
          <w:tcPr>
            <w:tcW w:w="1549" w:type="dxa"/>
            <w:gridSpan w:val="3"/>
          </w:tcPr>
          <w:p w14:paraId="1DB1F132" w14:textId="77777777" w:rsidR="00D33714" w:rsidRPr="008D5C9E" w:rsidRDefault="00D33714" w:rsidP="005713B4">
            <w:pPr>
              <w:autoSpaceDE w:val="0"/>
              <w:autoSpaceDN w:val="0"/>
              <w:adjustRightInd w:val="0"/>
              <w:jc w:val="both"/>
              <w:rPr>
                <w:sz w:val="22"/>
                <w:szCs w:val="22"/>
              </w:rPr>
            </w:pPr>
          </w:p>
        </w:tc>
      </w:tr>
      <w:tr w:rsidR="00B5100C" w:rsidRPr="007A29B0" w14:paraId="07E193B8" w14:textId="77777777" w:rsidTr="0095584F">
        <w:trPr>
          <w:gridAfter w:val="1"/>
          <w:wAfter w:w="29" w:type="dxa"/>
          <w:trHeight w:val="557"/>
        </w:trPr>
        <w:tc>
          <w:tcPr>
            <w:tcW w:w="1529" w:type="dxa"/>
            <w:vMerge/>
          </w:tcPr>
          <w:p w14:paraId="715894BF" w14:textId="77777777" w:rsidR="00D33714" w:rsidRPr="008D5C9E" w:rsidRDefault="00D33714" w:rsidP="005713B4">
            <w:pPr>
              <w:autoSpaceDE w:val="0"/>
              <w:autoSpaceDN w:val="0"/>
              <w:adjustRightInd w:val="0"/>
              <w:jc w:val="both"/>
              <w:rPr>
                <w:sz w:val="22"/>
                <w:szCs w:val="22"/>
              </w:rPr>
            </w:pPr>
          </w:p>
        </w:tc>
        <w:tc>
          <w:tcPr>
            <w:tcW w:w="1978" w:type="dxa"/>
            <w:tcBorders>
              <w:right w:val="single" w:sz="4" w:space="0" w:color="auto"/>
            </w:tcBorders>
          </w:tcPr>
          <w:p w14:paraId="6E4F489D" w14:textId="77777777" w:rsidR="00D33714" w:rsidRPr="008D5C9E" w:rsidRDefault="00D33714" w:rsidP="005713B4">
            <w:pPr>
              <w:autoSpaceDE w:val="0"/>
              <w:autoSpaceDN w:val="0"/>
              <w:adjustRightInd w:val="0"/>
              <w:jc w:val="both"/>
              <w:rPr>
                <w:sz w:val="22"/>
                <w:szCs w:val="22"/>
              </w:rPr>
            </w:pPr>
            <w:r w:rsidRPr="008D5C9E">
              <w:rPr>
                <w:sz w:val="22"/>
                <w:szCs w:val="22"/>
              </w:rPr>
              <w:t>Develop and implement regulations for access and benefit sharing, intellectual property, biosecurity and bio-ethics in cooperation with relevant lead agencies.</w:t>
            </w:r>
          </w:p>
        </w:tc>
        <w:tc>
          <w:tcPr>
            <w:tcW w:w="826" w:type="dxa"/>
            <w:tcBorders>
              <w:left w:val="single" w:sz="4" w:space="0" w:color="auto"/>
            </w:tcBorders>
          </w:tcPr>
          <w:p w14:paraId="72A19828" w14:textId="77777777" w:rsidR="00D33714" w:rsidRPr="007A29B0" w:rsidRDefault="00D33714" w:rsidP="005713B4">
            <w:pPr>
              <w:autoSpaceDE w:val="0"/>
              <w:autoSpaceDN w:val="0"/>
              <w:adjustRightInd w:val="0"/>
              <w:jc w:val="both"/>
              <w:rPr>
                <w:sz w:val="22"/>
                <w:szCs w:val="22"/>
              </w:rPr>
            </w:pPr>
          </w:p>
        </w:tc>
        <w:tc>
          <w:tcPr>
            <w:tcW w:w="1427" w:type="dxa"/>
          </w:tcPr>
          <w:p w14:paraId="3C5730BD" w14:textId="77777777" w:rsidR="00D33714" w:rsidRPr="008D5C9E" w:rsidRDefault="00D33714" w:rsidP="005713B4">
            <w:pPr>
              <w:autoSpaceDE w:val="0"/>
              <w:autoSpaceDN w:val="0"/>
              <w:adjustRightInd w:val="0"/>
              <w:jc w:val="both"/>
              <w:rPr>
                <w:sz w:val="22"/>
                <w:szCs w:val="22"/>
              </w:rPr>
            </w:pPr>
            <w:r>
              <w:rPr>
                <w:sz w:val="22"/>
                <w:szCs w:val="22"/>
              </w:rPr>
              <w:t xml:space="preserve">Number of </w:t>
            </w:r>
            <w:r w:rsidRPr="00CE5F46">
              <w:rPr>
                <w:sz w:val="22"/>
                <w:szCs w:val="22"/>
              </w:rPr>
              <w:t>regulations</w:t>
            </w:r>
            <w:r>
              <w:rPr>
                <w:sz w:val="22"/>
                <w:szCs w:val="22"/>
              </w:rPr>
              <w:t xml:space="preserve"> developed and implemented</w:t>
            </w:r>
          </w:p>
        </w:tc>
        <w:tc>
          <w:tcPr>
            <w:tcW w:w="1170" w:type="dxa"/>
          </w:tcPr>
          <w:p w14:paraId="77F5A663" w14:textId="77777777" w:rsidR="00D33714" w:rsidRPr="008D5C9E" w:rsidRDefault="00D33714" w:rsidP="005713B4">
            <w:pPr>
              <w:autoSpaceDE w:val="0"/>
              <w:autoSpaceDN w:val="0"/>
              <w:adjustRightInd w:val="0"/>
              <w:jc w:val="both"/>
              <w:rPr>
                <w:sz w:val="22"/>
                <w:szCs w:val="22"/>
              </w:rPr>
            </w:pPr>
            <w:r>
              <w:rPr>
                <w:sz w:val="22"/>
                <w:szCs w:val="22"/>
              </w:rPr>
              <w:t>0</w:t>
            </w:r>
          </w:p>
        </w:tc>
        <w:tc>
          <w:tcPr>
            <w:tcW w:w="1084" w:type="dxa"/>
            <w:gridSpan w:val="2"/>
          </w:tcPr>
          <w:p w14:paraId="25FD1B1A" w14:textId="77777777" w:rsidR="00D33714" w:rsidRPr="008D5C9E" w:rsidRDefault="00D33714" w:rsidP="005713B4">
            <w:pPr>
              <w:autoSpaceDE w:val="0"/>
              <w:autoSpaceDN w:val="0"/>
              <w:adjustRightInd w:val="0"/>
              <w:jc w:val="both"/>
              <w:rPr>
                <w:sz w:val="22"/>
                <w:szCs w:val="22"/>
              </w:rPr>
            </w:pPr>
            <w:r>
              <w:rPr>
                <w:sz w:val="22"/>
                <w:szCs w:val="22"/>
              </w:rPr>
              <w:t>5</w:t>
            </w:r>
          </w:p>
        </w:tc>
        <w:tc>
          <w:tcPr>
            <w:tcW w:w="1260" w:type="dxa"/>
            <w:gridSpan w:val="2"/>
          </w:tcPr>
          <w:p w14:paraId="7A058717" w14:textId="77777777" w:rsidR="00D33714" w:rsidRPr="008D5C9E" w:rsidRDefault="00D33714" w:rsidP="005713B4">
            <w:pPr>
              <w:autoSpaceDE w:val="0"/>
              <w:autoSpaceDN w:val="0"/>
              <w:adjustRightInd w:val="0"/>
              <w:jc w:val="both"/>
              <w:rPr>
                <w:sz w:val="22"/>
                <w:szCs w:val="22"/>
              </w:rPr>
            </w:pPr>
            <w:proofErr w:type="spellStart"/>
            <w:r>
              <w:rPr>
                <w:sz w:val="22"/>
                <w:szCs w:val="22"/>
              </w:rPr>
              <w:t>MoSTI</w:t>
            </w:r>
            <w:proofErr w:type="spellEnd"/>
            <w:r>
              <w:rPr>
                <w:sz w:val="22"/>
                <w:szCs w:val="22"/>
              </w:rPr>
              <w:t xml:space="preserve"> Reports, National Gazette</w:t>
            </w:r>
          </w:p>
        </w:tc>
        <w:tc>
          <w:tcPr>
            <w:tcW w:w="1581" w:type="dxa"/>
            <w:gridSpan w:val="2"/>
          </w:tcPr>
          <w:p w14:paraId="411C649B" w14:textId="77777777" w:rsidR="00D33714" w:rsidRPr="008D5C9E" w:rsidRDefault="00D33714" w:rsidP="005713B4">
            <w:pPr>
              <w:autoSpaceDE w:val="0"/>
              <w:autoSpaceDN w:val="0"/>
              <w:adjustRightInd w:val="0"/>
              <w:jc w:val="both"/>
              <w:rPr>
                <w:sz w:val="22"/>
                <w:szCs w:val="22"/>
              </w:rPr>
            </w:pPr>
            <w:r>
              <w:rPr>
                <w:sz w:val="22"/>
                <w:szCs w:val="22"/>
              </w:rPr>
              <w:t>Annual</w:t>
            </w:r>
          </w:p>
        </w:tc>
        <w:tc>
          <w:tcPr>
            <w:tcW w:w="816" w:type="dxa"/>
            <w:gridSpan w:val="3"/>
          </w:tcPr>
          <w:p w14:paraId="794C73D5" w14:textId="77777777" w:rsidR="00D33714" w:rsidRPr="007A29B0" w:rsidRDefault="00D33714" w:rsidP="005713B4">
            <w:pPr>
              <w:autoSpaceDE w:val="0"/>
              <w:autoSpaceDN w:val="0"/>
              <w:adjustRightInd w:val="0"/>
              <w:jc w:val="both"/>
              <w:rPr>
                <w:sz w:val="22"/>
                <w:szCs w:val="22"/>
              </w:rPr>
            </w:pPr>
          </w:p>
        </w:tc>
        <w:tc>
          <w:tcPr>
            <w:tcW w:w="1757" w:type="dxa"/>
            <w:gridSpan w:val="3"/>
          </w:tcPr>
          <w:p w14:paraId="0504B74E" w14:textId="77777777" w:rsidR="00D33714" w:rsidRPr="008D5C9E" w:rsidRDefault="00D33714" w:rsidP="005713B4">
            <w:pPr>
              <w:autoSpaceDE w:val="0"/>
              <w:autoSpaceDN w:val="0"/>
              <w:adjustRightInd w:val="0"/>
              <w:jc w:val="both"/>
              <w:rPr>
                <w:sz w:val="22"/>
                <w:szCs w:val="22"/>
              </w:rPr>
            </w:pPr>
            <w:proofErr w:type="spellStart"/>
            <w:r>
              <w:rPr>
                <w:sz w:val="22"/>
                <w:szCs w:val="22"/>
              </w:rPr>
              <w:t>MoSTI</w:t>
            </w:r>
            <w:proofErr w:type="spellEnd"/>
          </w:p>
        </w:tc>
        <w:tc>
          <w:tcPr>
            <w:tcW w:w="1549" w:type="dxa"/>
            <w:gridSpan w:val="3"/>
          </w:tcPr>
          <w:p w14:paraId="20F8E7CE" w14:textId="77777777" w:rsidR="00D33714" w:rsidRPr="008D5C9E" w:rsidRDefault="00D33714" w:rsidP="005713B4">
            <w:pPr>
              <w:autoSpaceDE w:val="0"/>
              <w:autoSpaceDN w:val="0"/>
              <w:adjustRightInd w:val="0"/>
              <w:jc w:val="both"/>
              <w:rPr>
                <w:sz w:val="22"/>
                <w:szCs w:val="22"/>
              </w:rPr>
            </w:pPr>
            <w:r>
              <w:rPr>
                <w:sz w:val="22"/>
                <w:szCs w:val="22"/>
              </w:rPr>
              <w:t>Annual performance report</w:t>
            </w:r>
          </w:p>
        </w:tc>
      </w:tr>
      <w:tr w:rsidR="00B5100C" w:rsidRPr="007A29B0" w14:paraId="59023811" w14:textId="77777777" w:rsidTr="0095584F">
        <w:trPr>
          <w:gridAfter w:val="1"/>
          <w:wAfter w:w="29" w:type="dxa"/>
          <w:trHeight w:val="557"/>
        </w:trPr>
        <w:tc>
          <w:tcPr>
            <w:tcW w:w="1529" w:type="dxa"/>
            <w:vMerge/>
          </w:tcPr>
          <w:p w14:paraId="73ECB110" w14:textId="77777777" w:rsidR="00D33714" w:rsidRPr="008D5C9E" w:rsidRDefault="00D33714" w:rsidP="005713B4">
            <w:pPr>
              <w:autoSpaceDE w:val="0"/>
              <w:autoSpaceDN w:val="0"/>
              <w:adjustRightInd w:val="0"/>
              <w:jc w:val="both"/>
              <w:rPr>
                <w:sz w:val="22"/>
                <w:szCs w:val="22"/>
              </w:rPr>
            </w:pPr>
          </w:p>
        </w:tc>
        <w:tc>
          <w:tcPr>
            <w:tcW w:w="1978" w:type="dxa"/>
            <w:tcBorders>
              <w:right w:val="single" w:sz="4" w:space="0" w:color="auto"/>
            </w:tcBorders>
          </w:tcPr>
          <w:p w14:paraId="5A51ADFE" w14:textId="7A530AF3" w:rsidR="00D33714" w:rsidRPr="008D5C9E" w:rsidRDefault="00D33714" w:rsidP="005713B4">
            <w:pPr>
              <w:autoSpaceDE w:val="0"/>
              <w:autoSpaceDN w:val="0"/>
              <w:adjustRightInd w:val="0"/>
              <w:jc w:val="both"/>
              <w:rPr>
                <w:sz w:val="22"/>
                <w:szCs w:val="22"/>
              </w:rPr>
            </w:pPr>
            <w:r w:rsidRPr="008D5C9E">
              <w:rPr>
                <w:sz w:val="22"/>
                <w:szCs w:val="22"/>
              </w:rPr>
              <w:t xml:space="preserve">Review and harmonize the existing policies, laws and </w:t>
            </w:r>
            <w:r w:rsidRPr="008D5C9E">
              <w:rPr>
                <w:sz w:val="22"/>
                <w:szCs w:val="22"/>
              </w:rPr>
              <w:lastRenderedPageBreak/>
              <w:t xml:space="preserve">regulations for </w:t>
            </w:r>
            <w:r w:rsidR="002D2953">
              <w:rPr>
                <w:sz w:val="22"/>
                <w:szCs w:val="22"/>
              </w:rPr>
              <w:t>Bioeconomy</w:t>
            </w:r>
            <w:r w:rsidRPr="008D5C9E">
              <w:rPr>
                <w:sz w:val="22"/>
                <w:szCs w:val="22"/>
              </w:rPr>
              <w:t xml:space="preserve"> development.</w:t>
            </w:r>
          </w:p>
        </w:tc>
        <w:tc>
          <w:tcPr>
            <w:tcW w:w="826" w:type="dxa"/>
            <w:tcBorders>
              <w:left w:val="single" w:sz="4" w:space="0" w:color="auto"/>
            </w:tcBorders>
          </w:tcPr>
          <w:p w14:paraId="0A8CDACB" w14:textId="77777777" w:rsidR="00D33714" w:rsidRPr="007A29B0" w:rsidRDefault="00D33714" w:rsidP="005713B4">
            <w:pPr>
              <w:autoSpaceDE w:val="0"/>
              <w:autoSpaceDN w:val="0"/>
              <w:adjustRightInd w:val="0"/>
              <w:jc w:val="both"/>
              <w:rPr>
                <w:sz w:val="22"/>
                <w:szCs w:val="22"/>
              </w:rPr>
            </w:pPr>
          </w:p>
        </w:tc>
        <w:tc>
          <w:tcPr>
            <w:tcW w:w="1427" w:type="dxa"/>
          </w:tcPr>
          <w:p w14:paraId="58B25857" w14:textId="77777777" w:rsidR="00D33714" w:rsidRPr="008D5C9E" w:rsidRDefault="00D33714" w:rsidP="005713B4">
            <w:pPr>
              <w:autoSpaceDE w:val="0"/>
              <w:autoSpaceDN w:val="0"/>
              <w:adjustRightInd w:val="0"/>
              <w:jc w:val="both"/>
              <w:rPr>
                <w:sz w:val="22"/>
                <w:szCs w:val="22"/>
              </w:rPr>
            </w:pPr>
            <w:r>
              <w:rPr>
                <w:sz w:val="22"/>
                <w:szCs w:val="22"/>
              </w:rPr>
              <w:t xml:space="preserve">Number of policies, laws and </w:t>
            </w:r>
            <w:r>
              <w:rPr>
                <w:sz w:val="22"/>
                <w:szCs w:val="22"/>
              </w:rPr>
              <w:lastRenderedPageBreak/>
              <w:t>regulations reviewed</w:t>
            </w:r>
          </w:p>
        </w:tc>
        <w:tc>
          <w:tcPr>
            <w:tcW w:w="1170" w:type="dxa"/>
          </w:tcPr>
          <w:p w14:paraId="4CF3DD18" w14:textId="77777777" w:rsidR="00D33714" w:rsidRPr="008D5C9E" w:rsidRDefault="00D33714" w:rsidP="005713B4">
            <w:pPr>
              <w:autoSpaceDE w:val="0"/>
              <w:autoSpaceDN w:val="0"/>
              <w:adjustRightInd w:val="0"/>
              <w:jc w:val="both"/>
              <w:rPr>
                <w:sz w:val="22"/>
                <w:szCs w:val="22"/>
              </w:rPr>
            </w:pPr>
            <w:r>
              <w:rPr>
                <w:sz w:val="22"/>
                <w:szCs w:val="22"/>
              </w:rPr>
              <w:lastRenderedPageBreak/>
              <w:t>0</w:t>
            </w:r>
          </w:p>
        </w:tc>
        <w:tc>
          <w:tcPr>
            <w:tcW w:w="1084" w:type="dxa"/>
            <w:gridSpan w:val="2"/>
          </w:tcPr>
          <w:p w14:paraId="4275B33E" w14:textId="77777777" w:rsidR="00D33714" w:rsidRPr="008D5C9E" w:rsidRDefault="00D33714" w:rsidP="005713B4">
            <w:pPr>
              <w:autoSpaceDE w:val="0"/>
              <w:autoSpaceDN w:val="0"/>
              <w:adjustRightInd w:val="0"/>
              <w:jc w:val="both"/>
              <w:rPr>
                <w:sz w:val="22"/>
                <w:szCs w:val="22"/>
              </w:rPr>
            </w:pPr>
            <w:r>
              <w:rPr>
                <w:sz w:val="22"/>
                <w:szCs w:val="22"/>
              </w:rPr>
              <w:t>10</w:t>
            </w:r>
          </w:p>
        </w:tc>
        <w:tc>
          <w:tcPr>
            <w:tcW w:w="1260" w:type="dxa"/>
            <w:gridSpan w:val="2"/>
          </w:tcPr>
          <w:p w14:paraId="386A1CFA" w14:textId="77777777" w:rsidR="00D33714" w:rsidRPr="008D5C9E" w:rsidRDefault="00D33714" w:rsidP="005713B4">
            <w:pPr>
              <w:autoSpaceDE w:val="0"/>
              <w:autoSpaceDN w:val="0"/>
              <w:adjustRightInd w:val="0"/>
              <w:jc w:val="both"/>
              <w:rPr>
                <w:sz w:val="22"/>
                <w:szCs w:val="22"/>
              </w:rPr>
            </w:pPr>
            <w:r>
              <w:rPr>
                <w:sz w:val="22"/>
                <w:szCs w:val="22"/>
              </w:rPr>
              <w:t>Reports</w:t>
            </w:r>
          </w:p>
        </w:tc>
        <w:tc>
          <w:tcPr>
            <w:tcW w:w="1581" w:type="dxa"/>
            <w:gridSpan w:val="2"/>
          </w:tcPr>
          <w:p w14:paraId="59E67949" w14:textId="77777777" w:rsidR="00D33714" w:rsidRPr="008D5C9E" w:rsidRDefault="00D33714" w:rsidP="005713B4">
            <w:pPr>
              <w:autoSpaceDE w:val="0"/>
              <w:autoSpaceDN w:val="0"/>
              <w:adjustRightInd w:val="0"/>
              <w:jc w:val="both"/>
              <w:rPr>
                <w:sz w:val="22"/>
                <w:szCs w:val="22"/>
              </w:rPr>
            </w:pPr>
            <w:r>
              <w:rPr>
                <w:sz w:val="22"/>
                <w:szCs w:val="22"/>
              </w:rPr>
              <w:t xml:space="preserve">Annual </w:t>
            </w:r>
          </w:p>
        </w:tc>
        <w:tc>
          <w:tcPr>
            <w:tcW w:w="816" w:type="dxa"/>
            <w:gridSpan w:val="3"/>
          </w:tcPr>
          <w:p w14:paraId="79C7D6E2" w14:textId="77777777" w:rsidR="00D33714" w:rsidRPr="007A29B0" w:rsidRDefault="00D33714" w:rsidP="005713B4">
            <w:pPr>
              <w:autoSpaceDE w:val="0"/>
              <w:autoSpaceDN w:val="0"/>
              <w:adjustRightInd w:val="0"/>
              <w:jc w:val="both"/>
              <w:rPr>
                <w:sz w:val="22"/>
                <w:szCs w:val="22"/>
              </w:rPr>
            </w:pPr>
          </w:p>
        </w:tc>
        <w:tc>
          <w:tcPr>
            <w:tcW w:w="1757" w:type="dxa"/>
            <w:gridSpan w:val="3"/>
          </w:tcPr>
          <w:p w14:paraId="028B957D" w14:textId="77777777" w:rsidR="00D33714" w:rsidRPr="008D5C9E" w:rsidRDefault="00D33714" w:rsidP="005713B4">
            <w:pPr>
              <w:autoSpaceDE w:val="0"/>
              <w:autoSpaceDN w:val="0"/>
              <w:adjustRightInd w:val="0"/>
              <w:jc w:val="both"/>
              <w:rPr>
                <w:sz w:val="22"/>
                <w:szCs w:val="22"/>
              </w:rPr>
            </w:pPr>
            <w:proofErr w:type="spellStart"/>
            <w:r>
              <w:rPr>
                <w:sz w:val="22"/>
                <w:szCs w:val="22"/>
              </w:rPr>
              <w:t>MoSTI</w:t>
            </w:r>
            <w:proofErr w:type="spellEnd"/>
          </w:p>
        </w:tc>
        <w:tc>
          <w:tcPr>
            <w:tcW w:w="1549" w:type="dxa"/>
            <w:gridSpan w:val="3"/>
          </w:tcPr>
          <w:p w14:paraId="3FF299C7" w14:textId="77777777" w:rsidR="00D33714" w:rsidRPr="008D5C9E" w:rsidRDefault="00D33714" w:rsidP="005713B4">
            <w:pPr>
              <w:autoSpaceDE w:val="0"/>
              <w:autoSpaceDN w:val="0"/>
              <w:adjustRightInd w:val="0"/>
              <w:jc w:val="both"/>
              <w:rPr>
                <w:sz w:val="22"/>
                <w:szCs w:val="22"/>
              </w:rPr>
            </w:pPr>
            <w:r>
              <w:rPr>
                <w:sz w:val="22"/>
                <w:szCs w:val="22"/>
              </w:rPr>
              <w:t>Annual performance report</w:t>
            </w:r>
          </w:p>
        </w:tc>
      </w:tr>
      <w:tr w:rsidR="00B5100C" w:rsidRPr="007A29B0" w14:paraId="45561AA7" w14:textId="77777777" w:rsidTr="0095584F">
        <w:trPr>
          <w:gridAfter w:val="2"/>
          <w:wAfter w:w="36" w:type="dxa"/>
          <w:trHeight w:val="557"/>
        </w:trPr>
        <w:tc>
          <w:tcPr>
            <w:tcW w:w="1529" w:type="dxa"/>
            <w:vMerge/>
          </w:tcPr>
          <w:p w14:paraId="452DCDAD" w14:textId="77777777" w:rsidR="00D33714" w:rsidRPr="008D5C9E" w:rsidRDefault="00D33714" w:rsidP="005713B4">
            <w:pPr>
              <w:autoSpaceDE w:val="0"/>
              <w:autoSpaceDN w:val="0"/>
              <w:adjustRightInd w:val="0"/>
              <w:jc w:val="both"/>
              <w:rPr>
                <w:sz w:val="22"/>
                <w:szCs w:val="22"/>
              </w:rPr>
            </w:pPr>
          </w:p>
        </w:tc>
        <w:tc>
          <w:tcPr>
            <w:tcW w:w="2804" w:type="dxa"/>
            <w:gridSpan w:val="2"/>
          </w:tcPr>
          <w:p w14:paraId="09383619" w14:textId="77777777" w:rsidR="00D33714" w:rsidRPr="008D5C9E" w:rsidRDefault="00D33714" w:rsidP="005713B4">
            <w:pPr>
              <w:autoSpaceDE w:val="0"/>
              <w:autoSpaceDN w:val="0"/>
              <w:adjustRightInd w:val="0"/>
              <w:jc w:val="both"/>
              <w:rPr>
                <w:sz w:val="22"/>
                <w:szCs w:val="22"/>
              </w:rPr>
            </w:pPr>
            <w:r w:rsidRPr="008D5C9E">
              <w:rPr>
                <w:sz w:val="22"/>
                <w:szCs w:val="22"/>
              </w:rPr>
              <w:t>Create policy incentives for promotion of emerging and catalytic bio-based industries such as nutraceuticals, banana industry, starch, bio-textile, bioplastics and biopharmaceuticals among others.</w:t>
            </w:r>
          </w:p>
        </w:tc>
        <w:tc>
          <w:tcPr>
            <w:tcW w:w="1427" w:type="dxa"/>
          </w:tcPr>
          <w:p w14:paraId="4C80252A" w14:textId="77777777" w:rsidR="00D33714" w:rsidRPr="008D5C9E" w:rsidRDefault="00D33714" w:rsidP="005713B4">
            <w:pPr>
              <w:autoSpaceDE w:val="0"/>
              <w:autoSpaceDN w:val="0"/>
              <w:adjustRightInd w:val="0"/>
              <w:jc w:val="both"/>
              <w:rPr>
                <w:sz w:val="22"/>
                <w:szCs w:val="22"/>
              </w:rPr>
            </w:pPr>
            <w:r>
              <w:rPr>
                <w:sz w:val="22"/>
                <w:szCs w:val="22"/>
              </w:rPr>
              <w:t>Number of incentives approved by cabinet</w:t>
            </w:r>
          </w:p>
        </w:tc>
        <w:tc>
          <w:tcPr>
            <w:tcW w:w="1170" w:type="dxa"/>
          </w:tcPr>
          <w:p w14:paraId="6B1E8C0E" w14:textId="77777777" w:rsidR="00D33714" w:rsidRPr="008D5C9E" w:rsidRDefault="00D33714" w:rsidP="005713B4">
            <w:pPr>
              <w:autoSpaceDE w:val="0"/>
              <w:autoSpaceDN w:val="0"/>
              <w:adjustRightInd w:val="0"/>
              <w:jc w:val="both"/>
              <w:rPr>
                <w:sz w:val="22"/>
                <w:szCs w:val="22"/>
              </w:rPr>
            </w:pPr>
            <w:r>
              <w:rPr>
                <w:sz w:val="22"/>
                <w:szCs w:val="22"/>
              </w:rPr>
              <w:t>0</w:t>
            </w:r>
          </w:p>
        </w:tc>
        <w:tc>
          <w:tcPr>
            <w:tcW w:w="1077" w:type="dxa"/>
          </w:tcPr>
          <w:p w14:paraId="0DEFE016" w14:textId="77777777" w:rsidR="00D33714" w:rsidRPr="008D5C9E" w:rsidRDefault="00D33714" w:rsidP="005713B4">
            <w:pPr>
              <w:autoSpaceDE w:val="0"/>
              <w:autoSpaceDN w:val="0"/>
              <w:adjustRightInd w:val="0"/>
              <w:jc w:val="both"/>
              <w:rPr>
                <w:sz w:val="22"/>
                <w:szCs w:val="22"/>
              </w:rPr>
            </w:pPr>
          </w:p>
        </w:tc>
        <w:tc>
          <w:tcPr>
            <w:tcW w:w="1260" w:type="dxa"/>
            <w:gridSpan w:val="2"/>
          </w:tcPr>
          <w:p w14:paraId="46746E27" w14:textId="77777777" w:rsidR="00D33714" w:rsidRPr="008D5C9E" w:rsidRDefault="00D33714" w:rsidP="005713B4">
            <w:pPr>
              <w:autoSpaceDE w:val="0"/>
              <w:autoSpaceDN w:val="0"/>
              <w:adjustRightInd w:val="0"/>
              <w:jc w:val="both"/>
              <w:rPr>
                <w:sz w:val="22"/>
                <w:szCs w:val="22"/>
              </w:rPr>
            </w:pPr>
            <w:r>
              <w:rPr>
                <w:sz w:val="22"/>
                <w:szCs w:val="22"/>
              </w:rPr>
              <w:t>Cabinet reports</w:t>
            </w:r>
          </w:p>
        </w:tc>
        <w:tc>
          <w:tcPr>
            <w:tcW w:w="1581" w:type="dxa"/>
            <w:gridSpan w:val="2"/>
          </w:tcPr>
          <w:p w14:paraId="7BB2B6EA" w14:textId="77777777" w:rsidR="00D33714" w:rsidRPr="008D5C9E" w:rsidRDefault="00D33714" w:rsidP="005713B4">
            <w:pPr>
              <w:autoSpaceDE w:val="0"/>
              <w:autoSpaceDN w:val="0"/>
              <w:adjustRightInd w:val="0"/>
              <w:jc w:val="both"/>
              <w:rPr>
                <w:sz w:val="22"/>
                <w:szCs w:val="22"/>
              </w:rPr>
            </w:pPr>
            <w:r>
              <w:rPr>
                <w:sz w:val="22"/>
                <w:szCs w:val="22"/>
              </w:rPr>
              <w:t>Annual</w:t>
            </w:r>
          </w:p>
        </w:tc>
        <w:tc>
          <w:tcPr>
            <w:tcW w:w="816" w:type="dxa"/>
            <w:gridSpan w:val="3"/>
          </w:tcPr>
          <w:p w14:paraId="12202CAA" w14:textId="77777777" w:rsidR="00D33714" w:rsidRPr="007A29B0" w:rsidRDefault="00D33714" w:rsidP="005713B4">
            <w:pPr>
              <w:autoSpaceDE w:val="0"/>
              <w:autoSpaceDN w:val="0"/>
              <w:adjustRightInd w:val="0"/>
              <w:jc w:val="both"/>
              <w:rPr>
                <w:sz w:val="22"/>
                <w:szCs w:val="22"/>
              </w:rPr>
            </w:pPr>
          </w:p>
        </w:tc>
        <w:tc>
          <w:tcPr>
            <w:tcW w:w="1757" w:type="dxa"/>
            <w:gridSpan w:val="3"/>
          </w:tcPr>
          <w:p w14:paraId="775E40C2" w14:textId="77777777" w:rsidR="00D33714" w:rsidRPr="008D5C9E" w:rsidRDefault="00D33714" w:rsidP="005713B4">
            <w:pPr>
              <w:autoSpaceDE w:val="0"/>
              <w:autoSpaceDN w:val="0"/>
              <w:adjustRightInd w:val="0"/>
              <w:jc w:val="both"/>
              <w:rPr>
                <w:sz w:val="22"/>
                <w:szCs w:val="22"/>
              </w:rPr>
            </w:pPr>
            <w:proofErr w:type="spellStart"/>
            <w:r>
              <w:rPr>
                <w:sz w:val="22"/>
                <w:szCs w:val="22"/>
              </w:rPr>
              <w:t>MoSTI</w:t>
            </w:r>
            <w:proofErr w:type="spellEnd"/>
          </w:p>
        </w:tc>
        <w:tc>
          <w:tcPr>
            <w:tcW w:w="1549" w:type="dxa"/>
            <w:gridSpan w:val="3"/>
          </w:tcPr>
          <w:p w14:paraId="75E74BDC" w14:textId="77777777" w:rsidR="00D33714" w:rsidRPr="008D5C9E" w:rsidRDefault="00D33714" w:rsidP="005713B4">
            <w:pPr>
              <w:autoSpaceDE w:val="0"/>
              <w:autoSpaceDN w:val="0"/>
              <w:adjustRightInd w:val="0"/>
              <w:jc w:val="both"/>
              <w:rPr>
                <w:sz w:val="22"/>
                <w:szCs w:val="22"/>
              </w:rPr>
            </w:pPr>
            <w:r>
              <w:rPr>
                <w:sz w:val="22"/>
                <w:szCs w:val="22"/>
              </w:rPr>
              <w:t>Annual performance report</w:t>
            </w:r>
          </w:p>
        </w:tc>
      </w:tr>
      <w:tr w:rsidR="00B5100C" w:rsidRPr="007A29B0" w14:paraId="35357C58" w14:textId="77777777" w:rsidTr="0095584F">
        <w:trPr>
          <w:gridAfter w:val="2"/>
          <w:wAfter w:w="36" w:type="dxa"/>
          <w:trHeight w:val="557"/>
        </w:trPr>
        <w:tc>
          <w:tcPr>
            <w:tcW w:w="1529" w:type="dxa"/>
            <w:vMerge/>
          </w:tcPr>
          <w:p w14:paraId="13494985" w14:textId="77777777" w:rsidR="00D33714" w:rsidRPr="008D5C9E" w:rsidRDefault="00D33714" w:rsidP="005713B4">
            <w:pPr>
              <w:autoSpaceDE w:val="0"/>
              <w:autoSpaceDN w:val="0"/>
              <w:adjustRightInd w:val="0"/>
              <w:jc w:val="both"/>
              <w:rPr>
                <w:sz w:val="22"/>
                <w:szCs w:val="22"/>
              </w:rPr>
            </w:pPr>
          </w:p>
        </w:tc>
        <w:tc>
          <w:tcPr>
            <w:tcW w:w="2804" w:type="dxa"/>
            <w:gridSpan w:val="2"/>
          </w:tcPr>
          <w:p w14:paraId="7D96266A" w14:textId="77777777" w:rsidR="00D33714" w:rsidRPr="008D5C9E" w:rsidRDefault="00D33714" w:rsidP="005713B4">
            <w:pPr>
              <w:autoSpaceDE w:val="0"/>
              <w:autoSpaceDN w:val="0"/>
              <w:adjustRightInd w:val="0"/>
              <w:jc w:val="both"/>
              <w:rPr>
                <w:sz w:val="22"/>
                <w:szCs w:val="22"/>
              </w:rPr>
            </w:pPr>
            <w:r w:rsidRPr="008D5C9E">
              <w:rPr>
                <w:sz w:val="22"/>
                <w:szCs w:val="22"/>
              </w:rPr>
              <w:t>Develop and implement policies that will foster the consumption of locally produced bio-products.</w:t>
            </w:r>
          </w:p>
        </w:tc>
        <w:tc>
          <w:tcPr>
            <w:tcW w:w="1427" w:type="dxa"/>
          </w:tcPr>
          <w:p w14:paraId="044CAC12" w14:textId="77777777" w:rsidR="00D33714" w:rsidRPr="008D5C9E" w:rsidRDefault="00D33714" w:rsidP="005713B4">
            <w:pPr>
              <w:autoSpaceDE w:val="0"/>
              <w:autoSpaceDN w:val="0"/>
              <w:adjustRightInd w:val="0"/>
              <w:jc w:val="both"/>
              <w:rPr>
                <w:sz w:val="22"/>
                <w:szCs w:val="22"/>
              </w:rPr>
            </w:pPr>
          </w:p>
        </w:tc>
        <w:tc>
          <w:tcPr>
            <w:tcW w:w="1170" w:type="dxa"/>
          </w:tcPr>
          <w:p w14:paraId="0C71CFE3" w14:textId="77777777" w:rsidR="00D33714" w:rsidRPr="008D5C9E" w:rsidRDefault="00D33714" w:rsidP="005713B4">
            <w:pPr>
              <w:autoSpaceDE w:val="0"/>
              <w:autoSpaceDN w:val="0"/>
              <w:adjustRightInd w:val="0"/>
              <w:jc w:val="both"/>
              <w:rPr>
                <w:sz w:val="22"/>
                <w:szCs w:val="22"/>
              </w:rPr>
            </w:pPr>
          </w:p>
        </w:tc>
        <w:tc>
          <w:tcPr>
            <w:tcW w:w="1077" w:type="dxa"/>
          </w:tcPr>
          <w:p w14:paraId="0540E46D" w14:textId="77777777" w:rsidR="00D33714" w:rsidRPr="008D5C9E" w:rsidRDefault="00D33714" w:rsidP="005713B4">
            <w:pPr>
              <w:autoSpaceDE w:val="0"/>
              <w:autoSpaceDN w:val="0"/>
              <w:adjustRightInd w:val="0"/>
              <w:jc w:val="both"/>
              <w:rPr>
                <w:sz w:val="22"/>
                <w:szCs w:val="22"/>
              </w:rPr>
            </w:pPr>
          </w:p>
        </w:tc>
        <w:tc>
          <w:tcPr>
            <w:tcW w:w="1260" w:type="dxa"/>
            <w:gridSpan w:val="2"/>
          </w:tcPr>
          <w:p w14:paraId="2587DC7A" w14:textId="77777777" w:rsidR="00D33714" w:rsidRPr="008D5C9E" w:rsidRDefault="00D33714" w:rsidP="005713B4">
            <w:pPr>
              <w:autoSpaceDE w:val="0"/>
              <w:autoSpaceDN w:val="0"/>
              <w:adjustRightInd w:val="0"/>
              <w:jc w:val="both"/>
              <w:rPr>
                <w:sz w:val="22"/>
                <w:szCs w:val="22"/>
              </w:rPr>
            </w:pPr>
          </w:p>
        </w:tc>
        <w:tc>
          <w:tcPr>
            <w:tcW w:w="1581" w:type="dxa"/>
            <w:gridSpan w:val="2"/>
          </w:tcPr>
          <w:p w14:paraId="6821F49B" w14:textId="77777777" w:rsidR="00D33714" w:rsidRPr="008D5C9E" w:rsidRDefault="00D33714" w:rsidP="005713B4">
            <w:pPr>
              <w:autoSpaceDE w:val="0"/>
              <w:autoSpaceDN w:val="0"/>
              <w:adjustRightInd w:val="0"/>
              <w:jc w:val="both"/>
              <w:rPr>
                <w:sz w:val="22"/>
                <w:szCs w:val="22"/>
              </w:rPr>
            </w:pPr>
          </w:p>
        </w:tc>
        <w:tc>
          <w:tcPr>
            <w:tcW w:w="816" w:type="dxa"/>
            <w:gridSpan w:val="3"/>
          </w:tcPr>
          <w:p w14:paraId="79B1D8AA" w14:textId="77777777" w:rsidR="00D33714" w:rsidRPr="007A29B0" w:rsidRDefault="00D33714" w:rsidP="005713B4">
            <w:pPr>
              <w:autoSpaceDE w:val="0"/>
              <w:autoSpaceDN w:val="0"/>
              <w:adjustRightInd w:val="0"/>
              <w:jc w:val="both"/>
              <w:rPr>
                <w:sz w:val="22"/>
                <w:szCs w:val="22"/>
              </w:rPr>
            </w:pPr>
          </w:p>
        </w:tc>
        <w:tc>
          <w:tcPr>
            <w:tcW w:w="1757" w:type="dxa"/>
            <w:gridSpan w:val="3"/>
          </w:tcPr>
          <w:p w14:paraId="36D1E35A" w14:textId="77777777" w:rsidR="00D33714" w:rsidRPr="008D5C9E" w:rsidRDefault="00D33714" w:rsidP="005713B4">
            <w:pPr>
              <w:autoSpaceDE w:val="0"/>
              <w:autoSpaceDN w:val="0"/>
              <w:adjustRightInd w:val="0"/>
              <w:jc w:val="both"/>
              <w:rPr>
                <w:sz w:val="22"/>
                <w:szCs w:val="22"/>
              </w:rPr>
            </w:pPr>
          </w:p>
        </w:tc>
        <w:tc>
          <w:tcPr>
            <w:tcW w:w="1549" w:type="dxa"/>
            <w:gridSpan w:val="3"/>
          </w:tcPr>
          <w:p w14:paraId="2D0BB542" w14:textId="77777777" w:rsidR="00D33714" w:rsidRPr="008D5C9E" w:rsidRDefault="00D33714" w:rsidP="005713B4">
            <w:pPr>
              <w:autoSpaceDE w:val="0"/>
              <w:autoSpaceDN w:val="0"/>
              <w:adjustRightInd w:val="0"/>
              <w:jc w:val="both"/>
              <w:rPr>
                <w:sz w:val="22"/>
                <w:szCs w:val="22"/>
              </w:rPr>
            </w:pPr>
          </w:p>
        </w:tc>
      </w:tr>
      <w:tr w:rsidR="00B5100C" w:rsidRPr="007A29B0" w14:paraId="2801B2DF" w14:textId="77777777" w:rsidTr="0095584F">
        <w:trPr>
          <w:gridAfter w:val="2"/>
          <w:wAfter w:w="36" w:type="dxa"/>
          <w:trHeight w:val="557"/>
        </w:trPr>
        <w:tc>
          <w:tcPr>
            <w:tcW w:w="1529" w:type="dxa"/>
            <w:vMerge/>
          </w:tcPr>
          <w:p w14:paraId="5FF00DDD" w14:textId="77777777" w:rsidR="00D33714" w:rsidRPr="008D5C9E" w:rsidRDefault="00D33714" w:rsidP="005713B4">
            <w:pPr>
              <w:autoSpaceDE w:val="0"/>
              <w:autoSpaceDN w:val="0"/>
              <w:adjustRightInd w:val="0"/>
              <w:jc w:val="both"/>
              <w:rPr>
                <w:sz w:val="22"/>
                <w:szCs w:val="22"/>
              </w:rPr>
            </w:pPr>
          </w:p>
        </w:tc>
        <w:tc>
          <w:tcPr>
            <w:tcW w:w="2804" w:type="dxa"/>
            <w:gridSpan w:val="2"/>
          </w:tcPr>
          <w:p w14:paraId="1750C595" w14:textId="1E196266" w:rsidR="00D33714" w:rsidRPr="008D5C9E" w:rsidRDefault="00D33714" w:rsidP="005713B4">
            <w:pPr>
              <w:autoSpaceDE w:val="0"/>
              <w:autoSpaceDN w:val="0"/>
              <w:adjustRightInd w:val="0"/>
              <w:jc w:val="both"/>
              <w:rPr>
                <w:sz w:val="22"/>
                <w:szCs w:val="22"/>
              </w:rPr>
            </w:pPr>
            <w:r w:rsidRPr="008D5C9E">
              <w:rPr>
                <w:sz w:val="22"/>
                <w:szCs w:val="22"/>
              </w:rPr>
              <w:t xml:space="preserve">Strengthen </w:t>
            </w:r>
            <w:proofErr w:type="spellStart"/>
            <w:r w:rsidRPr="008D5C9E">
              <w:rPr>
                <w:sz w:val="22"/>
                <w:szCs w:val="22"/>
              </w:rPr>
              <w:t>MoSTI</w:t>
            </w:r>
            <w:proofErr w:type="spellEnd"/>
            <w:r w:rsidRPr="008D5C9E">
              <w:rPr>
                <w:sz w:val="22"/>
                <w:szCs w:val="22"/>
              </w:rPr>
              <w:t xml:space="preserve"> as a lead institution in </w:t>
            </w:r>
            <w:r w:rsidR="002D2953">
              <w:rPr>
                <w:sz w:val="22"/>
                <w:szCs w:val="22"/>
              </w:rPr>
              <w:t>Bioeconomy</w:t>
            </w:r>
            <w:r w:rsidRPr="008D5C9E">
              <w:rPr>
                <w:sz w:val="22"/>
                <w:szCs w:val="22"/>
              </w:rPr>
              <w:t xml:space="preserve"> development</w:t>
            </w:r>
          </w:p>
        </w:tc>
        <w:tc>
          <w:tcPr>
            <w:tcW w:w="1427" w:type="dxa"/>
          </w:tcPr>
          <w:p w14:paraId="10B8A6FE" w14:textId="77777777" w:rsidR="00D33714" w:rsidRPr="008D5C9E" w:rsidRDefault="00D33714" w:rsidP="005713B4">
            <w:pPr>
              <w:autoSpaceDE w:val="0"/>
              <w:autoSpaceDN w:val="0"/>
              <w:adjustRightInd w:val="0"/>
              <w:jc w:val="both"/>
              <w:rPr>
                <w:sz w:val="22"/>
                <w:szCs w:val="22"/>
              </w:rPr>
            </w:pPr>
          </w:p>
        </w:tc>
        <w:tc>
          <w:tcPr>
            <w:tcW w:w="1170" w:type="dxa"/>
          </w:tcPr>
          <w:p w14:paraId="16EB2B27" w14:textId="77777777" w:rsidR="00D33714" w:rsidRPr="008D5C9E" w:rsidRDefault="00D33714" w:rsidP="005713B4">
            <w:pPr>
              <w:autoSpaceDE w:val="0"/>
              <w:autoSpaceDN w:val="0"/>
              <w:adjustRightInd w:val="0"/>
              <w:jc w:val="both"/>
              <w:rPr>
                <w:sz w:val="22"/>
                <w:szCs w:val="22"/>
              </w:rPr>
            </w:pPr>
          </w:p>
        </w:tc>
        <w:tc>
          <w:tcPr>
            <w:tcW w:w="1077" w:type="dxa"/>
          </w:tcPr>
          <w:p w14:paraId="56E33894" w14:textId="77777777" w:rsidR="00D33714" w:rsidRPr="008D5C9E" w:rsidRDefault="00D33714" w:rsidP="005713B4">
            <w:pPr>
              <w:autoSpaceDE w:val="0"/>
              <w:autoSpaceDN w:val="0"/>
              <w:adjustRightInd w:val="0"/>
              <w:jc w:val="both"/>
              <w:rPr>
                <w:sz w:val="22"/>
                <w:szCs w:val="22"/>
              </w:rPr>
            </w:pPr>
          </w:p>
        </w:tc>
        <w:tc>
          <w:tcPr>
            <w:tcW w:w="1260" w:type="dxa"/>
            <w:gridSpan w:val="2"/>
          </w:tcPr>
          <w:p w14:paraId="65FE758F" w14:textId="77777777" w:rsidR="00D33714" w:rsidRPr="008D5C9E" w:rsidRDefault="00D33714" w:rsidP="005713B4">
            <w:pPr>
              <w:autoSpaceDE w:val="0"/>
              <w:autoSpaceDN w:val="0"/>
              <w:adjustRightInd w:val="0"/>
              <w:jc w:val="both"/>
              <w:rPr>
                <w:sz w:val="22"/>
                <w:szCs w:val="22"/>
              </w:rPr>
            </w:pPr>
          </w:p>
        </w:tc>
        <w:tc>
          <w:tcPr>
            <w:tcW w:w="1581" w:type="dxa"/>
            <w:gridSpan w:val="2"/>
          </w:tcPr>
          <w:p w14:paraId="6DF0C916" w14:textId="77777777" w:rsidR="00D33714" w:rsidRPr="008D5C9E" w:rsidRDefault="00D33714" w:rsidP="005713B4">
            <w:pPr>
              <w:autoSpaceDE w:val="0"/>
              <w:autoSpaceDN w:val="0"/>
              <w:adjustRightInd w:val="0"/>
              <w:jc w:val="both"/>
              <w:rPr>
                <w:sz w:val="22"/>
                <w:szCs w:val="22"/>
              </w:rPr>
            </w:pPr>
          </w:p>
        </w:tc>
        <w:tc>
          <w:tcPr>
            <w:tcW w:w="816" w:type="dxa"/>
            <w:gridSpan w:val="3"/>
          </w:tcPr>
          <w:p w14:paraId="495F3E8A" w14:textId="77777777" w:rsidR="00D33714" w:rsidRPr="007A29B0" w:rsidRDefault="00D33714" w:rsidP="005713B4">
            <w:pPr>
              <w:autoSpaceDE w:val="0"/>
              <w:autoSpaceDN w:val="0"/>
              <w:adjustRightInd w:val="0"/>
              <w:jc w:val="both"/>
              <w:rPr>
                <w:sz w:val="22"/>
                <w:szCs w:val="22"/>
              </w:rPr>
            </w:pPr>
          </w:p>
        </w:tc>
        <w:tc>
          <w:tcPr>
            <w:tcW w:w="1757" w:type="dxa"/>
            <w:gridSpan w:val="3"/>
          </w:tcPr>
          <w:p w14:paraId="65EEFD30" w14:textId="77777777" w:rsidR="00D33714" w:rsidRPr="008D5C9E" w:rsidRDefault="00D33714" w:rsidP="005713B4">
            <w:pPr>
              <w:autoSpaceDE w:val="0"/>
              <w:autoSpaceDN w:val="0"/>
              <w:adjustRightInd w:val="0"/>
              <w:jc w:val="both"/>
              <w:rPr>
                <w:sz w:val="22"/>
                <w:szCs w:val="22"/>
              </w:rPr>
            </w:pPr>
          </w:p>
        </w:tc>
        <w:tc>
          <w:tcPr>
            <w:tcW w:w="1549" w:type="dxa"/>
            <w:gridSpan w:val="3"/>
          </w:tcPr>
          <w:p w14:paraId="1C73F81A" w14:textId="77777777" w:rsidR="00D33714" w:rsidRPr="008D5C9E" w:rsidRDefault="00D33714" w:rsidP="005713B4">
            <w:pPr>
              <w:autoSpaceDE w:val="0"/>
              <w:autoSpaceDN w:val="0"/>
              <w:adjustRightInd w:val="0"/>
              <w:jc w:val="both"/>
              <w:rPr>
                <w:sz w:val="22"/>
                <w:szCs w:val="22"/>
              </w:rPr>
            </w:pPr>
          </w:p>
        </w:tc>
      </w:tr>
      <w:tr w:rsidR="00B5100C" w:rsidRPr="007A29B0" w14:paraId="4DFD8C1D" w14:textId="77777777" w:rsidTr="0095584F">
        <w:trPr>
          <w:gridAfter w:val="2"/>
          <w:wAfter w:w="36" w:type="dxa"/>
          <w:trHeight w:val="557"/>
        </w:trPr>
        <w:tc>
          <w:tcPr>
            <w:tcW w:w="1529" w:type="dxa"/>
            <w:vMerge w:val="restart"/>
          </w:tcPr>
          <w:p w14:paraId="6437DC0B" w14:textId="77777777" w:rsidR="00D33714" w:rsidRPr="008D5C9E" w:rsidRDefault="00D33714" w:rsidP="005713B4">
            <w:pPr>
              <w:autoSpaceDE w:val="0"/>
              <w:autoSpaceDN w:val="0"/>
              <w:adjustRightInd w:val="0"/>
              <w:jc w:val="both"/>
              <w:rPr>
                <w:sz w:val="22"/>
                <w:szCs w:val="22"/>
              </w:rPr>
            </w:pPr>
            <w:r w:rsidRPr="008D5C9E">
              <w:rPr>
                <w:sz w:val="22"/>
                <w:szCs w:val="22"/>
              </w:rPr>
              <w:t>To promote biosciences research, innovation and industry for national transformation</w:t>
            </w:r>
          </w:p>
        </w:tc>
        <w:tc>
          <w:tcPr>
            <w:tcW w:w="2804" w:type="dxa"/>
            <w:gridSpan w:val="2"/>
          </w:tcPr>
          <w:p w14:paraId="4E017354" w14:textId="77777777" w:rsidR="00D33714" w:rsidRPr="008D5C9E" w:rsidRDefault="00D33714" w:rsidP="005713B4">
            <w:pPr>
              <w:autoSpaceDE w:val="0"/>
              <w:autoSpaceDN w:val="0"/>
              <w:adjustRightInd w:val="0"/>
              <w:jc w:val="both"/>
              <w:rPr>
                <w:sz w:val="22"/>
                <w:szCs w:val="22"/>
              </w:rPr>
            </w:pPr>
            <w:r w:rsidRPr="008D5C9E">
              <w:rPr>
                <w:sz w:val="22"/>
                <w:szCs w:val="22"/>
              </w:rPr>
              <w:t>Develop and expand essential infrastructure to enhance biosciences research and development.</w:t>
            </w:r>
          </w:p>
        </w:tc>
        <w:tc>
          <w:tcPr>
            <w:tcW w:w="1427" w:type="dxa"/>
          </w:tcPr>
          <w:p w14:paraId="28B2357C" w14:textId="77777777" w:rsidR="00D33714" w:rsidRPr="008D5C9E" w:rsidRDefault="00D33714" w:rsidP="005713B4">
            <w:pPr>
              <w:autoSpaceDE w:val="0"/>
              <w:autoSpaceDN w:val="0"/>
              <w:adjustRightInd w:val="0"/>
              <w:jc w:val="both"/>
              <w:rPr>
                <w:sz w:val="22"/>
                <w:szCs w:val="22"/>
              </w:rPr>
            </w:pPr>
          </w:p>
        </w:tc>
        <w:tc>
          <w:tcPr>
            <w:tcW w:w="1170" w:type="dxa"/>
          </w:tcPr>
          <w:p w14:paraId="57BA92F6" w14:textId="77777777" w:rsidR="00D33714" w:rsidRPr="008D5C9E" w:rsidRDefault="00D33714" w:rsidP="005713B4">
            <w:pPr>
              <w:autoSpaceDE w:val="0"/>
              <w:autoSpaceDN w:val="0"/>
              <w:adjustRightInd w:val="0"/>
              <w:jc w:val="both"/>
              <w:rPr>
                <w:sz w:val="22"/>
                <w:szCs w:val="22"/>
              </w:rPr>
            </w:pPr>
          </w:p>
        </w:tc>
        <w:tc>
          <w:tcPr>
            <w:tcW w:w="1077" w:type="dxa"/>
          </w:tcPr>
          <w:p w14:paraId="2BA4DB0F" w14:textId="77777777" w:rsidR="00D33714" w:rsidRPr="008D5C9E" w:rsidRDefault="00D33714" w:rsidP="005713B4">
            <w:pPr>
              <w:autoSpaceDE w:val="0"/>
              <w:autoSpaceDN w:val="0"/>
              <w:adjustRightInd w:val="0"/>
              <w:jc w:val="both"/>
              <w:rPr>
                <w:sz w:val="22"/>
                <w:szCs w:val="22"/>
              </w:rPr>
            </w:pPr>
          </w:p>
        </w:tc>
        <w:tc>
          <w:tcPr>
            <w:tcW w:w="1260" w:type="dxa"/>
            <w:gridSpan w:val="2"/>
          </w:tcPr>
          <w:p w14:paraId="6E74934E" w14:textId="77777777" w:rsidR="00D33714" w:rsidRPr="008D5C9E" w:rsidRDefault="00D33714" w:rsidP="005713B4">
            <w:pPr>
              <w:autoSpaceDE w:val="0"/>
              <w:autoSpaceDN w:val="0"/>
              <w:adjustRightInd w:val="0"/>
              <w:jc w:val="both"/>
              <w:rPr>
                <w:sz w:val="22"/>
                <w:szCs w:val="22"/>
              </w:rPr>
            </w:pPr>
          </w:p>
        </w:tc>
        <w:tc>
          <w:tcPr>
            <w:tcW w:w="1581" w:type="dxa"/>
            <w:gridSpan w:val="2"/>
          </w:tcPr>
          <w:p w14:paraId="094414C5" w14:textId="77777777" w:rsidR="00D33714" w:rsidRPr="008D5C9E" w:rsidRDefault="00D33714" w:rsidP="005713B4">
            <w:pPr>
              <w:autoSpaceDE w:val="0"/>
              <w:autoSpaceDN w:val="0"/>
              <w:adjustRightInd w:val="0"/>
              <w:jc w:val="both"/>
              <w:rPr>
                <w:sz w:val="22"/>
                <w:szCs w:val="22"/>
              </w:rPr>
            </w:pPr>
          </w:p>
        </w:tc>
        <w:tc>
          <w:tcPr>
            <w:tcW w:w="816" w:type="dxa"/>
            <w:gridSpan w:val="3"/>
          </w:tcPr>
          <w:p w14:paraId="13DD7FBE" w14:textId="77777777" w:rsidR="00D33714" w:rsidRPr="007A29B0" w:rsidRDefault="00D33714" w:rsidP="005713B4">
            <w:pPr>
              <w:autoSpaceDE w:val="0"/>
              <w:autoSpaceDN w:val="0"/>
              <w:adjustRightInd w:val="0"/>
              <w:jc w:val="both"/>
              <w:rPr>
                <w:sz w:val="22"/>
                <w:szCs w:val="22"/>
              </w:rPr>
            </w:pPr>
          </w:p>
        </w:tc>
        <w:tc>
          <w:tcPr>
            <w:tcW w:w="1757" w:type="dxa"/>
            <w:gridSpan w:val="3"/>
          </w:tcPr>
          <w:p w14:paraId="337A5C03" w14:textId="77777777" w:rsidR="00D33714" w:rsidRPr="008D5C9E" w:rsidRDefault="00D33714" w:rsidP="005713B4">
            <w:pPr>
              <w:autoSpaceDE w:val="0"/>
              <w:autoSpaceDN w:val="0"/>
              <w:adjustRightInd w:val="0"/>
              <w:jc w:val="both"/>
              <w:rPr>
                <w:sz w:val="22"/>
                <w:szCs w:val="22"/>
              </w:rPr>
            </w:pPr>
          </w:p>
        </w:tc>
        <w:tc>
          <w:tcPr>
            <w:tcW w:w="1549" w:type="dxa"/>
            <w:gridSpan w:val="3"/>
          </w:tcPr>
          <w:p w14:paraId="7828BD92" w14:textId="77777777" w:rsidR="00D33714" w:rsidRPr="008D5C9E" w:rsidRDefault="00D33714" w:rsidP="005713B4">
            <w:pPr>
              <w:autoSpaceDE w:val="0"/>
              <w:autoSpaceDN w:val="0"/>
              <w:adjustRightInd w:val="0"/>
              <w:jc w:val="both"/>
              <w:rPr>
                <w:sz w:val="22"/>
                <w:szCs w:val="22"/>
              </w:rPr>
            </w:pPr>
          </w:p>
        </w:tc>
      </w:tr>
      <w:tr w:rsidR="00B5100C" w:rsidRPr="007A29B0" w14:paraId="227DB93F" w14:textId="77777777" w:rsidTr="0095584F">
        <w:trPr>
          <w:gridAfter w:val="2"/>
          <w:wAfter w:w="36" w:type="dxa"/>
          <w:trHeight w:val="557"/>
        </w:trPr>
        <w:tc>
          <w:tcPr>
            <w:tcW w:w="1529" w:type="dxa"/>
            <w:vMerge/>
          </w:tcPr>
          <w:p w14:paraId="12F51AF7" w14:textId="77777777" w:rsidR="00D33714" w:rsidRPr="008D5C9E" w:rsidRDefault="00D33714" w:rsidP="005713B4">
            <w:pPr>
              <w:autoSpaceDE w:val="0"/>
              <w:autoSpaceDN w:val="0"/>
              <w:adjustRightInd w:val="0"/>
              <w:jc w:val="both"/>
              <w:rPr>
                <w:sz w:val="22"/>
                <w:szCs w:val="22"/>
              </w:rPr>
            </w:pPr>
          </w:p>
        </w:tc>
        <w:tc>
          <w:tcPr>
            <w:tcW w:w="2804" w:type="dxa"/>
            <w:gridSpan w:val="2"/>
          </w:tcPr>
          <w:p w14:paraId="601834D2" w14:textId="77777777" w:rsidR="00D33714" w:rsidRPr="008D5C9E" w:rsidRDefault="00D33714" w:rsidP="005713B4">
            <w:pPr>
              <w:autoSpaceDE w:val="0"/>
              <w:autoSpaceDN w:val="0"/>
              <w:adjustRightInd w:val="0"/>
              <w:jc w:val="both"/>
              <w:rPr>
                <w:sz w:val="22"/>
                <w:szCs w:val="22"/>
              </w:rPr>
            </w:pPr>
            <w:r w:rsidRPr="008D5C9E">
              <w:rPr>
                <w:sz w:val="22"/>
                <w:szCs w:val="22"/>
              </w:rPr>
              <w:t>Develop and promote mechanisms for the conservation of biological resources</w:t>
            </w:r>
          </w:p>
        </w:tc>
        <w:tc>
          <w:tcPr>
            <w:tcW w:w="1427" w:type="dxa"/>
          </w:tcPr>
          <w:p w14:paraId="1BAF33E2" w14:textId="77777777" w:rsidR="00D33714" w:rsidRPr="008D5C9E" w:rsidRDefault="00D33714" w:rsidP="005713B4">
            <w:pPr>
              <w:autoSpaceDE w:val="0"/>
              <w:autoSpaceDN w:val="0"/>
              <w:adjustRightInd w:val="0"/>
              <w:jc w:val="both"/>
              <w:rPr>
                <w:sz w:val="22"/>
                <w:szCs w:val="22"/>
              </w:rPr>
            </w:pPr>
          </w:p>
        </w:tc>
        <w:tc>
          <w:tcPr>
            <w:tcW w:w="1170" w:type="dxa"/>
          </w:tcPr>
          <w:p w14:paraId="2B66258B" w14:textId="77777777" w:rsidR="00D33714" w:rsidRPr="008D5C9E" w:rsidRDefault="00D33714" w:rsidP="005713B4">
            <w:pPr>
              <w:autoSpaceDE w:val="0"/>
              <w:autoSpaceDN w:val="0"/>
              <w:adjustRightInd w:val="0"/>
              <w:jc w:val="both"/>
              <w:rPr>
                <w:sz w:val="22"/>
                <w:szCs w:val="22"/>
              </w:rPr>
            </w:pPr>
          </w:p>
        </w:tc>
        <w:tc>
          <w:tcPr>
            <w:tcW w:w="1077" w:type="dxa"/>
          </w:tcPr>
          <w:p w14:paraId="08BB0111" w14:textId="77777777" w:rsidR="00D33714" w:rsidRPr="008D5C9E" w:rsidRDefault="00D33714" w:rsidP="005713B4">
            <w:pPr>
              <w:autoSpaceDE w:val="0"/>
              <w:autoSpaceDN w:val="0"/>
              <w:adjustRightInd w:val="0"/>
              <w:jc w:val="both"/>
              <w:rPr>
                <w:sz w:val="22"/>
                <w:szCs w:val="22"/>
              </w:rPr>
            </w:pPr>
          </w:p>
        </w:tc>
        <w:tc>
          <w:tcPr>
            <w:tcW w:w="1260" w:type="dxa"/>
            <w:gridSpan w:val="2"/>
          </w:tcPr>
          <w:p w14:paraId="0924AC2A" w14:textId="77777777" w:rsidR="00D33714" w:rsidRPr="008D5C9E" w:rsidRDefault="00D33714" w:rsidP="005713B4">
            <w:pPr>
              <w:autoSpaceDE w:val="0"/>
              <w:autoSpaceDN w:val="0"/>
              <w:adjustRightInd w:val="0"/>
              <w:jc w:val="both"/>
              <w:rPr>
                <w:sz w:val="22"/>
                <w:szCs w:val="22"/>
              </w:rPr>
            </w:pPr>
          </w:p>
        </w:tc>
        <w:tc>
          <w:tcPr>
            <w:tcW w:w="1581" w:type="dxa"/>
            <w:gridSpan w:val="2"/>
          </w:tcPr>
          <w:p w14:paraId="5EED8991" w14:textId="77777777" w:rsidR="00D33714" w:rsidRPr="008D5C9E" w:rsidRDefault="00D33714" w:rsidP="005713B4">
            <w:pPr>
              <w:autoSpaceDE w:val="0"/>
              <w:autoSpaceDN w:val="0"/>
              <w:adjustRightInd w:val="0"/>
              <w:jc w:val="both"/>
              <w:rPr>
                <w:sz w:val="22"/>
                <w:szCs w:val="22"/>
              </w:rPr>
            </w:pPr>
          </w:p>
        </w:tc>
        <w:tc>
          <w:tcPr>
            <w:tcW w:w="816" w:type="dxa"/>
            <w:gridSpan w:val="3"/>
          </w:tcPr>
          <w:p w14:paraId="59C3765C" w14:textId="77777777" w:rsidR="00D33714" w:rsidRPr="007A29B0" w:rsidRDefault="00D33714" w:rsidP="005713B4">
            <w:pPr>
              <w:autoSpaceDE w:val="0"/>
              <w:autoSpaceDN w:val="0"/>
              <w:adjustRightInd w:val="0"/>
              <w:jc w:val="both"/>
              <w:rPr>
                <w:sz w:val="22"/>
                <w:szCs w:val="22"/>
              </w:rPr>
            </w:pPr>
          </w:p>
        </w:tc>
        <w:tc>
          <w:tcPr>
            <w:tcW w:w="1757" w:type="dxa"/>
            <w:gridSpan w:val="3"/>
          </w:tcPr>
          <w:p w14:paraId="3AA09CD6" w14:textId="77777777" w:rsidR="00D33714" w:rsidRPr="008D5C9E" w:rsidRDefault="00D33714" w:rsidP="005713B4">
            <w:pPr>
              <w:autoSpaceDE w:val="0"/>
              <w:autoSpaceDN w:val="0"/>
              <w:adjustRightInd w:val="0"/>
              <w:jc w:val="both"/>
              <w:rPr>
                <w:sz w:val="22"/>
                <w:szCs w:val="22"/>
              </w:rPr>
            </w:pPr>
          </w:p>
        </w:tc>
        <w:tc>
          <w:tcPr>
            <w:tcW w:w="1549" w:type="dxa"/>
            <w:gridSpan w:val="3"/>
          </w:tcPr>
          <w:p w14:paraId="3EAD896C" w14:textId="77777777" w:rsidR="00D33714" w:rsidRPr="008D5C9E" w:rsidRDefault="00D33714" w:rsidP="005713B4">
            <w:pPr>
              <w:autoSpaceDE w:val="0"/>
              <w:autoSpaceDN w:val="0"/>
              <w:adjustRightInd w:val="0"/>
              <w:jc w:val="both"/>
              <w:rPr>
                <w:sz w:val="22"/>
                <w:szCs w:val="22"/>
              </w:rPr>
            </w:pPr>
          </w:p>
        </w:tc>
      </w:tr>
      <w:tr w:rsidR="00B5100C" w:rsidRPr="007A29B0" w14:paraId="747A9356" w14:textId="77777777" w:rsidTr="0095584F">
        <w:trPr>
          <w:gridAfter w:val="2"/>
          <w:wAfter w:w="36" w:type="dxa"/>
          <w:trHeight w:val="557"/>
        </w:trPr>
        <w:tc>
          <w:tcPr>
            <w:tcW w:w="1529" w:type="dxa"/>
            <w:vMerge/>
          </w:tcPr>
          <w:p w14:paraId="4C386487" w14:textId="77777777" w:rsidR="00D33714" w:rsidRPr="008D5C9E" w:rsidRDefault="00D33714" w:rsidP="005713B4">
            <w:pPr>
              <w:autoSpaceDE w:val="0"/>
              <w:autoSpaceDN w:val="0"/>
              <w:adjustRightInd w:val="0"/>
              <w:jc w:val="both"/>
              <w:rPr>
                <w:sz w:val="22"/>
                <w:szCs w:val="22"/>
              </w:rPr>
            </w:pPr>
          </w:p>
        </w:tc>
        <w:tc>
          <w:tcPr>
            <w:tcW w:w="2804" w:type="dxa"/>
            <w:gridSpan w:val="2"/>
          </w:tcPr>
          <w:p w14:paraId="2A756330" w14:textId="77777777" w:rsidR="00D33714" w:rsidRPr="008D5C9E" w:rsidRDefault="00D33714" w:rsidP="005713B4">
            <w:pPr>
              <w:autoSpaceDE w:val="0"/>
              <w:autoSpaceDN w:val="0"/>
              <w:adjustRightInd w:val="0"/>
              <w:jc w:val="both"/>
              <w:rPr>
                <w:sz w:val="22"/>
                <w:szCs w:val="22"/>
              </w:rPr>
            </w:pPr>
            <w:r w:rsidRPr="008D5C9E">
              <w:rPr>
                <w:sz w:val="22"/>
                <w:szCs w:val="22"/>
              </w:rPr>
              <w:t>Support multi-disciplinary research to promote the generation of new value chains and closed loops.</w:t>
            </w:r>
          </w:p>
        </w:tc>
        <w:tc>
          <w:tcPr>
            <w:tcW w:w="1427" w:type="dxa"/>
          </w:tcPr>
          <w:p w14:paraId="746B0199" w14:textId="77777777" w:rsidR="00D33714" w:rsidRPr="008D5C9E" w:rsidRDefault="00D33714" w:rsidP="005713B4">
            <w:pPr>
              <w:autoSpaceDE w:val="0"/>
              <w:autoSpaceDN w:val="0"/>
              <w:adjustRightInd w:val="0"/>
              <w:jc w:val="both"/>
              <w:rPr>
                <w:sz w:val="22"/>
                <w:szCs w:val="22"/>
              </w:rPr>
            </w:pPr>
          </w:p>
        </w:tc>
        <w:tc>
          <w:tcPr>
            <w:tcW w:w="1170" w:type="dxa"/>
          </w:tcPr>
          <w:p w14:paraId="482950A1" w14:textId="77777777" w:rsidR="00D33714" w:rsidRPr="008D5C9E" w:rsidRDefault="00D33714" w:rsidP="005713B4">
            <w:pPr>
              <w:autoSpaceDE w:val="0"/>
              <w:autoSpaceDN w:val="0"/>
              <w:adjustRightInd w:val="0"/>
              <w:jc w:val="both"/>
              <w:rPr>
                <w:sz w:val="22"/>
                <w:szCs w:val="22"/>
              </w:rPr>
            </w:pPr>
          </w:p>
        </w:tc>
        <w:tc>
          <w:tcPr>
            <w:tcW w:w="1077" w:type="dxa"/>
          </w:tcPr>
          <w:p w14:paraId="740708AD" w14:textId="77777777" w:rsidR="00D33714" w:rsidRPr="008D5C9E" w:rsidRDefault="00D33714" w:rsidP="005713B4">
            <w:pPr>
              <w:autoSpaceDE w:val="0"/>
              <w:autoSpaceDN w:val="0"/>
              <w:adjustRightInd w:val="0"/>
              <w:jc w:val="both"/>
              <w:rPr>
                <w:sz w:val="22"/>
                <w:szCs w:val="22"/>
              </w:rPr>
            </w:pPr>
          </w:p>
        </w:tc>
        <w:tc>
          <w:tcPr>
            <w:tcW w:w="1260" w:type="dxa"/>
            <w:gridSpan w:val="2"/>
          </w:tcPr>
          <w:p w14:paraId="4CE4CD08" w14:textId="77777777" w:rsidR="00D33714" w:rsidRPr="008D5C9E" w:rsidRDefault="00D33714" w:rsidP="005713B4">
            <w:pPr>
              <w:autoSpaceDE w:val="0"/>
              <w:autoSpaceDN w:val="0"/>
              <w:adjustRightInd w:val="0"/>
              <w:jc w:val="both"/>
              <w:rPr>
                <w:sz w:val="22"/>
                <w:szCs w:val="22"/>
              </w:rPr>
            </w:pPr>
          </w:p>
        </w:tc>
        <w:tc>
          <w:tcPr>
            <w:tcW w:w="1581" w:type="dxa"/>
            <w:gridSpan w:val="2"/>
          </w:tcPr>
          <w:p w14:paraId="009A933D" w14:textId="77777777" w:rsidR="00D33714" w:rsidRPr="008D5C9E" w:rsidRDefault="00D33714" w:rsidP="005713B4">
            <w:pPr>
              <w:autoSpaceDE w:val="0"/>
              <w:autoSpaceDN w:val="0"/>
              <w:adjustRightInd w:val="0"/>
              <w:jc w:val="both"/>
              <w:rPr>
                <w:sz w:val="22"/>
                <w:szCs w:val="22"/>
              </w:rPr>
            </w:pPr>
          </w:p>
        </w:tc>
        <w:tc>
          <w:tcPr>
            <w:tcW w:w="816" w:type="dxa"/>
            <w:gridSpan w:val="3"/>
          </w:tcPr>
          <w:p w14:paraId="450F2AC8" w14:textId="77777777" w:rsidR="00D33714" w:rsidRPr="007A29B0" w:rsidRDefault="00D33714" w:rsidP="005713B4">
            <w:pPr>
              <w:autoSpaceDE w:val="0"/>
              <w:autoSpaceDN w:val="0"/>
              <w:adjustRightInd w:val="0"/>
              <w:jc w:val="both"/>
              <w:rPr>
                <w:sz w:val="22"/>
                <w:szCs w:val="22"/>
              </w:rPr>
            </w:pPr>
          </w:p>
        </w:tc>
        <w:tc>
          <w:tcPr>
            <w:tcW w:w="1757" w:type="dxa"/>
            <w:gridSpan w:val="3"/>
          </w:tcPr>
          <w:p w14:paraId="71E90728" w14:textId="77777777" w:rsidR="00D33714" w:rsidRPr="008D5C9E" w:rsidRDefault="00D33714" w:rsidP="005713B4">
            <w:pPr>
              <w:autoSpaceDE w:val="0"/>
              <w:autoSpaceDN w:val="0"/>
              <w:adjustRightInd w:val="0"/>
              <w:jc w:val="both"/>
              <w:rPr>
                <w:sz w:val="22"/>
                <w:szCs w:val="22"/>
              </w:rPr>
            </w:pPr>
          </w:p>
        </w:tc>
        <w:tc>
          <w:tcPr>
            <w:tcW w:w="1549" w:type="dxa"/>
            <w:gridSpan w:val="3"/>
          </w:tcPr>
          <w:p w14:paraId="13C4804C" w14:textId="77777777" w:rsidR="00D33714" w:rsidRPr="008D5C9E" w:rsidRDefault="00D33714" w:rsidP="005713B4">
            <w:pPr>
              <w:autoSpaceDE w:val="0"/>
              <w:autoSpaceDN w:val="0"/>
              <w:adjustRightInd w:val="0"/>
              <w:jc w:val="both"/>
              <w:rPr>
                <w:sz w:val="22"/>
                <w:szCs w:val="22"/>
              </w:rPr>
            </w:pPr>
          </w:p>
        </w:tc>
      </w:tr>
      <w:tr w:rsidR="00B5100C" w:rsidRPr="007A29B0" w14:paraId="72FD89AA" w14:textId="77777777" w:rsidTr="0095584F">
        <w:trPr>
          <w:gridAfter w:val="2"/>
          <w:wAfter w:w="36" w:type="dxa"/>
          <w:trHeight w:val="557"/>
        </w:trPr>
        <w:tc>
          <w:tcPr>
            <w:tcW w:w="1529" w:type="dxa"/>
            <w:vMerge/>
          </w:tcPr>
          <w:p w14:paraId="1D733F22" w14:textId="77777777" w:rsidR="00D33714" w:rsidRPr="008D5C9E" w:rsidRDefault="00D33714" w:rsidP="005713B4">
            <w:pPr>
              <w:autoSpaceDE w:val="0"/>
              <w:autoSpaceDN w:val="0"/>
              <w:adjustRightInd w:val="0"/>
              <w:jc w:val="both"/>
              <w:rPr>
                <w:sz w:val="22"/>
                <w:szCs w:val="22"/>
              </w:rPr>
            </w:pPr>
          </w:p>
        </w:tc>
        <w:tc>
          <w:tcPr>
            <w:tcW w:w="2804" w:type="dxa"/>
            <w:gridSpan w:val="2"/>
          </w:tcPr>
          <w:p w14:paraId="6949BC9D" w14:textId="77777777" w:rsidR="00D33714" w:rsidRPr="008D5C9E" w:rsidRDefault="00D33714" w:rsidP="005713B4">
            <w:pPr>
              <w:autoSpaceDE w:val="0"/>
              <w:autoSpaceDN w:val="0"/>
              <w:adjustRightInd w:val="0"/>
              <w:jc w:val="both"/>
              <w:rPr>
                <w:sz w:val="22"/>
                <w:szCs w:val="22"/>
              </w:rPr>
            </w:pPr>
            <w:r w:rsidRPr="008D5C9E">
              <w:rPr>
                <w:sz w:val="22"/>
                <w:szCs w:val="22"/>
              </w:rPr>
              <w:t>Establish a bio-innovations research fund (20% of the innovation fund) to support public and private sector research and innovations</w:t>
            </w:r>
          </w:p>
        </w:tc>
        <w:tc>
          <w:tcPr>
            <w:tcW w:w="1427" w:type="dxa"/>
          </w:tcPr>
          <w:p w14:paraId="4CD5B4E4" w14:textId="77777777" w:rsidR="00D33714" w:rsidRPr="008D5C9E" w:rsidRDefault="00D33714" w:rsidP="005713B4">
            <w:pPr>
              <w:autoSpaceDE w:val="0"/>
              <w:autoSpaceDN w:val="0"/>
              <w:adjustRightInd w:val="0"/>
              <w:jc w:val="both"/>
              <w:rPr>
                <w:sz w:val="22"/>
                <w:szCs w:val="22"/>
              </w:rPr>
            </w:pPr>
          </w:p>
        </w:tc>
        <w:tc>
          <w:tcPr>
            <w:tcW w:w="1170" w:type="dxa"/>
          </w:tcPr>
          <w:p w14:paraId="3D897136" w14:textId="77777777" w:rsidR="00D33714" w:rsidRPr="008D5C9E" w:rsidRDefault="00D33714" w:rsidP="005713B4">
            <w:pPr>
              <w:autoSpaceDE w:val="0"/>
              <w:autoSpaceDN w:val="0"/>
              <w:adjustRightInd w:val="0"/>
              <w:jc w:val="both"/>
              <w:rPr>
                <w:sz w:val="22"/>
                <w:szCs w:val="22"/>
              </w:rPr>
            </w:pPr>
          </w:p>
        </w:tc>
        <w:tc>
          <w:tcPr>
            <w:tcW w:w="1077" w:type="dxa"/>
          </w:tcPr>
          <w:p w14:paraId="5CC8EB0C" w14:textId="77777777" w:rsidR="00D33714" w:rsidRPr="008D5C9E" w:rsidRDefault="00D33714" w:rsidP="005713B4">
            <w:pPr>
              <w:autoSpaceDE w:val="0"/>
              <w:autoSpaceDN w:val="0"/>
              <w:adjustRightInd w:val="0"/>
              <w:jc w:val="both"/>
              <w:rPr>
                <w:sz w:val="22"/>
                <w:szCs w:val="22"/>
              </w:rPr>
            </w:pPr>
          </w:p>
        </w:tc>
        <w:tc>
          <w:tcPr>
            <w:tcW w:w="1260" w:type="dxa"/>
            <w:gridSpan w:val="2"/>
          </w:tcPr>
          <w:p w14:paraId="22EE21AC" w14:textId="77777777" w:rsidR="00D33714" w:rsidRPr="008D5C9E" w:rsidRDefault="00D33714" w:rsidP="005713B4">
            <w:pPr>
              <w:autoSpaceDE w:val="0"/>
              <w:autoSpaceDN w:val="0"/>
              <w:adjustRightInd w:val="0"/>
              <w:jc w:val="both"/>
              <w:rPr>
                <w:sz w:val="22"/>
                <w:szCs w:val="22"/>
              </w:rPr>
            </w:pPr>
          </w:p>
        </w:tc>
        <w:tc>
          <w:tcPr>
            <w:tcW w:w="1581" w:type="dxa"/>
            <w:gridSpan w:val="2"/>
          </w:tcPr>
          <w:p w14:paraId="248E960F" w14:textId="77777777" w:rsidR="00D33714" w:rsidRPr="008D5C9E" w:rsidRDefault="00D33714" w:rsidP="005713B4">
            <w:pPr>
              <w:autoSpaceDE w:val="0"/>
              <w:autoSpaceDN w:val="0"/>
              <w:adjustRightInd w:val="0"/>
              <w:jc w:val="both"/>
              <w:rPr>
                <w:sz w:val="22"/>
                <w:szCs w:val="22"/>
              </w:rPr>
            </w:pPr>
          </w:p>
        </w:tc>
        <w:tc>
          <w:tcPr>
            <w:tcW w:w="816" w:type="dxa"/>
            <w:gridSpan w:val="3"/>
          </w:tcPr>
          <w:p w14:paraId="0D1F775F" w14:textId="77777777" w:rsidR="00D33714" w:rsidRPr="007A29B0" w:rsidRDefault="00D33714" w:rsidP="005713B4">
            <w:pPr>
              <w:autoSpaceDE w:val="0"/>
              <w:autoSpaceDN w:val="0"/>
              <w:adjustRightInd w:val="0"/>
              <w:jc w:val="both"/>
              <w:rPr>
                <w:sz w:val="22"/>
                <w:szCs w:val="22"/>
              </w:rPr>
            </w:pPr>
          </w:p>
        </w:tc>
        <w:tc>
          <w:tcPr>
            <w:tcW w:w="1757" w:type="dxa"/>
            <w:gridSpan w:val="3"/>
          </w:tcPr>
          <w:p w14:paraId="0B333AA7" w14:textId="77777777" w:rsidR="00D33714" w:rsidRPr="008D5C9E" w:rsidRDefault="00D33714" w:rsidP="005713B4">
            <w:pPr>
              <w:autoSpaceDE w:val="0"/>
              <w:autoSpaceDN w:val="0"/>
              <w:adjustRightInd w:val="0"/>
              <w:jc w:val="both"/>
              <w:rPr>
                <w:sz w:val="22"/>
                <w:szCs w:val="22"/>
              </w:rPr>
            </w:pPr>
          </w:p>
        </w:tc>
        <w:tc>
          <w:tcPr>
            <w:tcW w:w="1549" w:type="dxa"/>
            <w:gridSpan w:val="3"/>
          </w:tcPr>
          <w:p w14:paraId="475DC28E" w14:textId="77777777" w:rsidR="00D33714" w:rsidRPr="008D5C9E" w:rsidRDefault="00D33714" w:rsidP="005713B4">
            <w:pPr>
              <w:autoSpaceDE w:val="0"/>
              <w:autoSpaceDN w:val="0"/>
              <w:adjustRightInd w:val="0"/>
              <w:jc w:val="both"/>
              <w:rPr>
                <w:sz w:val="22"/>
                <w:szCs w:val="22"/>
              </w:rPr>
            </w:pPr>
          </w:p>
        </w:tc>
      </w:tr>
      <w:tr w:rsidR="00B5100C" w:rsidRPr="007A29B0" w14:paraId="5ECA13D4" w14:textId="77777777" w:rsidTr="0095584F">
        <w:trPr>
          <w:gridAfter w:val="2"/>
          <w:wAfter w:w="36" w:type="dxa"/>
          <w:trHeight w:val="557"/>
        </w:trPr>
        <w:tc>
          <w:tcPr>
            <w:tcW w:w="1529" w:type="dxa"/>
            <w:vMerge/>
          </w:tcPr>
          <w:p w14:paraId="039734EC" w14:textId="77777777" w:rsidR="00D33714" w:rsidRPr="008D5C9E" w:rsidRDefault="00D33714" w:rsidP="005713B4">
            <w:pPr>
              <w:autoSpaceDE w:val="0"/>
              <w:autoSpaceDN w:val="0"/>
              <w:adjustRightInd w:val="0"/>
              <w:jc w:val="both"/>
              <w:rPr>
                <w:sz w:val="22"/>
                <w:szCs w:val="22"/>
              </w:rPr>
            </w:pPr>
          </w:p>
        </w:tc>
        <w:tc>
          <w:tcPr>
            <w:tcW w:w="2804" w:type="dxa"/>
            <w:gridSpan w:val="2"/>
          </w:tcPr>
          <w:p w14:paraId="5AD60671" w14:textId="77777777" w:rsidR="00D33714" w:rsidRPr="008D5C9E" w:rsidRDefault="00D33714" w:rsidP="005713B4">
            <w:pPr>
              <w:autoSpaceDE w:val="0"/>
              <w:autoSpaceDN w:val="0"/>
              <w:adjustRightInd w:val="0"/>
              <w:jc w:val="both"/>
              <w:rPr>
                <w:sz w:val="22"/>
                <w:szCs w:val="22"/>
              </w:rPr>
            </w:pPr>
            <w:r w:rsidRPr="008D5C9E">
              <w:rPr>
                <w:sz w:val="22"/>
                <w:szCs w:val="22"/>
              </w:rPr>
              <w:t>Provide incentives to industries/private sector to invest in research and innovations that promote reuse and efficiency.</w:t>
            </w:r>
          </w:p>
          <w:p w14:paraId="5FC20C8B" w14:textId="77777777" w:rsidR="00D33714" w:rsidRPr="008D5C9E" w:rsidRDefault="00D33714" w:rsidP="005713B4">
            <w:pPr>
              <w:autoSpaceDE w:val="0"/>
              <w:autoSpaceDN w:val="0"/>
              <w:adjustRightInd w:val="0"/>
              <w:jc w:val="both"/>
              <w:rPr>
                <w:sz w:val="22"/>
                <w:szCs w:val="22"/>
              </w:rPr>
            </w:pPr>
          </w:p>
        </w:tc>
        <w:tc>
          <w:tcPr>
            <w:tcW w:w="1427" w:type="dxa"/>
          </w:tcPr>
          <w:p w14:paraId="32681520" w14:textId="77777777" w:rsidR="00D33714" w:rsidRPr="008D5C9E" w:rsidRDefault="00D33714" w:rsidP="005713B4">
            <w:pPr>
              <w:autoSpaceDE w:val="0"/>
              <w:autoSpaceDN w:val="0"/>
              <w:adjustRightInd w:val="0"/>
              <w:jc w:val="both"/>
              <w:rPr>
                <w:sz w:val="22"/>
                <w:szCs w:val="22"/>
              </w:rPr>
            </w:pPr>
          </w:p>
        </w:tc>
        <w:tc>
          <w:tcPr>
            <w:tcW w:w="1170" w:type="dxa"/>
          </w:tcPr>
          <w:p w14:paraId="5DFF444A" w14:textId="77777777" w:rsidR="00D33714" w:rsidRPr="008D5C9E" w:rsidRDefault="00D33714" w:rsidP="005713B4">
            <w:pPr>
              <w:autoSpaceDE w:val="0"/>
              <w:autoSpaceDN w:val="0"/>
              <w:adjustRightInd w:val="0"/>
              <w:jc w:val="both"/>
              <w:rPr>
                <w:sz w:val="22"/>
                <w:szCs w:val="22"/>
              </w:rPr>
            </w:pPr>
          </w:p>
        </w:tc>
        <w:tc>
          <w:tcPr>
            <w:tcW w:w="1077" w:type="dxa"/>
          </w:tcPr>
          <w:p w14:paraId="24EBB8A8" w14:textId="77777777" w:rsidR="00D33714" w:rsidRPr="008D5C9E" w:rsidRDefault="00D33714" w:rsidP="005713B4">
            <w:pPr>
              <w:autoSpaceDE w:val="0"/>
              <w:autoSpaceDN w:val="0"/>
              <w:adjustRightInd w:val="0"/>
              <w:jc w:val="both"/>
              <w:rPr>
                <w:sz w:val="22"/>
                <w:szCs w:val="22"/>
              </w:rPr>
            </w:pPr>
          </w:p>
        </w:tc>
        <w:tc>
          <w:tcPr>
            <w:tcW w:w="1260" w:type="dxa"/>
            <w:gridSpan w:val="2"/>
          </w:tcPr>
          <w:p w14:paraId="0217BC7B" w14:textId="77777777" w:rsidR="00D33714" w:rsidRPr="008D5C9E" w:rsidRDefault="00D33714" w:rsidP="005713B4">
            <w:pPr>
              <w:autoSpaceDE w:val="0"/>
              <w:autoSpaceDN w:val="0"/>
              <w:adjustRightInd w:val="0"/>
              <w:jc w:val="both"/>
              <w:rPr>
                <w:sz w:val="22"/>
                <w:szCs w:val="22"/>
              </w:rPr>
            </w:pPr>
          </w:p>
        </w:tc>
        <w:tc>
          <w:tcPr>
            <w:tcW w:w="1581" w:type="dxa"/>
            <w:gridSpan w:val="2"/>
          </w:tcPr>
          <w:p w14:paraId="63A67E0B" w14:textId="77777777" w:rsidR="00D33714" w:rsidRPr="008D5C9E" w:rsidRDefault="00D33714" w:rsidP="005713B4">
            <w:pPr>
              <w:autoSpaceDE w:val="0"/>
              <w:autoSpaceDN w:val="0"/>
              <w:adjustRightInd w:val="0"/>
              <w:jc w:val="both"/>
              <w:rPr>
                <w:sz w:val="22"/>
                <w:szCs w:val="22"/>
              </w:rPr>
            </w:pPr>
          </w:p>
        </w:tc>
        <w:tc>
          <w:tcPr>
            <w:tcW w:w="816" w:type="dxa"/>
            <w:gridSpan w:val="3"/>
          </w:tcPr>
          <w:p w14:paraId="053E5128" w14:textId="77777777" w:rsidR="00D33714" w:rsidRPr="007A29B0" w:rsidRDefault="00D33714" w:rsidP="005713B4">
            <w:pPr>
              <w:autoSpaceDE w:val="0"/>
              <w:autoSpaceDN w:val="0"/>
              <w:adjustRightInd w:val="0"/>
              <w:jc w:val="both"/>
              <w:rPr>
                <w:sz w:val="22"/>
                <w:szCs w:val="22"/>
              </w:rPr>
            </w:pPr>
          </w:p>
        </w:tc>
        <w:tc>
          <w:tcPr>
            <w:tcW w:w="1757" w:type="dxa"/>
            <w:gridSpan w:val="3"/>
          </w:tcPr>
          <w:p w14:paraId="42BC17E4" w14:textId="77777777" w:rsidR="00D33714" w:rsidRPr="008D5C9E" w:rsidRDefault="00D33714" w:rsidP="005713B4">
            <w:pPr>
              <w:autoSpaceDE w:val="0"/>
              <w:autoSpaceDN w:val="0"/>
              <w:adjustRightInd w:val="0"/>
              <w:jc w:val="both"/>
              <w:rPr>
                <w:sz w:val="22"/>
                <w:szCs w:val="22"/>
              </w:rPr>
            </w:pPr>
          </w:p>
        </w:tc>
        <w:tc>
          <w:tcPr>
            <w:tcW w:w="1549" w:type="dxa"/>
            <w:gridSpan w:val="3"/>
          </w:tcPr>
          <w:p w14:paraId="44ED4DAF" w14:textId="77777777" w:rsidR="00D33714" w:rsidRPr="008D5C9E" w:rsidRDefault="00D33714" w:rsidP="005713B4">
            <w:pPr>
              <w:autoSpaceDE w:val="0"/>
              <w:autoSpaceDN w:val="0"/>
              <w:adjustRightInd w:val="0"/>
              <w:jc w:val="both"/>
              <w:rPr>
                <w:sz w:val="22"/>
                <w:szCs w:val="22"/>
              </w:rPr>
            </w:pPr>
          </w:p>
        </w:tc>
      </w:tr>
      <w:tr w:rsidR="00B5100C" w:rsidRPr="007A29B0" w14:paraId="58370F14" w14:textId="77777777" w:rsidTr="0095584F">
        <w:trPr>
          <w:gridAfter w:val="2"/>
          <w:wAfter w:w="36" w:type="dxa"/>
          <w:trHeight w:val="557"/>
        </w:trPr>
        <w:tc>
          <w:tcPr>
            <w:tcW w:w="1529" w:type="dxa"/>
            <w:vMerge/>
          </w:tcPr>
          <w:p w14:paraId="0967A361" w14:textId="77777777" w:rsidR="00D33714" w:rsidRPr="008D5C9E" w:rsidRDefault="00D33714" w:rsidP="005713B4">
            <w:pPr>
              <w:autoSpaceDE w:val="0"/>
              <w:autoSpaceDN w:val="0"/>
              <w:adjustRightInd w:val="0"/>
              <w:jc w:val="both"/>
              <w:rPr>
                <w:sz w:val="22"/>
                <w:szCs w:val="22"/>
              </w:rPr>
            </w:pPr>
          </w:p>
        </w:tc>
        <w:tc>
          <w:tcPr>
            <w:tcW w:w="2804" w:type="dxa"/>
            <w:gridSpan w:val="2"/>
          </w:tcPr>
          <w:p w14:paraId="67F38146" w14:textId="77777777" w:rsidR="00D33714" w:rsidRPr="008D5C9E" w:rsidRDefault="00D33714" w:rsidP="005713B4">
            <w:pPr>
              <w:autoSpaceDE w:val="0"/>
              <w:autoSpaceDN w:val="0"/>
              <w:adjustRightInd w:val="0"/>
              <w:jc w:val="both"/>
              <w:rPr>
                <w:sz w:val="22"/>
                <w:szCs w:val="22"/>
              </w:rPr>
            </w:pPr>
            <w:r w:rsidRPr="008D5C9E">
              <w:rPr>
                <w:sz w:val="22"/>
                <w:szCs w:val="22"/>
              </w:rPr>
              <w:t>Support research, use and deployment of indigenous knowledge/technologies for producing bio-based products and services.</w:t>
            </w:r>
          </w:p>
        </w:tc>
        <w:tc>
          <w:tcPr>
            <w:tcW w:w="1427" w:type="dxa"/>
          </w:tcPr>
          <w:p w14:paraId="03B34DC0" w14:textId="77777777" w:rsidR="00D33714" w:rsidRPr="008D5C9E" w:rsidRDefault="00D33714" w:rsidP="005713B4">
            <w:pPr>
              <w:autoSpaceDE w:val="0"/>
              <w:autoSpaceDN w:val="0"/>
              <w:adjustRightInd w:val="0"/>
              <w:jc w:val="both"/>
              <w:rPr>
                <w:sz w:val="22"/>
                <w:szCs w:val="22"/>
              </w:rPr>
            </w:pPr>
          </w:p>
        </w:tc>
        <w:tc>
          <w:tcPr>
            <w:tcW w:w="1170" w:type="dxa"/>
          </w:tcPr>
          <w:p w14:paraId="10BA60C5" w14:textId="77777777" w:rsidR="00D33714" w:rsidRPr="008D5C9E" w:rsidRDefault="00D33714" w:rsidP="005713B4">
            <w:pPr>
              <w:autoSpaceDE w:val="0"/>
              <w:autoSpaceDN w:val="0"/>
              <w:adjustRightInd w:val="0"/>
              <w:jc w:val="both"/>
              <w:rPr>
                <w:sz w:val="22"/>
                <w:szCs w:val="22"/>
              </w:rPr>
            </w:pPr>
          </w:p>
        </w:tc>
        <w:tc>
          <w:tcPr>
            <w:tcW w:w="1077" w:type="dxa"/>
          </w:tcPr>
          <w:p w14:paraId="591F2AE0" w14:textId="77777777" w:rsidR="00D33714" w:rsidRPr="008D5C9E" w:rsidRDefault="00D33714" w:rsidP="005713B4">
            <w:pPr>
              <w:autoSpaceDE w:val="0"/>
              <w:autoSpaceDN w:val="0"/>
              <w:adjustRightInd w:val="0"/>
              <w:jc w:val="both"/>
              <w:rPr>
                <w:sz w:val="22"/>
                <w:szCs w:val="22"/>
              </w:rPr>
            </w:pPr>
          </w:p>
        </w:tc>
        <w:tc>
          <w:tcPr>
            <w:tcW w:w="1260" w:type="dxa"/>
            <w:gridSpan w:val="2"/>
          </w:tcPr>
          <w:p w14:paraId="1BBCADE4" w14:textId="77777777" w:rsidR="00D33714" w:rsidRPr="008D5C9E" w:rsidRDefault="00D33714" w:rsidP="005713B4">
            <w:pPr>
              <w:autoSpaceDE w:val="0"/>
              <w:autoSpaceDN w:val="0"/>
              <w:adjustRightInd w:val="0"/>
              <w:jc w:val="both"/>
              <w:rPr>
                <w:sz w:val="22"/>
                <w:szCs w:val="22"/>
              </w:rPr>
            </w:pPr>
          </w:p>
        </w:tc>
        <w:tc>
          <w:tcPr>
            <w:tcW w:w="1581" w:type="dxa"/>
            <w:gridSpan w:val="2"/>
          </w:tcPr>
          <w:p w14:paraId="3067C77D" w14:textId="77777777" w:rsidR="00D33714" w:rsidRPr="008D5C9E" w:rsidRDefault="00D33714" w:rsidP="005713B4">
            <w:pPr>
              <w:autoSpaceDE w:val="0"/>
              <w:autoSpaceDN w:val="0"/>
              <w:adjustRightInd w:val="0"/>
              <w:jc w:val="both"/>
              <w:rPr>
                <w:sz w:val="22"/>
                <w:szCs w:val="22"/>
              </w:rPr>
            </w:pPr>
          </w:p>
        </w:tc>
        <w:tc>
          <w:tcPr>
            <w:tcW w:w="816" w:type="dxa"/>
            <w:gridSpan w:val="3"/>
          </w:tcPr>
          <w:p w14:paraId="185CE113" w14:textId="77777777" w:rsidR="00D33714" w:rsidRPr="007A29B0" w:rsidRDefault="00D33714" w:rsidP="005713B4">
            <w:pPr>
              <w:autoSpaceDE w:val="0"/>
              <w:autoSpaceDN w:val="0"/>
              <w:adjustRightInd w:val="0"/>
              <w:jc w:val="both"/>
              <w:rPr>
                <w:sz w:val="22"/>
                <w:szCs w:val="22"/>
              </w:rPr>
            </w:pPr>
          </w:p>
        </w:tc>
        <w:tc>
          <w:tcPr>
            <w:tcW w:w="1757" w:type="dxa"/>
            <w:gridSpan w:val="3"/>
          </w:tcPr>
          <w:p w14:paraId="3E336780" w14:textId="77777777" w:rsidR="00D33714" w:rsidRPr="008D5C9E" w:rsidRDefault="00D33714" w:rsidP="005713B4">
            <w:pPr>
              <w:autoSpaceDE w:val="0"/>
              <w:autoSpaceDN w:val="0"/>
              <w:adjustRightInd w:val="0"/>
              <w:jc w:val="both"/>
              <w:rPr>
                <w:sz w:val="22"/>
                <w:szCs w:val="22"/>
              </w:rPr>
            </w:pPr>
          </w:p>
        </w:tc>
        <w:tc>
          <w:tcPr>
            <w:tcW w:w="1549" w:type="dxa"/>
            <w:gridSpan w:val="3"/>
          </w:tcPr>
          <w:p w14:paraId="55166BEC" w14:textId="77777777" w:rsidR="00D33714" w:rsidRPr="008D5C9E" w:rsidRDefault="00D33714" w:rsidP="005713B4">
            <w:pPr>
              <w:autoSpaceDE w:val="0"/>
              <w:autoSpaceDN w:val="0"/>
              <w:adjustRightInd w:val="0"/>
              <w:jc w:val="both"/>
              <w:rPr>
                <w:sz w:val="22"/>
                <w:szCs w:val="22"/>
              </w:rPr>
            </w:pPr>
          </w:p>
        </w:tc>
      </w:tr>
      <w:tr w:rsidR="00B5100C" w:rsidRPr="007A29B0" w14:paraId="625E0BDE" w14:textId="77777777" w:rsidTr="0095584F">
        <w:trPr>
          <w:gridAfter w:val="2"/>
          <w:wAfter w:w="36" w:type="dxa"/>
          <w:trHeight w:val="557"/>
        </w:trPr>
        <w:tc>
          <w:tcPr>
            <w:tcW w:w="1529" w:type="dxa"/>
            <w:vMerge/>
          </w:tcPr>
          <w:p w14:paraId="534A6402" w14:textId="77777777" w:rsidR="00D33714" w:rsidRPr="008D5C9E" w:rsidRDefault="00D33714" w:rsidP="005713B4">
            <w:pPr>
              <w:autoSpaceDE w:val="0"/>
              <w:autoSpaceDN w:val="0"/>
              <w:adjustRightInd w:val="0"/>
              <w:jc w:val="both"/>
              <w:rPr>
                <w:sz w:val="22"/>
                <w:szCs w:val="22"/>
              </w:rPr>
            </w:pPr>
          </w:p>
        </w:tc>
        <w:tc>
          <w:tcPr>
            <w:tcW w:w="2804" w:type="dxa"/>
            <w:gridSpan w:val="2"/>
          </w:tcPr>
          <w:p w14:paraId="67EB7039" w14:textId="77777777" w:rsidR="00D33714" w:rsidRPr="008D5C9E" w:rsidRDefault="00D33714" w:rsidP="005713B4">
            <w:pPr>
              <w:autoSpaceDE w:val="0"/>
              <w:autoSpaceDN w:val="0"/>
              <w:adjustRightInd w:val="0"/>
              <w:jc w:val="both"/>
              <w:rPr>
                <w:sz w:val="22"/>
                <w:szCs w:val="22"/>
              </w:rPr>
            </w:pPr>
            <w:r w:rsidRPr="008D5C9E">
              <w:rPr>
                <w:sz w:val="22"/>
                <w:szCs w:val="22"/>
              </w:rPr>
              <w:t>Promote environmentally friendly ways of extraction, use and recycling of bio-products and services (transfer to group 3)</w:t>
            </w:r>
          </w:p>
        </w:tc>
        <w:tc>
          <w:tcPr>
            <w:tcW w:w="1427" w:type="dxa"/>
          </w:tcPr>
          <w:p w14:paraId="4E3D3032" w14:textId="77777777" w:rsidR="00D33714" w:rsidRPr="008D5C9E" w:rsidRDefault="00D33714" w:rsidP="005713B4">
            <w:pPr>
              <w:autoSpaceDE w:val="0"/>
              <w:autoSpaceDN w:val="0"/>
              <w:adjustRightInd w:val="0"/>
              <w:jc w:val="both"/>
              <w:rPr>
                <w:sz w:val="22"/>
                <w:szCs w:val="22"/>
              </w:rPr>
            </w:pPr>
          </w:p>
        </w:tc>
        <w:tc>
          <w:tcPr>
            <w:tcW w:w="1170" w:type="dxa"/>
          </w:tcPr>
          <w:p w14:paraId="1C6EC0D0" w14:textId="77777777" w:rsidR="00D33714" w:rsidRPr="008D5C9E" w:rsidRDefault="00D33714" w:rsidP="005713B4">
            <w:pPr>
              <w:autoSpaceDE w:val="0"/>
              <w:autoSpaceDN w:val="0"/>
              <w:adjustRightInd w:val="0"/>
              <w:jc w:val="both"/>
              <w:rPr>
                <w:sz w:val="22"/>
                <w:szCs w:val="22"/>
              </w:rPr>
            </w:pPr>
          </w:p>
        </w:tc>
        <w:tc>
          <w:tcPr>
            <w:tcW w:w="1077" w:type="dxa"/>
          </w:tcPr>
          <w:p w14:paraId="5FE7AC73" w14:textId="77777777" w:rsidR="00D33714" w:rsidRPr="008D5C9E" w:rsidRDefault="00D33714" w:rsidP="005713B4">
            <w:pPr>
              <w:autoSpaceDE w:val="0"/>
              <w:autoSpaceDN w:val="0"/>
              <w:adjustRightInd w:val="0"/>
              <w:jc w:val="both"/>
              <w:rPr>
                <w:sz w:val="22"/>
                <w:szCs w:val="22"/>
              </w:rPr>
            </w:pPr>
          </w:p>
        </w:tc>
        <w:tc>
          <w:tcPr>
            <w:tcW w:w="1260" w:type="dxa"/>
            <w:gridSpan w:val="2"/>
          </w:tcPr>
          <w:p w14:paraId="55CF9D28" w14:textId="77777777" w:rsidR="00D33714" w:rsidRPr="008D5C9E" w:rsidRDefault="00D33714" w:rsidP="005713B4">
            <w:pPr>
              <w:autoSpaceDE w:val="0"/>
              <w:autoSpaceDN w:val="0"/>
              <w:adjustRightInd w:val="0"/>
              <w:jc w:val="both"/>
              <w:rPr>
                <w:sz w:val="22"/>
                <w:szCs w:val="22"/>
              </w:rPr>
            </w:pPr>
          </w:p>
        </w:tc>
        <w:tc>
          <w:tcPr>
            <w:tcW w:w="1581" w:type="dxa"/>
            <w:gridSpan w:val="2"/>
          </w:tcPr>
          <w:p w14:paraId="18CCD828" w14:textId="77777777" w:rsidR="00D33714" w:rsidRPr="008D5C9E" w:rsidRDefault="00D33714" w:rsidP="005713B4">
            <w:pPr>
              <w:autoSpaceDE w:val="0"/>
              <w:autoSpaceDN w:val="0"/>
              <w:adjustRightInd w:val="0"/>
              <w:jc w:val="both"/>
              <w:rPr>
                <w:sz w:val="22"/>
                <w:szCs w:val="22"/>
              </w:rPr>
            </w:pPr>
          </w:p>
        </w:tc>
        <w:tc>
          <w:tcPr>
            <w:tcW w:w="816" w:type="dxa"/>
            <w:gridSpan w:val="3"/>
          </w:tcPr>
          <w:p w14:paraId="058D3B18" w14:textId="77777777" w:rsidR="00D33714" w:rsidRPr="007A29B0" w:rsidRDefault="00D33714" w:rsidP="005713B4">
            <w:pPr>
              <w:autoSpaceDE w:val="0"/>
              <w:autoSpaceDN w:val="0"/>
              <w:adjustRightInd w:val="0"/>
              <w:jc w:val="both"/>
              <w:rPr>
                <w:sz w:val="22"/>
                <w:szCs w:val="22"/>
              </w:rPr>
            </w:pPr>
          </w:p>
        </w:tc>
        <w:tc>
          <w:tcPr>
            <w:tcW w:w="1757" w:type="dxa"/>
            <w:gridSpan w:val="3"/>
          </w:tcPr>
          <w:p w14:paraId="1620C2EA" w14:textId="77777777" w:rsidR="00D33714" w:rsidRPr="008D5C9E" w:rsidRDefault="00D33714" w:rsidP="005713B4">
            <w:pPr>
              <w:autoSpaceDE w:val="0"/>
              <w:autoSpaceDN w:val="0"/>
              <w:adjustRightInd w:val="0"/>
              <w:jc w:val="both"/>
              <w:rPr>
                <w:sz w:val="22"/>
                <w:szCs w:val="22"/>
              </w:rPr>
            </w:pPr>
          </w:p>
        </w:tc>
        <w:tc>
          <w:tcPr>
            <w:tcW w:w="1549" w:type="dxa"/>
            <w:gridSpan w:val="3"/>
          </w:tcPr>
          <w:p w14:paraId="01E25185" w14:textId="77777777" w:rsidR="00D33714" w:rsidRPr="008D5C9E" w:rsidRDefault="00D33714" w:rsidP="005713B4">
            <w:pPr>
              <w:autoSpaceDE w:val="0"/>
              <w:autoSpaceDN w:val="0"/>
              <w:adjustRightInd w:val="0"/>
              <w:jc w:val="both"/>
              <w:rPr>
                <w:sz w:val="22"/>
                <w:szCs w:val="22"/>
              </w:rPr>
            </w:pPr>
          </w:p>
        </w:tc>
      </w:tr>
      <w:tr w:rsidR="00B5100C" w:rsidRPr="007A29B0" w14:paraId="524F2A6C" w14:textId="77777777" w:rsidTr="0095584F">
        <w:trPr>
          <w:gridAfter w:val="2"/>
          <w:wAfter w:w="36" w:type="dxa"/>
          <w:trHeight w:val="557"/>
        </w:trPr>
        <w:tc>
          <w:tcPr>
            <w:tcW w:w="1529" w:type="dxa"/>
            <w:vMerge/>
          </w:tcPr>
          <w:p w14:paraId="4CFA3877" w14:textId="77777777" w:rsidR="00D33714" w:rsidRPr="008D5C9E" w:rsidRDefault="00D33714" w:rsidP="005713B4">
            <w:pPr>
              <w:autoSpaceDE w:val="0"/>
              <w:autoSpaceDN w:val="0"/>
              <w:adjustRightInd w:val="0"/>
              <w:jc w:val="both"/>
              <w:rPr>
                <w:sz w:val="22"/>
                <w:szCs w:val="22"/>
              </w:rPr>
            </w:pPr>
          </w:p>
        </w:tc>
        <w:tc>
          <w:tcPr>
            <w:tcW w:w="2804" w:type="dxa"/>
            <w:gridSpan w:val="2"/>
          </w:tcPr>
          <w:p w14:paraId="3654FE87" w14:textId="77777777" w:rsidR="00D33714" w:rsidRPr="008D5C9E" w:rsidRDefault="00D33714" w:rsidP="005713B4">
            <w:pPr>
              <w:autoSpaceDE w:val="0"/>
              <w:autoSpaceDN w:val="0"/>
              <w:adjustRightInd w:val="0"/>
              <w:jc w:val="both"/>
              <w:rPr>
                <w:sz w:val="22"/>
                <w:szCs w:val="22"/>
              </w:rPr>
            </w:pPr>
            <w:r w:rsidRPr="008D5C9E">
              <w:rPr>
                <w:sz w:val="22"/>
                <w:szCs w:val="22"/>
              </w:rPr>
              <w:t>Development of alternative technologies</w:t>
            </w:r>
          </w:p>
        </w:tc>
        <w:tc>
          <w:tcPr>
            <w:tcW w:w="1427" w:type="dxa"/>
          </w:tcPr>
          <w:p w14:paraId="75B55DF3" w14:textId="77777777" w:rsidR="00D33714" w:rsidRPr="008D5C9E" w:rsidRDefault="00D33714" w:rsidP="005713B4">
            <w:pPr>
              <w:autoSpaceDE w:val="0"/>
              <w:autoSpaceDN w:val="0"/>
              <w:adjustRightInd w:val="0"/>
              <w:jc w:val="both"/>
              <w:rPr>
                <w:sz w:val="22"/>
                <w:szCs w:val="22"/>
              </w:rPr>
            </w:pPr>
          </w:p>
        </w:tc>
        <w:tc>
          <w:tcPr>
            <w:tcW w:w="1170" w:type="dxa"/>
          </w:tcPr>
          <w:p w14:paraId="49E23C79" w14:textId="77777777" w:rsidR="00D33714" w:rsidRPr="008D5C9E" w:rsidRDefault="00D33714" w:rsidP="005713B4">
            <w:pPr>
              <w:autoSpaceDE w:val="0"/>
              <w:autoSpaceDN w:val="0"/>
              <w:adjustRightInd w:val="0"/>
              <w:jc w:val="both"/>
              <w:rPr>
                <w:sz w:val="22"/>
                <w:szCs w:val="22"/>
              </w:rPr>
            </w:pPr>
          </w:p>
        </w:tc>
        <w:tc>
          <w:tcPr>
            <w:tcW w:w="1077" w:type="dxa"/>
          </w:tcPr>
          <w:p w14:paraId="0736B7EA" w14:textId="77777777" w:rsidR="00D33714" w:rsidRPr="008D5C9E" w:rsidRDefault="00D33714" w:rsidP="005713B4">
            <w:pPr>
              <w:autoSpaceDE w:val="0"/>
              <w:autoSpaceDN w:val="0"/>
              <w:adjustRightInd w:val="0"/>
              <w:jc w:val="both"/>
              <w:rPr>
                <w:sz w:val="22"/>
                <w:szCs w:val="22"/>
              </w:rPr>
            </w:pPr>
          </w:p>
        </w:tc>
        <w:tc>
          <w:tcPr>
            <w:tcW w:w="1260" w:type="dxa"/>
            <w:gridSpan w:val="2"/>
          </w:tcPr>
          <w:p w14:paraId="593A4A32" w14:textId="77777777" w:rsidR="00D33714" w:rsidRPr="008D5C9E" w:rsidRDefault="00D33714" w:rsidP="005713B4">
            <w:pPr>
              <w:autoSpaceDE w:val="0"/>
              <w:autoSpaceDN w:val="0"/>
              <w:adjustRightInd w:val="0"/>
              <w:jc w:val="both"/>
              <w:rPr>
                <w:sz w:val="22"/>
                <w:szCs w:val="22"/>
              </w:rPr>
            </w:pPr>
          </w:p>
        </w:tc>
        <w:tc>
          <w:tcPr>
            <w:tcW w:w="1581" w:type="dxa"/>
            <w:gridSpan w:val="2"/>
          </w:tcPr>
          <w:p w14:paraId="2C3D573A" w14:textId="77777777" w:rsidR="00D33714" w:rsidRPr="008D5C9E" w:rsidRDefault="00D33714" w:rsidP="005713B4">
            <w:pPr>
              <w:autoSpaceDE w:val="0"/>
              <w:autoSpaceDN w:val="0"/>
              <w:adjustRightInd w:val="0"/>
              <w:jc w:val="both"/>
              <w:rPr>
                <w:sz w:val="22"/>
                <w:szCs w:val="22"/>
              </w:rPr>
            </w:pPr>
          </w:p>
        </w:tc>
        <w:tc>
          <w:tcPr>
            <w:tcW w:w="816" w:type="dxa"/>
            <w:gridSpan w:val="3"/>
          </w:tcPr>
          <w:p w14:paraId="48481799" w14:textId="77777777" w:rsidR="00D33714" w:rsidRPr="007A29B0" w:rsidRDefault="00D33714" w:rsidP="005713B4">
            <w:pPr>
              <w:autoSpaceDE w:val="0"/>
              <w:autoSpaceDN w:val="0"/>
              <w:adjustRightInd w:val="0"/>
              <w:jc w:val="both"/>
              <w:rPr>
                <w:sz w:val="22"/>
                <w:szCs w:val="22"/>
              </w:rPr>
            </w:pPr>
          </w:p>
        </w:tc>
        <w:tc>
          <w:tcPr>
            <w:tcW w:w="1757" w:type="dxa"/>
            <w:gridSpan w:val="3"/>
          </w:tcPr>
          <w:p w14:paraId="10BE2605" w14:textId="77777777" w:rsidR="00D33714" w:rsidRPr="008D5C9E" w:rsidRDefault="00D33714" w:rsidP="005713B4">
            <w:pPr>
              <w:autoSpaceDE w:val="0"/>
              <w:autoSpaceDN w:val="0"/>
              <w:adjustRightInd w:val="0"/>
              <w:jc w:val="both"/>
              <w:rPr>
                <w:sz w:val="22"/>
                <w:szCs w:val="22"/>
              </w:rPr>
            </w:pPr>
          </w:p>
        </w:tc>
        <w:tc>
          <w:tcPr>
            <w:tcW w:w="1549" w:type="dxa"/>
            <w:gridSpan w:val="3"/>
          </w:tcPr>
          <w:p w14:paraId="69C554B2" w14:textId="77777777" w:rsidR="00D33714" w:rsidRPr="008D5C9E" w:rsidRDefault="00D33714" w:rsidP="005713B4">
            <w:pPr>
              <w:autoSpaceDE w:val="0"/>
              <w:autoSpaceDN w:val="0"/>
              <w:adjustRightInd w:val="0"/>
              <w:jc w:val="both"/>
              <w:rPr>
                <w:sz w:val="22"/>
                <w:szCs w:val="22"/>
              </w:rPr>
            </w:pPr>
          </w:p>
        </w:tc>
      </w:tr>
      <w:tr w:rsidR="00B5100C" w:rsidRPr="007A29B0" w14:paraId="1859D3CD" w14:textId="77777777" w:rsidTr="0095584F">
        <w:trPr>
          <w:gridAfter w:val="2"/>
          <w:wAfter w:w="36" w:type="dxa"/>
          <w:trHeight w:val="557"/>
        </w:trPr>
        <w:tc>
          <w:tcPr>
            <w:tcW w:w="1529" w:type="dxa"/>
            <w:vMerge/>
          </w:tcPr>
          <w:p w14:paraId="421B5171" w14:textId="77777777" w:rsidR="00D33714" w:rsidRPr="008D5C9E" w:rsidRDefault="00D33714" w:rsidP="005713B4">
            <w:pPr>
              <w:autoSpaceDE w:val="0"/>
              <w:autoSpaceDN w:val="0"/>
              <w:adjustRightInd w:val="0"/>
              <w:jc w:val="both"/>
              <w:rPr>
                <w:sz w:val="22"/>
                <w:szCs w:val="22"/>
              </w:rPr>
            </w:pPr>
          </w:p>
        </w:tc>
        <w:tc>
          <w:tcPr>
            <w:tcW w:w="2804" w:type="dxa"/>
            <w:gridSpan w:val="2"/>
          </w:tcPr>
          <w:p w14:paraId="2D103E95" w14:textId="77777777" w:rsidR="00D33714" w:rsidRPr="008D5C9E" w:rsidRDefault="00D33714" w:rsidP="005713B4">
            <w:pPr>
              <w:autoSpaceDE w:val="0"/>
              <w:autoSpaceDN w:val="0"/>
              <w:adjustRightInd w:val="0"/>
              <w:jc w:val="both"/>
              <w:rPr>
                <w:sz w:val="22"/>
                <w:szCs w:val="22"/>
              </w:rPr>
            </w:pPr>
            <w:r w:rsidRPr="008D5C9E">
              <w:rPr>
                <w:sz w:val="22"/>
                <w:szCs w:val="22"/>
              </w:rPr>
              <w:t>Develop and implement innovations, programs and projects to avert impacts of climate change</w:t>
            </w:r>
          </w:p>
        </w:tc>
        <w:tc>
          <w:tcPr>
            <w:tcW w:w="1427" w:type="dxa"/>
          </w:tcPr>
          <w:p w14:paraId="633DAE7F" w14:textId="77777777" w:rsidR="00D33714" w:rsidRPr="008D5C9E" w:rsidRDefault="00D33714" w:rsidP="005713B4">
            <w:pPr>
              <w:autoSpaceDE w:val="0"/>
              <w:autoSpaceDN w:val="0"/>
              <w:adjustRightInd w:val="0"/>
              <w:jc w:val="both"/>
              <w:rPr>
                <w:sz w:val="22"/>
                <w:szCs w:val="22"/>
              </w:rPr>
            </w:pPr>
          </w:p>
        </w:tc>
        <w:tc>
          <w:tcPr>
            <w:tcW w:w="1170" w:type="dxa"/>
          </w:tcPr>
          <w:p w14:paraId="505C2C35" w14:textId="77777777" w:rsidR="00D33714" w:rsidRPr="008D5C9E" w:rsidRDefault="00D33714" w:rsidP="005713B4">
            <w:pPr>
              <w:autoSpaceDE w:val="0"/>
              <w:autoSpaceDN w:val="0"/>
              <w:adjustRightInd w:val="0"/>
              <w:jc w:val="both"/>
              <w:rPr>
                <w:sz w:val="22"/>
                <w:szCs w:val="22"/>
              </w:rPr>
            </w:pPr>
          </w:p>
        </w:tc>
        <w:tc>
          <w:tcPr>
            <w:tcW w:w="1077" w:type="dxa"/>
          </w:tcPr>
          <w:p w14:paraId="7B18C092" w14:textId="77777777" w:rsidR="00D33714" w:rsidRPr="008D5C9E" w:rsidRDefault="00D33714" w:rsidP="005713B4">
            <w:pPr>
              <w:autoSpaceDE w:val="0"/>
              <w:autoSpaceDN w:val="0"/>
              <w:adjustRightInd w:val="0"/>
              <w:jc w:val="both"/>
              <w:rPr>
                <w:sz w:val="22"/>
                <w:szCs w:val="22"/>
              </w:rPr>
            </w:pPr>
          </w:p>
        </w:tc>
        <w:tc>
          <w:tcPr>
            <w:tcW w:w="1260" w:type="dxa"/>
            <w:gridSpan w:val="2"/>
          </w:tcPr>
          <w:p w14:paraId="7FA0A0A3" w14:textId="77777777" w:rsidR="00D33714" w:rsidRPr="008D5C9E" w:rsidRDefault="00D33714" w:rsidP="005713B4">
            <w:pPr>
              <w:autoSpaceDE w:val="0"/>
              <w:autoSpaceDN w:val="0"/>
              <w:adjustRightInd w:val="0"/>
              <w:jc w:val="both"/>
              <w:rPr>
                <w:sz w:val="22"/>
                <w:szCs w:val="22"/>
              </w:rPr>
            </w:pPr>
          </w:p>
        </w:tc>
        <w:tc>
          <w:tcPr>
            <w:tcW w:w="1581" w:type="dxa"/>
            <w:gridSpan w:val="2"/>
          </w:tcPr>
          <w:p w14:paraId="503F9A4E" w14:textId="77777777" w:rsidR="00D33714" w:rsidRPr="008D5C9E" w:rsidRDefault="00D33714" w:rsidP="005713B4">
            <w:pPr>
              <w:autoSpaceDE w:val="0"/>
              <w:autoSpaceDN w:val="0"/>
              <w:adjustRightInd w:val="0"/>
              <w:jc w:val="both"/>
              <w:rPr>
                <w:sz w:val="22"/>
                <w:szCs w:val="22"/>
              </w:rPr>
            </w:pPr>
          </w:p>
        </w:tc>
        <w:tc>
          <w:tcPr>
            <w:tcW w:w="816" w:type="dxa"/>
            <w:gridSpan w:val="3"/>
          </w:tcPr>
          <w:p w14:paraId="330F7D60" w14:textId="77777777" w:rsidR="00D33714" w:rsidRPr="007A29B0" w:rsidRDefault="00D33714" w:rsidP="005713B4">
            <w:pPr>
              <w:autoSpaceDE w:val="0"/>
              <w:autoSpaceDN w:val="0"/>
              <w:adjustRightInd w:val="0"/>
              <w:jc w:val="both"/>
              <w:rPr>
                <w:sz w:val="22"/>
                <w:szCs w:val="22"/>
              </w:rPr>
            </w:pPr>
          </w:p>
        </w:tc>
        <w:tc>
          <w:tcPr>
            <w:tcW w:w="1757" w:type="dxa"/>
            <w:gridSpan w:val="3"/>
          </w:tcPr>
          <w:p w14:paraId="744999F3" w14:textId="77777777" w:rsidR="00D33714" w:rsidRPr="008D5C9E" w:rsidRDefault="00D33714" w:rsidP="005713B4">
            <w:pPr>
              <w:autoSpaceDE w:val="0"/>
              <w:autoSpaceDN w:val="0"/>
              <w:adjustRightInd w:val="0"/>
              <w:jc w:val="both"/>
              <w:rPr>
                <w:sz w:val="22"/>
                <w:szCs w:val="22"/>
              </w:rPr>
            </w:pPr>
          </w:p>
        </w:tc>
        <w:tc>
          <w:tcPr>
            <w:tcW w:w="1549" w:type="dxa"/>
            <w:gridSpan w:val="3"/>
          </w:tcPr>
          <w:p w14:paraId="46A3E375" w14:textId="77777777" w:rsidR="00D33714" w:rsidRPr="008D5C9E" w:rsidRDefault="00D33714" w:rsidP="005713B4">
            <w:pPr>
              <w:autoSpaceDE w:val="0"/>
              <w:autoSpaceDN w:val="0"/>
              <w:adjustRightInd w:val="0"/>
              <w:jc w:val="both"/>
              <w:rPr>
                <w:sz w:val="22"/>
                <w:szCs w:val="22"/>
              </w:rPr>
            </w:pPr>
          </w:p>
        </w:tc>
      </w:tr>
      <w:tr w:rsidR="00B5100C" w:rsidRPr="007A29B0" w14:paraId="692743AA" w14:textId="77777777" w:rsidTr="0095584F">
        <w:trPr>
          <w:gridAfter w:val="2"/>
          <w:wAfter w:w="36" w:type="dxa"/>
          <w:trHeight w:val="557"/>
        </w:trPr>
        <w:tc>
          <w:tcPr>
            <w:tcW w:w="1529" w:type="dxa"/>
            <w:vMerge/>
          </w:tcPr>
          <w:p w14:paraId="491F2036" w14:textId="77777777" w:rsidR="00D33714" w:rsidRPr="008D5C9E" w:rsidRDefault="00D33714" w:rsidP="005713B4">
            <w:pPr>
              <w:autoSpaceDE w:val="0"/>
              <w:autoSpaceDN w:val="0"/>
              <w:adjustRightInd w:val="0"/>
              <w:jc w:val="both"/>
              <w:rPr>
                <w:sz w:val="22"/>
                <w:szCs w:val="22"/>
              </w:rPr>
            </w:pPr>
          </w:p>
        </w:tc>
        <w:tc>
          <w:tcPr>
            <w:tcW w:w="2804" w:type="dxa"/>
            <w:gridSpan w:val="2"/>
          </w:tcPr>
          <w:p w14:paraId="4A238F0F" w14:textId="77777777" w:rsidR="00D33714" w:rsidRPr="008D5C9E" w:rsidRDefault="00D33714" w:rsidP="005713B4">
            <w:pPr>
              <w:autoSpaceDE w:val="0"/>
              <w:autoSpaceDN w:val="0"/>
              <w:adjustRightInd w:val="0"/>
              <w:jc w:val="both"/>
              <w:rPr>
                <w:sz w:val="22"/>
                <w:szCs w:val="22"/>
              </w:rPr>
            </w:pPr>
            <w:r w:rsidRPr="008D5C9E">
              <w:rPr>
                <w:sz w:val="22"/>
                <w:szCs w:val="22"/>
              </w:rPr>
              <w:t>Establish a climate science institute</w:t>
            </w:r>
          </w:p>
        </w:tc>
        <w:tc>
          <w:tcPr>
            <w:tcW w:w="1427" w:type="dxa"/>
          </w:tcPr>
          <w:p w14:paraId="51340B50" w14:textId="77777777" w:rsidR="00D33714" w:rsidRPr="008D5C9E" w:rsidRDefault="00D33714" w:rsidP="005713B4">
            <w:pPr>
              <w:autoSpaceDE w:val="0"/>
              <w:autoSpaceDN w:val="0"/>
              <w:adjustRightInd w:val="0"/>
              <w:jc w:val="both"/>
              <w:rPr>
                <w:sz w:val="22"/>
                <w:szCs w:val="22"/>
              </w:rPr>
            </w:pPr>
          </w:p>
        </w:tc>
        <w:tc>
          <w:tcPr>
            <w:tcW w:w="1170" w:type="dxa"/>
          </w:tcPr>
          <w:p w14:paraId="54A2E63C" w14:textId="77777777" w:rsidR="00D33714" w:rsidRPr="008D5C9E" w:rsidRDefault="00D33714" w:rsidP="005713B4">
            <w:pPr>
              <w:autoSpaceDE w:val="0"/>
              <w:autoSpaceDN w:val="0"/>
              <w:adjustRightInd w:val="0"/>
              <w:jc w:val="both"/>
              <w:rPr>
                <w:sz w:val="22"/>
                <w:szCs w:val="22"/>
              </w:rPr>
            </w:pPr>
          </w:p>
        </w:tc>
        <w:tc>
          <w:tcPr>
            <w:tcW w:w="1077" w:type="dxa"/>
          </w:tcPr>
          <w:p w14:paraId="08677467" w14:textId="77777777" w:rsidR="00D33714" w:rsidRPr="008D5C9E" w:rsidRDefault="00D33714" w:rsidP="005713B4">
            <w:pPr>
              <w:autoSpaceDE w:val="0"/>
              <w:autoSpaceDN w:val="0"/>
              <w:adjustRightInd w:val="0"/>
              <w:jc w:val="both"/>
              <w:rPr>
                <w:sz w:val="22"/>
                <w:szCs w:val="22"/>
              </w:rPr>
            </w:pPr>
          </w:p>
        </w:tc>
        <w:tc>
          <w:tcPr>
            <w:tcW w:w="1260" w:type="dxa"/>
            <w:gridSpan w:val="2"/>
          </w:tcPr>
          <w:p w14:paraId="03E9366A" w14:textId="77777777" w:rsidR="00D33714" w:rsidRPr="008D5C9E" w:rsidRDefault="00D33714" w:rsidP="005713B4">
            <w:pPr>
              <w:autoSpaceDE w:val="0"/>
              <w:autoSpaceDN w:val="0"/>
              <w:adjustRightInd w:val="0"/>
              <w:jc w:val="both"/>
              <w:rPr>
                <w:sz w:val="22"/>
                <w:szCs w:val="22"/>
              </w:rPr>
            </w:pPr>
          </w:p>
        </w:tc>
        <w:tc>
          <w:tcPr>
            <w:tcW w:w="1581" w:type="dxa"/>
            <w:gridSpan w:val="2"/>
          </w:tcPr>
          <w:p w14:paraId="24D92D51" w14:textId="77777777" w:rsidR="00D33714" w:rsidRPr="008D5C9E" w:rsidRDefault="00D33714" w:rsidP="005713B4">
            <w:pPr>
              <w:autoSpaceDE w:val="0"/>
              <w:autoSpaceDN w:val="0"/>
              <w:adjustRightInd w:val="0"/>
              <w:jc w:val="both"/>
              <w:rPr>
                <w:sz w:val="22"/>
                <w:szCs w:val="22"/>
              </w:rPr>
            </w:pPr>
          </w:p>
        </w:tc>
        <w:tc>
          <w:tcPr>
            <w:tcW w:w="816" w:type="dxa"/>
            <w:gridSpan w:val="3"/>
          </w:tcPr>
          <w:p w14:paraId="3AAC47BB" w14:textId="77777777" w:rsidR="00D33714" w:rsidRPr="007A29B0" w:rsidRDefault="00D33714" w:rsidP="005713B4">
            <w:pPr>
              <w:autoSpaceDE w:val="0"/>
              <w:autoSpaceDN w:val="0"/>
              <w:adjustRightInd w:val="0"/>
              <w:jc w:val="both"/>
              <w:rPr>
                <w:sz w:val="22"/>
                <w:szCs w:val="22"/>
              </w:rPr>
            </w:pPr>
          </w:p>
        </w:tc>
        <w:tc>
          <w:tcPr>
            <w:tcW w:w="1757" w:type="dxa"/>
            <w:gridSpan w:val="3"/>
          </w:tcPr>
          <w:p w14:paraId="7E489976" w14:textId="77777777" w:rsidR="00D33714" w:rsidRPr="008D5C9E" w:rsidRDefault="00D33714" w:rsidP="005713B4">
            <w:pPr>
              <w:autoSpaceDE w:val="0"/>
              <w:autoSpaceDN w:val="0"/>
              <w:adjustRightInd w:val="0"/>
              <w:jc w:val="both"/>
              <w:rPr>
                <w:sz w:val="22"/>
                <w:szCs w:val="22"/>
              </w:rPr>
            </w:pPr>
          </w:p>
        </w:tc>
        <w:tc>
          <w:tcPr>
            <w:tcW w:w="1549" w:type="dxa"/>
            <w:gridSpan w:val="3"/>
          </w:tcPr>
          <w:p w14:paraId="42343D7A" w14:textId="77777777" w:rsidR="00D33714" w:rsidRPr="008D5C9E" w:rsidRDefault="00D33714" w:rsidP="005713B4">
            <w:pPr>
              <w:autoSpaceDE w:val="0"/>
              <w:autoSpaceDN w:val="0"/>
              <w:adjustRightInd w:val="0"/>
              <w:jc w:val="both"/>
              <w:rPr>
                <w:sz w:val="22"/>
                <w:szCs w:val="22"/>
              </w:rPr>
            </w:pPr>
          </w:p>
        </w:tc>
      </w:tr>
      <w:tr w:rsidR="00B5100C" w:rsidRPr="007A29B0" w14:paraId="387063FC" w14:textId="77777777" w:rsidTr="0095584F">
        <w:trPr>
          <w:gridAfter w:val="2"/>
          <w:wAfter w:w="36" w:type="dxa"/>
          <w:trHeight w:val="557"/>
        </w:trPr>
        <w:tc>
          <w:tcPr>
            <w:tcW w:w="1529" w:type="dxa"/>
            <w:vMerge/>
          </w:tcPr>
          <w:p w14:paraId="225BC280" w14:textId="77777777" w:rsidR="00D33714" w:rsidRPr="008D5C9E" w:rsidRDefault="00D33714" w:rsidP="005713B4">
            <w:pPr>
              <w:autoSpaceDE w:val="0"/>
              <w:autoSpaceDN w:val="0"/>
              <w:adjustRightInd w:val="0"/>
              <w:jc w:val="both"/>
              <w:rPr>
                <w:sz w:val="22"/>
                <w:szCs w:val="22"/>
              </w:rPr>
            </w:pPr>
          </w:p>
        </w:tc>
        <w:tc>
          <w:tcPr>
            <w:tcW w:w="2804" w:type="dxa"/>
            <w:gridSpan w:val="2"/>
          </w:tcPr>
          <w:p w14:paraId="35417800" w14:textId="77777777" w:rsidR="00D33714" w:rsidRPr="008D5C9E" w:rsidRDefault="00D33714" w:rsidP="005713B4">
            <w:pPr>
              <w:autoSpaceDE w:val="0"/>
              <w:autoSpaceDN w:val="0"/>
              <w:adjustRightInd w:val="0"/>
              <w:jc w:val="both"/>
              <w:rPr>
                <w:sz w:val="22"/>
                <w:szCs w:val="22"/>
              </w:rPr>
            </w:pPr>
            <w:r w:rsidRPr="008D5C9E">
              <w:rPr>
                <w:sz w:val="22"/>
                <w:szCs w:val="22"/>
              </w:rPr>
              <w:t>Support research into solutions to emerging threats such as pests and disease outbreaks</w:t>
            </w:r>
          </w:p>
        </w:tc>
        <w:tc>
          <w:tcPr>
            <w:tcW w:w="1427" w:type="dxa"/>
          </w:tcPr>
          <w:p w14:paraId="2BA56720" w14:textId="77777777" w:rsidR="00D33714" w:rsidRPr="008D5C9E" w:rsidRDefault="00D33714" w:rsidP="005713B4">
            <w:pPr>
              <w:autoSpaceDE w:val="0"/>
              <w:autoSpaceDN w:val="0"/>
              <w:adjustRightInd w:val="0"/>
              <w:jc w:val="both"/>
              <w:rPr>
                <w:sz w:val="22"/>
                <w:szCs w:val="22"/>
              </w:rPr>
            </w:pPr>
          </w:p>
        </w:tc>
        <w:tc>
          <w:tcPr>
            <w:tcW w:w="1170" w:type="dxa"/>
          </w:tcPr>
          <w:p w14:paraId="03720946" w14:textId="77777777" w:rsidR="00D33714" w:rsidRPr="008D5C9E" w:rsidRDefault="00D33714" w:rsidP="005713B4">
            <w:pPr>
              <w:autoSpaceDE w:val="0"/>
              <w:autoSpaceDN w:val="0"/>
              <w:adjustRightInd w:val="0"/>
              <w:jc w:val="both"/>
              <w:rPr>
                <w:sz w:val="22"/>
                <w:szCs w:val="22"/>
              </w:rPr>
            </w:pPr>
          </w:p>
        </w:tc>
        <w:tc>
          <w:tcPr>
            <w:tcW w:w="1077" w:type="dxa"/>
          </w:tcPr>
          <w:p w14:paraId="48DA8351" w14:textId="77777777" w:rsidR="00D33714" w:rsidRPr="008D5C9E" w:rsidRDefault="00D33714" w:rsidP="005713B4">
            <w:pPr>
              <w:autoSpaceDE w:val="0"/>
              <w:autoSpaceDN w:val="0"/>
              <w:adjustRightInd w:val="0"/>
              <w:jc w:val="both"/>
              <w:rPr>
                <w:sz w:val="22"/>
                <w:szCs w:val="22"/>
              </w:rPr>
            </w:pPr>
          </w:p>
        </w:tc>
        <w:tc>
          <w:tcPr>
            <w:tcW w:w="1260" w:type="dxa"/>
            <w:gridSpan w:val="2"/>
          </w:tcPr>
          <w:p w14:paraId="01EC9FCF" w14:textId="77777777" w:rsidR="00D33714" w:rsidRPr="008D5C9E" w:rsidRDefault="00D33714" w:rsidP="005713B4">
            <w:pPr>
              <w:autoSpaceDE w:val="0"/>
              <w:autoSpaceDN w:val="0"/>
              <w:adjustRightInd w:val="0"/>
              <w:jc w:val="both"/>
              <w:rPr>
                <w:sz w:val="22"/>
                <w:szCs w:val="22"/>
              </w:rPr>
            </w:pPr>
          </w:p>
        </w:tc>
        <w:tc>
          <w:tcPr>
            <w:tcW w:w="1581" w:type="dxa"/>
            <w:gridSpan w:val="2"/>
          </w:tcPr>
          <w:p w14:paraId="6DBB7275" w14:textId="77777777" w:rsidR="00D33714" w:rsidRPr="008D5C9E" w:rsidRDefault="00D33714" w:rsidP="005713B4">
            <w:pPr>
              <w:autoSpaceDE w:val="0"/>
              <w:autoSpaceDN w:val="0"/>
              <w:adjustRightInd w:val="0"/>
              <w:jc w:val="both"/>
              <w:rPr>
                <w:sz w:val="22"/>
                <w:szCs w:val="22"/>
              </w:rPr>
            </w:pPr>
          </w:p>
        </w:tc>
        <w:tc>
          <w:tcPr>
            <w:tcW w:w="816" w:type="dxa"/>
            <w:gridSpan w:val="3"/>
          </w:tcPr>
          <w:p w14:paraId="4B22DD6E" w14:textId="77777777" w:rsidR="00D33714" w:rsidRPr="007A29B0" w:rsidRDefault="00D33714" w:rsidP="005713B4">
            <w:pPr>
              <w:autoSpaceDE w:val="0"/>
              <w:autoSpaceDN w:val="0"/>
              <w:adjustRightInd w:val="0"/>
              <w:jc w:val="both"/>
              <w:rPr>
                <w:sz w:val="22"/>
                <w:szCs w:val="22"/>
              </w:rPr>
            </w:pPr>
          </w:p>
        </w:tc>
        <w:tc>
          <w:tcPr>
            <w:tcW w:w="1757" w:type="dxa"/>
            <w:gridSpan w:val="3"/>
          </w:tcPr>
          <w:p w14:paraId="13959729" w14:textId="77777777" w:rsidR="00D33714" w:rsidRPr="008D5C9E" w:rsidRDefault="00D33714" w:rsidP="005713B4">
            <w:pPr>
              <w:autoSpaceDE w:val="0"/>
              <w:autoSpaceDN w:val="0"/>
              <w:adjustRightInd w:val="0"/>
              <w:jc w:val="both"/>
              <w:rPr>
                <w:sz w:val="22"/>
                <w:szCs w:val="22"/>
              </w:rPr>
            </w:pPr>
          </w:p>
        </w:tc>
        <w:tc>
          <w:tcPr>
            <w:tcW w:w="1549" w:type="dxa"/>
            <w:gridSpan w:val="3"/>
          </w:tcPr>
          <w:p w14:paraId="6CD4BD55" w14:textId="77777777" w:rsidR="00D33714" w:rsidRPr="008D5C9E" w:rsidRDefault="00D33714" w:rsidP="005713B4">
            <w:pPr>
              <w:autoSpaceDE w:val="0"/>
              <w:autoSpaceDN w:val="0"/>
              <w:adjustRightInd w:val="0"/>
              <w:jc w:val="both"/>
              <w:rPr>
                <w:sz w:val="22"/>
                <w:szCs w:val="22"/>
              </w:rPr>
            </w:pPr>
          </w:p>
        </w:tc>
      </w:tr>
      <w:tr w:rsidR="00B5100C" w:rsidRPr="007A29B0" w14:paraId="1F8461C9" w14:textId="77777777" w:rsidTr="0095584F">
        <w:trPr>
          <w:gridAfter w:val="2"/>
          <w:wAfter w:w="36" w:type="dxa"/>
          <w:trHeight w:val="557"/>
        </w:trPr>
        <w:tc>
          <w:tcPr>
            <w:tcW w:w="1529" w:type="dxa"/>
            <w:vMerge/>
          </w:tcPr>
          <w:p w14:paraId="4AB888FF" w14:textId="77777777" w:rsidR="00D33714" w:rsidRPr="008D5C9E" w:rsidRDefault="00D33714" w:rsidP="005713B4">
            <w:pPr>
              <w:autoSpaceDE w:val="0"/>
              <w:autoSpaceDN w:val="0"/>
              <w:adjustRightInd w:val="0"/>
              <w:jc w:val="both"/>
              <w:rPr>
                <w:sz w:val="22"/>
                <w:szCs w:val="22"/>
              </w:rPr>
            </w:pPr>
          </w:p>
        </w:tc>
        <w:tc>
          <w:tcPr>
            <w:tcW w:w="2804" w:type="dxa"/>
            <w:gridSpan w:val="2"/>
          </w:tcPr>
          <w:p w14:paraId="246C7F4C" w14:textId="77777777" w:rsidR="00D33714" w:rsidRPr="008D5C9E" w:rsidRDefault="00D33714" w:rsidP="005713B4">
            <w:pPr>
              <w:autoSpaceDE w:val="0"/>
              <w:autoSpaceDN w:val="0"/>
              <w:adjustRightInd w:val="0"/>
              <w:jc w:val="both"/>
              <w:rPr>
                <w:sz w:val="22"/>
                <w:szCs w:val="22"/>
              </w:rPr>
            </w:pPr>
            <w:r w:rsidRPr="008D5C9E">
              <w:rPr>
                <w:sz w:val="22"/>
                <w:szCs w:val="22"/>
              </w:rPr>
              <w:t>Cleaner production (3Rs) program (Smart management of clean waste)</w:t>
            </w:r>
          </w:p>
        </w:tc>
        <w:tc>
          <w:tcPr>
            <w:tcW w:w="1427" w:type="dxa"/>
          </w:tcPr>
          <w:p w14:paraId="715C4639" w14:textId="77777777" w:rsidR="00D33714" w:rsidRPr="008D5C9E" w:rsidRDefault="00D33714" w:rsidP="005713B4">
            <w:pPr>
              <w:autoSpaceDE w:val="0"/>
              <w:autoSpaceDN w:val="0"/>
              <w:adjustRightInd w:val="0"/>
              <w:jc w:val="both"/>
              <w:rPr>
                <w:sz w:val="22"/>
                <w:szCs w:val="22"/>
              </w:rPr>
            </w:pPr>
          </w:p>
        </w:tc>
        <w:tc>
          <w:tcPr>
            <w:tcW w:w="1170" w:type="dxa"/>
          </w:tcPr>
          <w:p w14:paraId="7BFEDAB6" w14:textId="77777777" w:rsidR="00D33714" w:rsidRPr="008D5C9E" w:rsidRDefault="00D33714" w:rsidP="005713B4">
            <w:pPr>
              <w:autoSpaceDE w:val="0"/>
              <w:autoSpaceDN w:val="0"/>
              <w:adjustRightInd w:val="0"/>
              <w:jc w:val="both"/>
              <w:rPr>
                <w:sz w:val="22"/>
                <w:szCs w:val="22"/>
              </w:rPr>
            </w:pPr>
          </w:p>
        </w:tc>
        <w:tc>
          <w:tcPr>
            <w:tcW w:w="1077" w:type="dxa"/>
          </w:tcPr>
          <w:p w14:paraId="7B19686E" w14:textId="77777777" w:rsidR="00D33714" w:rsidRPr="008D5C9E" w:rsidRDefault="00D33714" w:rsidP="005713B4">
            <w:pPr>
              <w:autoSpaceDE w:val="0"/>
              <w:autoSpaceDN w:val="0"/>
              <w:adjustRightInd w:val="0"/>
              <w:jc w:val="both"/>
              <w:rPr>
                <w:sz w:val="22"/>
                <w:szCs w:val="22"/>
              </w:rPr>
            </w:pPr>
          </w:p>
        </w:tc>
        <w:tc>
          <w:tcPr>
            <w:tcW w:w="1260" w:type="dxa"/>
            <w:gridSpan w:val="2"/>
          </w:tcPr>
          <w:p w14:paraId="18C84EF5" w14:textId="77777777" w:rsidR="00D33714" w:rsidRPr="008D5C9E" w:rsidRDefault="00D33714" w:rsidP="005713B4">
            <w:pPr>
              <w:autoSpaceDE w:val="0"/>
              <w:autoSpaceDN w:val="0"/>
              <w:adjustRightInd w:val="0"/>
              <w:jc w:val="both"/>
              <w:rPr>
                <w:sz w:val="22"/>
                <w:szCs w:val="22"/>
              </w:rPr>
            </w:pPr>
          </w:p>
        </w:tc>
        <w:tc>
          <w:tcPr>
            <w:tcW w:w="1581" w:type="dxa"/>
            <w:gridSpan w:val="2"/>
          </w:tcPr>
          <w:p w14:paraId="5789BE61" w14:textId="77777777" w:rsidR="00D33714" w:rsidRPr="008D5C9E" w:rsidRDefault="00D33714" w:rsidP="005713B4">
            <w:pPr>
              <w:autoSpaceDE w:val="0"/>
              <w:autoSpaceDN w:val="0"/>
              <w:adjustRightInd w:val="0"/>
              <w:jc w:val="both"/>
              <w:rPr>
                <w:sz w:val="22"/>
                <w:szCs w:val="22"/>
              </w:rPr>
            </w:pPr>
          </w:p>
        </w:tc>
        <w:tc>
          <w:tcPr>
            <w:tcW w:w="816" w:type="dxa"/>
            <w:gridSpan w:val="3"/>
          </w:tcPr>
          <w:p w14:paraId="5A5983FA" w14:textId="77777777" w:rsidR="00D33714" w:rsidRPr="007A29B0" w:rsidRDefault="00D33714" w:rsidP="005713B4">
            <w:pPr>
              <w:autoSpaceDE w:val="0"/>
              <w:autoSpaceDN w:val="0"/>
              <w:adjustRightInd w:val="0"/>
              <w:jc w:val="both"/>
              <w:rPr>
                <w:sz w:val="22"/>
                <w:szCs w:val="22"/>
              </w:rPr>
            </w:pPr>
          </w:p>
        </w:tc>
        <w:tc>
          <w:tcPr>
            <w:tcW w:w="1757" w:type="dxa"/>
            <w:gridSpan w:val="3"/>
          </w:tcPr>
          <w:p w14:paraId="3728E783" w14:textId="77777777" w:rsidR="00D33714" w:rsidRPr="008D5C9E" w:rsidRDefault="00D33714" w:rsidP="005713B4">
            <w:pPr>
              <w:autoSpaceDE w:val="0"/>
              <w:autoSpaceDN w:val="0"/>
              <w:adjustRightInd w:val="0"/>
              <w:jc w:val="both"/>
              <w:rPr>
                <w:sz w:val="22"/>
                <w:szCs w:val="22"/>
              </w:rPr>
            </w:pPr>
          </w:p>
        </w:tc>
        <w:tc>
          <w:tcPr>
            <w:tcW w:w="1549" w:type="dxa"/>
            <w:gridSpan w:val="3"/>
          </w:tcPr>
          <w:p w14:paraId="37465053" w14:textId="77777777" w:rsidR="00D33714" w:rsidRPr="008D5C9E" w:rsidRDefault="00D33714" w:rsidP="005713B4">
            <w:pPr>
              <w:autoSpaceDE w:val="0"/>
              <w:autoSpaceDN w:val="0"/>
              <w:adjustRightInd w:val="0"/>
              <w:jc w:val="both"/>
              <w:rPr>
                <w:sz w:val="22"/>
                <w:szCs w:val="22"/>
              </w:rPr>
            </w:pPr>
          </w:p>
        </w:tc>
      </w:tr>
      <w:tr w:rsidR="00B5100C" w:rsidRPr="007A29B0" w14:paraId="098F41F4" w14:textId="77777777" w:rsidTr="0095584F">
        <w:trPr>
          <w:gridAfter w:val="2"/>
          <w:wAfter w:w="36" w:type="dxa"/>
          <w:trHeight w:val="557"/>
        </w:trPr>
        <w:tc>
          <w:tcPr>
            <w:tcW w:w="1529" w:type="dxa"/>
            <w:vMerge/>
          </w:tcPr>
          <w:p w14:paraId="34A8297F" w14:textId="77777777" w:rsidR="00D33714" w:rsidRPr="008D5C9E" w:rsidRDefault="00D33714" w:rsidP="005713B4">
            <w:pPr>
              <w:autoSpaceDE w:val="0"/>
              <w:autoSpaceDN w:val="0"/>
              <w:adjustRightInd w:val="0"/>
              <w:jc w:val="both"/>
              <w:rPr>
                <w:sz w:val="22"/>
                <w:szCs w:val="22"/>
              </w:rPr>
            </w:pPr>
          </w:p>
        </w:tc>
        <w:tc>
          <w:tcPr>
            <w:tcW w:w="2804" w:type="dxa"/>
            <w:gridSpan w:val="2"/>
          </w:tcPr>
          <w:p w14:paraId="324CBFEF" w14:textId="77777777" w:rsidR="00D33714" w:rsidRPr="008D5C9E" w:rsidRDefault="00D33714" w:rsidP="005713B4">
            <w:pPr>
              <w:autoSpaceDE w:val="0"/>
              <w:autoSpaceDN w:val="0"/>
              <w:adjustRightInd w:val="0"/>
              <w:jc w:val="both"/>
              <w:rPr>
                <w:sz w:val="22"/>
                <w:szCs w:val="22"/>
              </w:rPr>
            </w:pPr>
            <w:r w:rsidRPr="008D5C9E">
              <w:rPr>
                <w:sz w:val="22"/>
                <w:szCs w:val="22"/>
              </w:rPr>
              <w:t xml:space="preserve">Enhance entrepreneurship at research institutions, communities and academia </w:t>
            </w:r>
          </w:p>
        </w:tc>
        <w:tc>
          <w:tcPr>
            <w:tcW w:w="1427" w:type="dxa"/>
          </w:tcPr>
          <w:p w14:paraId="456C02A6" w14:textId="77777777" w:rsidR="00D33714" w:rsidRPr="008D5C9E" w:rsidRDefault="00D33714" w:rsidP="005713B4">
            <w:pPr>
              <w:autoSpaceDE w:val="0"/>
              <w:autoSpaceDN w:val="0"/>
              <w:adjustRightInd w:val="0"/>
              <w:jc w:val="both"/>
              <w:rPr>
                <w:sz w:val="22"/>
                <w:szCs w:val="22"/>
              </w:rPr>
            </w:pPr>
          </w:p>
        </w:tc>
        <w:tc>
          <w:tcPr>
            <w:tcW w:w="1170" w:type="dxa"/>
          </w:tcPr>
          <w:p w14:paraId="5BAE7770" w14:textId="77777777" w:rsidR="00D33714" w:rsidRPr="008D5C9E" w:rsidRDefault="00D33714" w:rsidP="005713B4">
            <w:pPr>
              <w:autoSpaceDE w:val="0"/>
              <w:autoSpaceDN w:val="0"/>
              <w:adjustRightInd w:val="0"/>
              <w:jc w:val="both"/>
              <w:rPr>
                <w:sz w:val="22"/>
                <w:szCs w:val="22"/>
              </w:rPr>
            </w:pPr>
          </w:p>
        </w:tc>
        <w:tc>
          <w:tcPr>
            <w:tcW w:w="1077" w:type="dxa"/>
          </w:tcPr>
          <w:p w14:paraId="4F28FB6C" w14:textId="77777777" w:rsidR="00D33714" w:rsidRPr="008D5C9E" w:rsidRDefault="00D33714" w:rsidP="005713B4">
            <w:pPr>
              <w:autoSpaceDE w:val="0"/>
              <w:autoSpaceDN w:val="0"/>
              <w:adjustRightInd w:val="0"/>
              <w:jc w:val="both"/>
              <w:rPr>
                <w:sz w:val="22"/>
                <w:szCs w:val="22"/>
              </w:rPr>
            </w:pPr>
          </w:p>
        </w:tc>
        <w:tc>
          <w:tcPr>
            <w:tcW w:w="1260" w:type="dxa"/>
            <w:gridSpan w:val="2"/>
          </w:tcPr>
          <w:p w14:paraId="7242421C" w14:textId="77777777" w:rsidR="00D33714" w:rsidRPr="008D5C9E" w:rsidRDefault="00D33714" w:rsidP="005713B4">
            <w:pPr>
              <w:autoSpaceDE w:val="0"/>
              <w:autoSpaceDN w:val="0"/>
              <w:adjustRightInd w:val="0"/>
              <w:jc w:val="both"/>
              <w:rPr>
                <w:sz w:val="22"/>
                <w:szCs w:val="22"/>
              </w:rPr>
            </w:pPr>
          </w:p>
        </w:tc>
        <w:tc>
          <w:tcPr>
            <w:tcW w:w="1581" w:type="dxa"/>
            <w:gridSpan w:val="2"/>
          </w:tcPr>
          <w:p w14:paraId="72EF313E" w14:textId="77777777" w:rsidR="00D33714" w:rsidRPr="008D5C9E" w:rsidRDefault="00D33714" w:rsidP="005713B4">
            <w:pPr>
              <w:autoSpaceDE w:val="0"/>
              <w:autoSpaceDN w:val="0"/>
              <w:adjustRightInd w:val="0"/>
              <w:jc w:val="both"/>
              <w:rPr>
                <w:sz w:val="22"/>
                <w:szCs w:val="22"/>
              </w:rPr>
            </w:pPr>
          </w:p>
        </w:tc>
        <w:tc>
          <w:tcPr>
            <w:tcW w:w="816" w:type="dxa"/>
            <w:gridSpan w:val="3"/>
          </w:tcPr>
          <w:p w14:paraId="5D410824" w14:textId="77777777" w:rsidR="00D33714" w:rsidRPr="007A29B0" w:rsidRDefault="00D33714" w:rsidP="005713B4">
            <w:pPr>
              <w:autoSpaceDE w:val="0"/>
              <w:autoSpaceDN w:val="0"/>
              <w:adjustRightInd w:val="0"/>
              <w:jc w:val="both"/>
              <w:rPr>
                <w:sz w:val="22"/>
                <w:szCs w:val="22"/>
              </w:rPr>
            </w:pPr>
          </w:p>
        </w:tc>
        <w:tc>
          <w:tcPr>
            <w:tcW w:w="1757" w:type="dxa"/>
            <w:gridSpan w:val="3"/>
          </w:tcPr>
          <w:p w14:paraId="22E22738" w14:textId="77777777" w:rsidR="00D33714" w:rsidRPr="008D5C9E" w:rsidRDefault="00D33714" w:rsidP="005713B4">
            <w:pPr>
              <w:autoSpaceDE w:val="0"/>
              <w:autoSpaceDN w:val="0"/>
              <w:adjustRightInd w:val="0"/>
              <w:jc w:val="both"/>
              <w:rPr>
                <w:sz w:val="22"/>
                <w:szCs w:val="22"/>
              </w:rPr>
            </w:pPr>
          </w:p>
        </w:tc>
        <w:tc>
          <w:tcPr>
            <w:tcW w:w="1549" w:type="dxa"/>
            <w:gridSpan w:val="3"/>
          </w:tcPr>
          <w:p w14:paraId="59075686" w14:textId="77777777" w:rsidR="00D33714" w:rsidRPr="008D5C9E" w:rsidRDefault="00D33714" w:rsidP="005713B4">
            <w:pPr>
              <w:autoSpaceDE w:val="0"/>
              <w:autoSpaceDN w:val="0"/>
              <w:adjustRightInd w:val="0"/>
              <w:jc w:val="both"/>
              <w:rPr>
                <w:sz w:val="22"/>
                <w:szCs w:val="22"/>
              </w:rPr>
            </w:pPr>
          </w:p>
        </w:tc>
      </w:tr>
      <w:tr w:rsidR="00B5100C" w:rsidRPr="007A29B0" w14:paraId="25D7C1C8" w14:textId="77777777" w:rsidTr="0095584F">
        <w:trPr>
          <w:gridAfter w:val="2"/>
          <w:wAfter w:w="36" w:type="dxa"/>
          <w:trHeight w:val="557"/>
        </w:trPr>
        <w:tc>
          <w:tcPr>
            <w:tcW w:w="1529" w:type="dxa"/>
            <w:vMerge/>
          </w:tcPr>
          <w:p w14:paraId="57E1D700" w14:textId="77777777" w:rsidR="00D33714" w:rsidRPr="008D5C9E" w:rsidRDefault="00D33714" w:rsidP="005713B4">
            <w:pPr>
              <w:autoSpaceDE w:val="0"/>
              <w:autoSpaceDN w:val="0"/>
              <w:adjustRightInd w:val="0"/>
              <w:jc w:val="both"/>
              <w:rPr>
                <w:sz w:val="22"/>
                <w:szCs w:val="22"/>
              </w:rPr>
            </w:pPr>
          </w:p>
        </w:tc>
        <w:tc>
          <w:tcPr>
            <w:tcW w:w="2804" w:type="dxa"/>
            <w:gridSpan w:val="2"/>
          </w:tcPr>
          <w:p w14:paraId="0E01FF08" w14:textId="77777777" w:rsidR="00D33714" w:rsidRPr="008D5C9E" w:rsidRDefault="00D33714" w:rsidP="005713B4">
            <w:pPr>
              <w:autoSpaceDE w:val="0"/>
              <w:autoSpaceDN w:val="0"/>
              <w:adjustRightInd w:val="0"/>
              <w:jc w:val="both"/>
              <w:rPr>
                <w:sz w:val="22"/>
                <w:szCs w:val="22"/>
              </w:rPr>
            </w:pPr>
            <w:r w:rsidRPr="008D5C9E">
              <w:rPr>
                <w:sz w:val="22"/>
                <w:szCs w:val="22"/>
              </w:rPr>
              <w:t>Support creation of favourable taxation regimes to local bio-innovators</w:t>
            </w:r>
          </w:p>
          <w:p w14:paraId="7DA19C30" w14:textId="77777777" w:rsidR="00D33714" w:rsidRPr="008D5C9E" w:rsidRDefault="00D33714" w:rsidP="005713B4">
            <w:pPr>
              <w:autoSpaceDE w:val="0"/>
              <w:autoSpaceDN w:val="0"/>
              <w:adjustRightInd w:val="0"/>
              <w:jc w:val="both"/>
              <w:rPr>
                <w:sz w:val="22"/>
                <w:szCs w:val="22"/>
              </w:rPr>
            </w:pPr>
          </w:p>
        </w:tc>
        <w:tc>
          <w:tcPr>
            <w:tcW w:w="1427" w:type="dxa"/>
          </w:tcPr>
          <w:p w14:paraId="3BF1C5D0" w14:textId="77777777" w:rsidR="00D33714" w:rsidRPr="008D5C9E" w:rsidRDefault="00D33714" w:rsidP="005713B4">
            <w:pPr>
              <w:autoSpaceDE w:val="0"/>
              <w:autoSpaceDN w:val="0"/>
              <w:adjustRightInd w:val="0"/>
              <w:jc w:val="both"/>
              <w:rPr>
                <w:sz w:val="22"/>
                <w:szCs w:val="22"/>
              </w:rPr>
            </w:pPr>
          </w:p>
        </w:tc>
        <w:tc>
          <w:tcPr>
            <w:tcW w:w="1170" w:type="dxa"/>
          </w:tcPr>
          <w:p w14:paraId="453E9773" w14:textId="77777777" w:rsidR="00D33714" w:rsidRPr="008D5C9E" w:rsidRDefault="00D33714" w:rsidP="005713B4">
            <w:pPr>
              <w:autoSpaceDE w:val="0"/>
              <w:autoSpaceDN w:val="0"/>
              <w:adjustRightInd w:val="0"/>
              <w:jc w:val="both"/>
              <w:rPr>
                <w:sz w:val="22"/>
                <w:szCs w:val="22"/>
              </w:rPr>
            </w:pPr>
          </w:p>
        </w:tc>
        <w:tc>
          <w:tcPr>
            <w:tcW w:w="1077" w:type="dxa"/>
          </w:tcPr>
          <w:p w14:paraId="0D44FD48" w14:textId="77777777" w:rsidR="00D33714" w:rsidRPr="008D5C9E" w:rsidRDefault="00D33714" w:rsidP="005713B4">
            <w:pPr>
              <w:autoSpaceDE w:val="0"/>
              <w:autoSpaceDN w:val="0"/>
              <w:adjustRightInd w:val="0"/>
              <w:jc w:val="both"/>
              <w:rPr>
                <w:sz w:val="22"/>
                <w:szCs w:val="22"/>
              </w:rPr>
            </w:pPr>
          </w:p>
        </w:tc>
        <w:tc>
          <w:tcPr>
            <w:tcW w:w="1260" w:type="dxa"/>
            <w:gridSpan w:val="2"/>
          </w:tcPr>
          <w:p w14:paraId="2AB57937" w14:textId="77777777" w:rsidR="00D33714" w:rsidRPr="008D5C9E" w:rsidRDefault="00D33714" w:rsidP="005713B4">
            <w:pPr>
              <w:autoSpaceDE w:val="0"/>
              <w:autoSpaceDN w:val="0"/>
              <w:adjustRightInd w:val="0"/>
              <w:jc w:val="both"/>
              <w:rPr>
                <w:sz w:val="22"/>
                <w:szCs w:val="22"/>
              </w:rPr>
            </w:pPr>
          </w:p>
        </w:tc>
        <w:tc>
          <w:tcPr>
            <w:tcW w:w="1581" w:type="dxa"/>
            <w:gridSpan w:val="2"/>
          </w:tcPr>
          <w:p w14:paraId="0EF80674" w14:textId="77777777" w:rsidR="00D33714" w:rsidRPr="008D5C9E" w:rsidRDefault="00D33714" w:rsidP="005713B4">
            <w:pPr>
              <w:autoSpaceDE w:val="0"/>
              <w:autoSpaceDN w:val="0"/>
              <w:adjustRightInd w:val="0"/>
              <w:jc w:val="both"/>
              <w:rPr>
                <w:sz w:val="22"/>
                <w:szCs w:val="22"/>
              </w:rPr>
            </w:pPr>
          </w:p>
        </w:tc>
        <w:tc>
          <w:tcPr>
            <w:tcW w:w="816" w:type="dxa"/>
            <w:gridSpan w:val="3"/>
          </w:tcPr>
          <w:p w14:paraId="5C1C50F4" w14:textId="77777777" w:rsidR="00D33714" w:rsidRPr="007A29B0" w:rsidRDefault="00D33714" w:rsidP="005713B4">
            <w:pPr>
              <w:autoSpaceDE w:val="0"/>
              <w:autoSpaceDN w:val="0"/>
              <w:adjustRightInd w:val="0"/>
              <w:jc w:val="both"/>
              <w:rPr>
                <w:sz w:val="22"/>
                <w:szCs w:val="22"/>
              </w:rPr>
            </w:pPr>
          </w:p>
        </w:tc>
        <w:tc>
          <w:tcPr>
            <w:tcW w:w="1757" w:type="dxa"/>
            <w:gridSpan w:val="3"/>
          </w:tcPr>
          <w:p w14:paraId="455A7F0D" w14:textId="77777777" w:rsidR="00D33714" w:rsidRPr="008D5C9E" w:rsidRDefault="00D33714" w:rsidP="005713B4">
            <w:pPr>
              <w:autoSpaceDE w:val="0"/>
              <w:autoSpaceDN w:val="0"/>
              <w:adjustRightInd w:val="0"/>
              <w:jc w:val="both"/>
              <w:rPr>
                <w:sz w:val="22"/>
                <w:szCs w:val="22"/>
              </w:rPr>
            </w:pPr>
          </w:p>
        </w:tc>
        <w:tc>
          <w:tcPr>
            <w:tcW w:w="1549" w:type="dxa"/>
            <w:gridSpan w:val="3"/>
          </w:tcPr>
          <w:p w14:paraId="3BC8EA78" w14:textId="77777777" w:rsidR="00D33714" w:rsidRPr="008D5C9E" w:rsidRDefault="00D33714" w:rsidP="005713B4">
            <w:pPr>
              <w:autoSpaceDE w:val="0"/>
              <w:autoSpaceDN w:val="0"/>
              <w:adjustRightInd w:val="0"/>
              <w:jc w:val="both"/>
              <w:rPr>
                <w:sz w:val="22"/>
                <w:szCs w:val="22"/>
              </w:rPr>
            </w:pPr>
          </w:p>
        </w:tc>
      </w:tr>
      <w:tr w:rsidR="00B5100C" w:rsidRPr="007A29B0" w14:paraId="6B943102" w14:textId="77777777" w:rsidTr="0095584F">
        <w:trPr>
          <w:gridAfter w:val="2"/>
          <w:wAfter w:w="36" w:type="dxa"/>
          <w:trHeight w:val="557"/>
        </w:trPr>
        <w:tc>
          <w:tcPr>
            <w:tcW w:w="1529" w:type="dxa"/>
            <w:vMerge/>
          </w:tcPr>
          <w:p w14:paraId="6131D45F" w14:textId="77777777" w:rsidR="00D33714" w:rsidRPr="008D5C9E" w:rsidRDefault="00D33714" w:rsidP="005713B4">
            <w:pPr>
              <w:autoSpaceDE w:val="0"/>
              <w:autoSpaceDN w:val="0"/>
              <w:adjustRightInd w:val="0"/>
              <w:jc w:val="both"/>
              <w:rPr>
                <w:sz w:val="22"/>
                <w:szCs w:val="22"/>
              </w:rPr>
            </w:pPr>
          </w:p>
        </w:tc>
        <w:tc>
          <w:tcPr>
            <w:tcW w:w="2804" w:type="dxa"/>
            <w:gridSpan w:val="2"/>
          </w:tcPr>
          <w:p w14:paraId="4FAD1BA0" w14:textId="77777777" w:rsidR="00D33714" w:rsidRPr="008D5C9E" w:rsidRDefault="00D33714" w:rsidP="005713B4">
            <w:pPr>
              <w:autoSpaceDE w:val="0"/>
              <w:autoSpaceDN w:val="0"/>
              <w:adjustRightInd w:val="0"/>
              <w:jc w:val="both"/>
              <w:rPr>
                <w:sz w:val="22"/>
                <w:szCs w:val="22"/>
              </w:rPr>
            </w:pPr>
            <w:r w:rsidRPr="008D5C9E">
              <w:rPr>
                <w:sz w:val="22"/>
                <w:szCs w:val="22"/>
              </w:rPr>
              <w:t>Explore and promote national, regional and international markets for locally generated bio-products and services</w:t>
            </w:r>
          </w:p>
          <w:p w14:paraId="3F099E2B" w14:textId="77777777" w:rsidR="00D33714" w:rsidRPr="008D5C9E" w:rsidRDefault="00D33714" w:rsidP="005713B4">
            <w:pPr>
              <w:autoSpaceDE w:val="0"/>
              <w:autoSpaceDN w:val="0"/>
              <w:adjustRightInd w:val="0"/>
              <w:jc w:val="both"/>
              <w:rPr>
                <w:sz w:val="22"/>
                <w:szCs w:val="22"/>
              </w:rPr>
            </w:pPr>
          </w:p>
        </w:tc>
        <w:tc>
          <w:tcPr>
            <w:tcW w:w="1427" w:type="dxa"/>
          </w:tcPr>
          <w:p w14:paraId="6F05B7AD" w14:textId="77777777" w:rsidR="00D33714" w:rsidRPr="008D5C9E" w:rsidRDefault="00D33714" w:rsidP="005713B4">
            <w:pPr>
              <w:autoSpaceDE w:val="0"/>
              <w:autoSpaceDN w:val="0"/>
              <w:adjustRightInd w:val="0"/>
              <w:jc w:val="both"/>
              <w:rPr>
                <w:sz w:val="22"/>
                <w:szCs w:val="22"/>
              </w:rPr>
            </w:pPr>
          </w:p>
        </w:tc>
        <w:tc>
          <w:tcPr>
            <w:tcW w:w="1170" w:type="dxa"/>
          </w:tcPr>
          <w:p w14:paraId="496462CE" w14:textId="77777777" w:rsidR="00D33714" w:rsidRPr="008D5C9E" w:rsidRDefault="00D33714" w:rsidP="005713B4">
            <w:pPr>
              <w:autoSpaceDE w:val="0"/>
              <w:autoSpaceDN w:val="0"/>
              <w:adjustRightInd w:val="0"/>
              <w:jc w:val="both"/>
              <w:rPr>
                <w:sz w:val="22"/>
                <w:szCs w:val="22"/>
              </w:rPr>
            </w:pPr>
          </w:p>
        </w:tc>
        <w:tc>
          <w:tcPr>
            <w:tcW w:w="1077" w:type="dxa"/>
          </w:tcPr>
          <w:p w14:paraId="2B2F5586" w14:textId="77777777" w:rsidR="00D33714" w:rsidRPr="008D5C9E" w:rsidRDefault="00D33714" w:rsidP="005713B4">
            <w:pPr>
              <w:autoSpaceDE w:val="0"/>
              <w:autoSpaceDN w:val="0"/>
              <w:adjustRightInd w:val="0"/>
              <w:jc w:val="both"/>
              <w:rPr>
                <w:sz w:val="22"/>
                <w:szCs w:val="22"/>
              </w:rPr>
            </w:pPr>
          </w:p>
        </w:tc>
        <w:tc>
          <w:tcPr>
            <w:tcW w:w="1260" w:type="dxa"/>
            <w:gridSpan w:val="2"/>
          </w:tcPr>
          <w:p w14:paraId="51F0C39B" w14:textId="77777777" w:rsidR="00D33714" w:rsidRPr="008D5C9E" w:rsidRDefault="00D33714" w:rsidP="005713B4">
            <w:pPr>
              <w:autoSpaceDE w:val="0"/>
              <w:autoSpaceDN w:val="0"/>
              <w:adjustRightInd w:val="0"/>
              <w:jc w:val="both"/>
              <w:rPr>
                <w:sz w:val="22"/>
                <w:szCs w:val="22"/>
              </w:rPr>
            </w:pPr>
          </w:p>
        </w:tc>
        <w:tc>
          <w:tcPr>
            <w:tcW w:w="1581" w:type="dxa"/>
            <w:gridSpan w:val="2"/>
          </w:tcPr>
          <w:p w14:paraId="1C8CE78E" w14:textId="77777777" w:rsidR="00D33714" w:rsidRPr="008D5C9E" w:rsidRDefault="00D33714" w:rsidP="005713B4">
            <w:pPr>
              <w:autoSpaceDE w:val="0"/>
              <w:autoSpaceDN w:val="0"/>
              <w:adjustRightInd w:val="0"/>
              <w:jc w:val="both"/>
              <w:rPr>
                <w:sz w:val="22"/>
                <w:szCs w:val="22"/>
              </w:rPr>
            </w:pPr>
          </w:p>
        </w:tc>
        <w:tc>
          <w:tcPr>
            <w:tcW w:w="816" w:type="dxa"/>
            <w:gridSpan w:val="3"/>
          </w:tcPr>
          <w:p w14:paraId="649BE8AF" w14:textId="77777777" w:rsidR="00D33714" w:rsidRPr="007A29B0" w:rsidRDefault="00D33714" w:rsidP="005713B4">
            <w:pPr>
              <w:autoSpaceDE w:val="0"/>
              <w:autoSpaceDN w:val="0"/>
              <w:adjustRightInd w:val="0"/>
              <w:jc w:val="both"/>
              <w:rPr>
                <w:sz w:val="22"/>
                <w:szCs w:val="22"/>
              </w:rPr>
            </w:pPr>
          </w:p>
        </w:tc>
        <w:tc>
          <w:tcPr>
            <w:tcW w:w="1757" w:type="dxa"/>
            <w:gridSpan w:val="3"/>
          </w:tcPr>
          <w:p w14:paraId="4C3A60F5" w14:textId="77777777" w:rsidR="00D33714" w:rsidRPr="008D5C9E" w:rsidRDefault="00D33714" w:rsidP="005713B4">
            <w:pPr>
              <w:autoSpaceDE w:val="0"/>
              <w:autoSpaceDN w:val="0"/>
              <w:adjustRightInd w:val="0"/>
              <w:jc w:val="both"/>
              <w:rPr>
                <w:sz w:val="22"/>
                <w:szCs w:val="22"/>
              </w:rPr>
            </w:pPr>
          </w:p>
        </w:tc>
        <w:tc>
          <w:tcPr>
            <w:tcW w:w="1549" w:type="dxa"/>
            <w:gridSpan w:val="3"/>
          </w:tcPr>
          <w:p w14:paraId="76A6799B" w14:textId="77777777" w:rsidR="00D33714" w:rsidRPr="008D5C9E" w:rsidRDefault="00D33714" w:rsidP="005713B4">
            <w:pPr>
              <w:autoSpaceDE w:val="0"/>
              <w:autoSpaceDN w:val="0"/>
              <w:adjustRightInd w:val="0"/>
              <w:jc w:val="both"/>
              <w:rPr>
                <w:sz w:val="22"/>
                <w:szCs w:val="22"/>
              </w:rPr>
            </w:pPr>
          </w:p>
        </w:tc>
      </w:tr>
      <w:tr w:rsidR="00B5100C" w:rsidRPr="007A29B0" w14:paraId="0FE8BA1D" w14:textId="77777777" w:rsidTr="0095584F">
        <w:trPr>
          <w:gridAfter w:val="2"/>
          <w:wAfter w:w="36" w:type="dxa"/>
          <w:trHeight w:val="557"/>
        </w:trPr>
        <w:tc>
          <w:tcPr>
            <w:tcW w:w="1529" w:type="dxa"/>
            <w:vMerge/>
          </w:tcPr>
          <w:p w14:paraId="2F2903C0" w14:textId="77777777" w:rsidR="00D33714" w:rsidRPr="008D5C9E" w:rsidRDefault="00D33714" w:rsidP="005713B4">
            <w:pPr>
              <w:autoSpaceDE w:val="0"/>
              <w:autoSpaceDN w:val="0"/>
              <w:adjustRightInd w:val="0"/>
              <w:jc w:val="both"/>
              <w:rPr>
                <w:sz w:val="22"/>
                <w:szCs w:val="22"/>
              </w:rPr>
            </w:pPr>
          </w:p>
        </w:tc>
        <w:tc>
          <w:tcPr>
            <w:tcW w:w="2804" w:type="dxa"/>
            <w:gridSpan w:val="2"/>
          </w:tcPr>
          <w:p w14:paraId="5381B77D" w14:textId="77777777" w:rsidR="00D33714" w:rsidRPr="008D5C9E" w:rsidRDefault="00D33714" w:rsidP="005713B4">
            <w:pPr>
              <w:autoSpaceDE w:val="0"/>
              <w:autoSpaceDN w:val="0"/>
              <w:adjustRightInd w:val="0"/>
              <w:jc w:val="both"/>
              <w:rPr>
                <w:sz w:val="22"/>
                <w:szCs w:val="22"/>
              </w:rPr>
            </w:pPr>
            <w:r w:rsidRPr="008D5C9E">
              <w:rPr>
                <w:sz w:val="22"/>
                <w:szCs w:val="22"/>
              </w:rPr>
              <w:t>Harmonisation of international trade regimes in bio-based products</w:t>
            </w:r>
          </w:p>
        </w:tc>
        <w:tc>
          <w:tcPr>
            <w:tcW w:w="1427" w:type="dxa"/>
          </w:tcPr>
          <w:p w14:paraId="32690EFA" w14:textId="77777777" w:rsidR="00D33714" w:rsidRPr="008D5C9E" w:rsidRDefault="00D33714" w:rsidP="005713B4">
            <w:pPr>
              <w:autoSpaceDE w:val="0"/>
              <w:autoSpaceDN w:val="0"/>
              <w:adjustRightInd w:val="0"/>
              <w:jc w:val="both"/>
              <w:rPr>
                <w:sz w:val="22"/>
                <w:szCs w:val="22"/>
              </w:rPr>
            </w:pPr>
          </w:p>
        </w:tc>
        <w:tc>
          <w:tcPr>
            <w:tcW w:w="1170" w:type="dxa"/>
          </w:tcPr>
          <w:p w14:paraId="03705B20" w14:textId="77777777" w:rsidR="00D33714" w:rsidRPr="008D5C9E" w:rsidRDefault="00D33714" w:rsidP="005713B4">
            <w:pPr>
              <w:autoSpaceDE w:val="0"/>
              <w:autoSpaceDN w:val="0"/>
              <w:adjustRightInd w:val="0"/>
              <w:jc w:val="both"/>
              <w:rPr>
                <w:sz w:val="22"/>
                <w:szCs w:val="22"/>
              </w:rPr>
            </w:pPr>
          </w:p>
        </w:tc>
        <w:tc>
          <w:tcPr>
            <w:tcW w:w="1077" w:type="dxa"/>
          </w:tcPr>
          <w:p w14:paraId="086486FC" w14:textId="77777777" w:rsidR="00D33714" w:rsidRPr="008D5C9E" w:rsidRDefault="00D33714" w:rsidP="005713B4">
            <w:pPr>
              <w:autoSpaceDE w:val="0"/>
              <w:autoSpaceDN w:val="0"/>
              <w:adjustRightInd w:val="0"/>
              <w:jc w:val="both"/>
              <w:rPr>
                <w:sz w:val="22"/>
                <w:szCs w:val="22"/>
              </w:rPr>
            </w:pPr>
          </w:p>
        </w:tc>
        <w:tc>
          <w:tcPr>
            <w:tcW w:w="1260" w:type="dxa"/>
            <w:gridSpan w:val="2"/>
          </w:tcPr>
          <w:p w14:paraId="139B3968" w14:textId="77777777" w:rsidR="00D33714" w:rsidRPr="008D5C9E" w:rsidRDefault="00D33714" w:rsidP="005713B4">
            <w:pPr>
              <w:autoSpaceDE w:val="0"/>
              <w:autoSpaceDN w:val="0"/>
              <w:adjustRightInd w:val="0"/>
              <w:jc w:val="both"/>
              <w:rPr>
                <w:sz w:val="22"/>
                <w:szCs w:val="22"/>
              </w:rPr>
            </w:pPr>
          </w:p>
        </w:tc>
        <w:tc>
          <w:tcPr>
            <w:tcW w:w="1581" w:type="dxa"/>
            <w:gridSpan w:val="2"/>
          </w:tcPr>
          <w:p w14:paraId="44F605AD" w14:textId="77777777" w:rsidR="00D33714" w:rsidRPr="008D5C9E" w:rsidRDefault="00D33714" w:rsidP="005713B4">
            <w:pPr>
              <w:autoSpaceDE w:val="0"/>
              <w:autoSpaceDN w:val="0"/>
              <w:adjustRightInd w:val="0"/>
              <w:jc w:val="both"/>
              <w:rPr>
                <w:sz w:val="22"/>
                <w:szCs w:val="22"/>
              </w:rPr>
            </w:pPr>
          </w:p>
        </w:tc>
        <w:tc>
          <w:tcPr>
            <w:tcW w:w="816" w:type="dxa"/>
            <w:gridSpan w:val="3"/>
          </w:tcPr>
          <w:p w14:paraId="2D448ED9" w14:textId="77777777" w:rsidR="00D33714" w:rsidRPr="007A29B0" w:rsidRDefault="00D33714" w:rsidP="005713B4">
            <w:pPr>
              <w:autoSpaceDE w:val="0"/>
              <w:autoSpaceDN w:val="0"/>
              <w:adjustRightInd w:val="0"/>
              <w:jc w:val="both"/>
              <w:rPr>
                <w:sz w:val="22"/>
                <w:szCs w:val="22"/>
              </w:rPr>
            </w:pPr>
          </w:p>
        </w:tc>
        <w:tc>
          <w:tcPr>
            <w:tcW w:w="1757" w:type="dxa"/>
            <w:gridSpan w:val="3"/>
          </w:tcPr>
          <w:p w14:paraId="3A28DBDF" w14:textId="77777777" w:rsidR="00D33714" w:rsidRPr="008D5C9E" w:rsidRDefault="00D33714" w:rsidP="005713B4">
            <w:pPr>
              <w:autoSpaceDE w:val="0"/>
              <w:autoSpaceDN w:val="0"/>
              <w:adjustRightInd w:val="0"/>
              <w:jc w:val="both"/>
              <w:rPr>
                <w:sz w:val="22"/>
                <w:szCs w:val="22"/>
              </w:rPr>
            </w:pPr>
          </w:p>
        </w:tc>
        <w:tc>
          <w:tcPr>
            <w:tcW w:w="1549" w:type="dxa"/>
            <w:gridSpan w:val="3"/>
          </w:tcPr>
          <w:p w14:paraId="4C87C6F6" w14:textId="77777777" w:rsidR="00D33714" w:rsidRPr="008D5C9E" w:rsidRDefault="00D33714" w:rsidP="005713B4">
            <w:pPr>
              <w:autoSpaceDE w:val="0"/>
              <w:autoSpaceDN w:val="0"/>
              <w:adjustRightInd w:val="0"/>
              <w:jc w:val="both"/>
              <w:rPr>
                <w:sz w:val="22"/>
                <w:szCs w:val="22"/>
              </w:rPr>
            </w:pPr>
          </w:p>
        </w:tc>
      </w:tr>
      <w:tr w:rsidR="00B5100C" w:rsidRPr="007A29B0" w14:paraId="3BAA02CF" w14:textId="77777777" w:rsidTr="0095584F">
        <w:trPr>
          <w:gridAfter w:val="2"/>
          <w:wAfter w:w="36" w:type="dxa"/>
          <w:trHeight w:val="557"/>
        </w:trPr>
        <w:tc>
          <w:tcPr>
            <w:tcW w:w="1529" w:type="dxa"/>
            <w:vMerge w:val="restart"/>
          </w:tcPr>
          <w:p w14:paraId="6E38AFD7" w14:textId="1DBB9A60" w:rsidR="00D33714" w:rsidRPr="008D5C9E" w:rsidRDefault="00D33714" w:rsidP="005713B4">
            <w:pPr>
              <w:autoSpaceDE w:val="0"/>
              <w:autoSpaceDN w:val="0"/>
              <w:adjustRightInd w:val="0"/>
              <w:jc w:val="both"/>
              <w:rPr>
                <w:sz w:val="22"/>
                <w:szCs w:val="22"/>
              </w:rPr>
            </w:pPr>
            <w:r w:rsidRPr="008D5C9E">
              <w:rPr>
                <w:sz w:val="22"/>
                <w:szCs w:val="22"/>
              </w:rPr>
              <w:t xml:space="preserve">Promote awareness creation and transformative mind-set change for a sustainable </w:t>
            </w:r>
            <w:r w:rsidR="002D2953">
              <w:rPr>
                <w:sz w:val="22"/>
                <w:szCs w:val="22"/>
              </w:rPr>
              <w:t>Bioeconomy</w:t>
            </w:r>
          </w:p>
        </w:tc>
        <w:tc>
          <w:tcPr>
            <w:tcW w:w="2804" w:type="dxa"/>
            <w:gridSpan w:val="2"/>
          </w:tcPr>
          <w:p w14:paraId="0FBECBFC" w14:textId="3B5AF207" w:rsidR="00D33714" w:rsidRPr="008D5C9E" w:rsidRDefault="00D33714" w:rsidP="005713B4">
            <w:pPr>
              <w:autoSpaceDE w:val="0"/>
              <w:autoSpaceDN w:val="0"/>
              <w:adjustRightInd w:val="0"/>
              <w:jc w:val="both"/>
              <w:rPr>
                <w:sz w:val="22"/>
                <w:szCs w:val="22"/>
              </w:rPr>
            </w:pPr>
            <w:r w:rsidRPr="008D5C9E">
              <w:rPr>
                <w:sz w:val="22"/>
                <w:szCs w:val="22"/>
              </w:rPr>
              <w:t xml:space="preserve">Develop a </w:t>
            </w:r>
            <w:r w:rsidR="002D2953">
              <w:rPr>
                <w:sz w:val="22"/>
                <w:szCs w:val="22"/>
              </w:rPr>
              <w:t>Bioeconomy</w:t>
            </w:r>
            <w:r w:rsidRPr="008D5C9E">
              <w:rPr>
                <w:sz w:val="22"/>
                <w:szCs w:val="22"/>
              </w:rPr>
              <w:t xml:space="preserve"> communication and outreach plan </w:t>
            </w:r>
          </w:p>
        </w:tc>
        <w:tc>
          <w:tcPr>
            <w:tcW w:w="1427" w:type="dxa"/>
          </w:tcPr>
          <w:p w14:paraId="25A44636" w14:textId="77777777" w:rsidR="00D33714" w:rsidRPr="008D5C9E" w:rsidRDefault="00D33714" w:rsidP="005713B4">
            <w:pPr>
              <w:autoSpaceDE w:val="0"/>
              <w:autoSpaceDN w:val="0"/>
              <w:adjustRightInd w:val="0"/>
              <w:jc w:val="both"/>
              <w:rPr>
                <w:sz w:val="22"/>
                <w:szCs w:val="22"/>
              </w:rPr>
            </w:pPr>
          </w:p>
        </w:tc>
        <w:tc>
          <w:tcPr>
            <w:tcW w:w="1170" w:type="dxa"/>
          </w:tcPr>
          <w:p w14:paraId="2A2639EB" w14:textId="77777777" w:rsidR="00D33714" w:rsidRPr="008D5C9E" w:rsidRDefault="00D33714" w:rsidP="005713B4">
            <w:pPr>
              <w:autoSpaceDE w:val="0"/>
              <w:autoSpaceDN w:val="0"/>
              <w:adjustRightInd w:val="0"/>
              <w:jc w:val="both"/>
              <w:rPr>
                <w:sz w:val="22"/>
                <w:szCs w:val="22"/>
              </w:rPr>
            </w:pPr>
          </w:p>
        </w:tc>
        <w:tc>
          <w:tcPr>
            <w:tcW w:w="1077" w:type="dxa"/>
          </w:tcPr>
          <w:p w14:paraId="1788BDF9" w14:textId="77777777" w:rsidR="00D33714" w:rsidRPr="008D5C9E" w:rsidRDefault="00D33714" w:rsidP="005713B4">
            <w:pPr>
              <w:autoSpaceDE w:val="0"/>
              <w:autoSpaceDN w:val="0"/>
              <w:adjustRightInd w:val="0"/>
              <w:jc w:val="both"/>
              <w:rPr>
                <w:sz w:val="22"/>
                <w:szCs w:val="22"/>
              </w:rPr>
            </w:pPr>
          </w:p>
        </w:tc>
        <w:tc>
          <w:tcPr>
            <w:tcW w:w="1260" w:type="dxa"/>
            <w:gridSpan w:val="2"/>
          </w:tcPr>
          <w:p w14:paraId="73ECA583" w14:textId="77777777" w:rsidR="00D33714" w:rsidRPr="008D5C9E" w:rsidRDefault="00D33714" w:rsidP="005713B4">
            <w:pPr>
              <w:autoSpaceDE w:val="0"/>
              <w:autoSpaceDN w:val="0"/>
              <w:adjustRightInd w:val="0"/>
              <w:jc w:val="both"/>
              <w:rPr>
                <w:sz w:val="22"/>
                <w:szCs w:val="22"/>
              </w:rPr>
            </w:pPr>
          </w:p>
        </w:tc>
        <w:tc>
          <w:tcPr>
            <w:tcW w:w="1581" w:type="dxa"/>
            <w:gridSpan w:val="2"/>
          </w:tcPr>
          <w:p w14:paraId="58968B4C" w14:textId="77777777" w:rsidR="00D33714" w:rsidRPr="008D5C9E" w:rsidRDefault="00D33714" w:rsidP="005713B4">
            <w:pPr>
              <w:autoSpaceDE w:val="0"/>
              <w:autoSpaceDN w:val="0"/>
              <w:adjustRightInd w:val="0"/>
              <w:jc w:val="both"/>
              <w:rPr>
                <w:sz w:val="22"/>
                <w:szCs w:val="22"/>
              </w:rPr>
            </w:pPr>
          </w:p>
        </w:tc>
        <w:tc>
          <w:tcPr>
            <w:tcW w:w="816" w:type="dxa"/>
            <w:gridSpan w:val="3"/>
          </w:tcPr>
          <w:p w14:paraId="226AD46D" w14:textId="77777777" w:rsidR="00D33714" w:rsidRPr="007A29B0" w:rsidRDefault="00D33714" w:rsidP="005713B4">
            <w:pPr>
              <w:autoSpaceDE w:val="0"/>
              <w:autoSpaceDN w:val="0"/>
              <w:adjustRightInd w:val="0"/>
              <w:jc w:val="both"/>
              <w:rPr>
                <w:sz w:val="22"/>
                <w:szCs w:val="22"/>
              </w:rPr>
            </w:pPr>
          </w:p>
        </w:tc>
        <w:tc>
          <w:tcPr>
            <w:tcW w:w="1757" w:type="dxa"/>
            <w:gridSpan w:val="3"/>
          </w:tcPr>
          <w:p w14:paraId="77643010" w14:textId="77777777" w:rsidR="00D33714" w:rsidRPr="008D5C9E" w:rsidRDefault="00D33714" w:rsidP="005713B4">
            <w:pPr>
              <w:autoSpaceDE w:val="0"/>
              <w:autoSpaceDN w:val="0"/>
              <w:adjustRightInd w:val="0"/>
              <w:jc w:val="both"/>
              <w:rPr>
                <w:sz w:val="22"/>
                <w:szCs w:val="22"/>
              </w:rPr>
            </w:pPr>
          </w:p>
        </w:tc>
        <w:tc>
          <w:tcPr>
            <w:tcW w:w="1549" w:type="dxa"/>
            <w:gridSpan w:val="3"/>
          </w:tcPr>
          <w:p w14:paraId="5994C72E" w14:textId="77777777" w:rsidR="00D33714" w:rsidRPr="008D5C9E" w:rsidRDefault="00D33714" w:rsidP="005713B4">
            <w:pPr>
              <w:autoSpaceDE w:val="0"/>
              <w:autoSpaceDN w:val="0"/>
              <w:adjustRightInd w:val="0"/>
              <w:jc w:val="both"/>
              <w:rPr>
                <w:sz w:val="22"/>
                <w:szCs w:val="22"/>
              </w:rPr>
            </w:pPr>
          </w:p>
        </w:tc>
      </w:tr>
      <w:tr w:rsidR="00B5100C" w:rsidRPr="007A29B0" w14:paraId="494FC52D" w14:textId="77777777" w:rsidTr="0095584F">
        <w:trPr>
          <w:gridAfter w:val="2"/>
          <w:wAfter w:w="36" w:type="dxa"/>
          <w:trHeight w:val="557"/>
        </w:trPr>
        <w:tc>
          <w:tcPr>
            <w:tcW w:w="1529" w:type="dxa"/>
            <w:vMerge/>
          </w:tcPr>
          <w:p w14:paraId="043A838A" w14:textId="77777777" w:rsidR="00D33714" w:rsidRPr="008D5C9E" w:rsidRDefault="00D33714" w:rsidP="005713B4">
            <w:pPr>
              <w:autoSpaceDE w:val="0"/>
              <w:autoSpaceDN w:val="0"/>
              <w:adjustRightInd w:val="0"/>
              <w:jc w:val="both"/>
              <w:rPr>
                <w:sz w:val="22"/>
                <w:szCs w:val="22"/>
              </w:rPr>
            </w:pPr>
          </w:p>
        </w:tc>
        <w:tc>
          <w:tcPr>
            <w:tcW w:w="2804" w:type="dxa"/>
            <w:gridSpan w:val="2"/>
          </w:tcPr>
          <w:p w14:paraId="53D4EB6C" w14:textId="77777777" w:rsidR="00D33714" w:rsidRPr="008D5C9E" w:rsidRDefault="00D33714" w:rsidP="005713B4">
            <w:pPr>
              <w:autoSpaceDE w:val="0"/>
              <w:autoSpaceDN w:val="0"/>
              <w:adjustRightInd w:val="0"/>
              <w:jc w:val="both"/>
              <w:rPr>
                <w:sz w:val="22"/>
                <w:szCs w:val="22"/>
              </w:rPr>
            </w:pPr>
            <w:r w:rsidRPr="008D5C9E">
              <w:rPr>
                <w:sz w:val="22"/>
                <w:szCs w:val="22"/>
              </w:rPr>
              <w:t xml:space="preserve">Campaign through branding, documentaries, mass media, social media, Road shows and exhibitions. Development of key messages. Engagement with value and belief system institutions (cultural, religious and education institutions) Social </w:t>
            </w:r>
            <w:proofErr w:type="spellStart"/>
            <w:r w:rsidRPr="008D5C9E">
              <w:rPr>
                <w:sz w:val="22"/>
                <w:szCs w:val="22"/>
              </w:rPr>
              <w:t>modeling</w:t>
            </w:r>
            <w:proofErr w:type="spellEnd"/>
            <w:r w:rsidRPr="008D5C9E">
              <w:rPr>
                <w:sz w:val="22"/>
                <w:szCs w:val="22"/>
              </w:rPr>
              <w:t>: Create champions and models Governance; Political mindset change and buy in and ownership.</w:t>
            </w:r>
          </w:p>
        </w:tc>
        <w:tc>
          <w:tcPr>
            <w:tcW w:w="1427" w:type="dxa"/>
          </w:tcPr>
          <w:p w14:paraId="2A58611B" w14:textId="77777777" w:rsidR="00D33714" w:rsidRPr="008D5C9E" w:rsidRDefault="00D33714" w:rsidP="005713B4">
            <w:pPr>
              <w:autoSpaceDE w:val="0"/>
              <w:autoSpaceDN w:val="0"/>
              <w:adjustRightInd w:val="0"/>
              <w:jc w:val="both"/>
              <w:rPr>
                <w:sz w:val="22"/>
                <w:szCs w:val="22"/>
              </w:rPr>
            </w:pPr>
          </w:p>
        </w:tc>
        <w:tc>
          <w:tcPr>
            <w:tcW w:w="1170" w:type="dxa"/>
          </w:tcPr>
          <w:p w14:paraId="1B921E9B" w14:textId="77777777" w:rsidR="00D33714" w:rsidRPr="008D5C9E" w:rsidRDefault="00D33714" w:rsidP="005713B4">
            <w:pPr>
              <w:autoSpaceDE w:val="0"/>
              <w:autoSpaceDN w:val="0"/>
              <w:adjustRightInd w:val="0"/>
              <w:jc w:val="both"/>
              <w:rPr>
                <w:sz w:val="22"/>
                <w:szCs w:val="22"/>
              </w:rPr>
            </w:pPr>
          </w:p>
        </w:tc>
        <w:tc>
          <w:tcPr>
            <w:tcW w:w="1077" w:type="dxa"/>
          </w:tcPr>
          <w:p w14:paraId="4FACD2F6" w14:textId="77777777" w:rsidR="00D33714" w:rsidRPr="008D5C9E" w:rsidRDefault="00D33714" w:rsidP="005713B4">
            <w:pPr>
              <w:autoSpaceDE w:val="0"/>
              <w:autoSpaceDN w:val="0"/>
              <w:adjustRightInd w:val="0"/>
              <w:jc w:val="both"/>
              <w:rPr>
                <w:sz w:val="22"/>
                <w:szCs w:val="22"/>
              </w:rPr>
            </w:pPr>
          </w:p>
        </w:tc>
        <w:tc>
          <w:tcPr>
            <w:tcW w:w="1260" w:type="dxa"/>
            <w:gridSpan w:val="2"/>
          </w:tcPr>
          <w:p w14:paraId="3425F91D" w14:textId="77777777" w:rsidR="00D33714" w:rsidRPr="008D5C9E" w:rsidRDefault="00D33714" w:rsidP="005713B4">
            <w:pPr>
              <w:autoSpaceDE w:val="0"/>
              <w:autoSpaceDN w:val="0"/>
              <w:adjustRightInd w:val="0"/>
              <w:jc w:val="both"/>
              <w:rPr>
                <w:sz w:val="22"/>
                <w:szCs w:val="22"/>
              </w:rPr>
            </w:pPr>
          </w:p>
        </w:tc>
        <w:tc>
          <w:tcPr>
            <w:tcW w:w="1581" w:type="dxa"/>
            <w:gridSpan w:val="2"/>
          </w:tcPr>
          <w:p w14:paraId="2FD2ADE5" w14:textId="77777777" w:rsidR="00D33714" w:rsidRPr="008D5C9E" w:rsidRDefault="00D33714" w:rsidP="005713B4">
            <w:pPr>
              <w:autoSpaceDE w:val="0"/>
              <w:autoSpaceDN w:val="0"/>
              <w:adjustRightInd w:val="0"/>
              <w:jc w:val="both"/>
              <w:rPr>
                <w:sz w:val="22"/>
                <w:szCs w:val="22"/>
              </w:rPr>
            </w:pPr>
          </w:p>
        </w:tc>
        <w:tc>
          <w:tcPr>
            <w:tcW w:w="816" w:type="dxa"/>
            <w:gridSpan w:val="3"/>
          </w:tcPr>
          <w:p w14:paraId="4065F44C" w14:textId="77777777" w:rsidR="00D33714" w:rsidRPr="007A29B0" w:rsidRDefault="00D33714" w:rsidP="005713B4">
            <w:pPr>
              <w:autoSpaceDE w:val="0"/>
              <w:autoSpaceDN w:val="0"/>
              <w:adjustRightInd w:val="0"/>
              <w:jc w:val="both"/>
              <w:rPr>
                <w:sz w:val="22"/>
                <w:szCs w:val="22"/>
              </w:rPr>
            </w:pPr>
          </w:p>
        </w:tc>
        <w:tc>
          <w:tcPr>
            <w:tcW w:w="1757" w:type="dxa"/>
            <w:gridSpan w:val="3"/>
          </w:tcPr>
          <w:p w14:paraId="2259D3BD" w14:textId="77777777" w:rsidR="00D33714" w:rsidRPr="008D5C9E" w:rsidRDefault="00D33714" w:rsidP="005713B4">
            <w:pPr>
              <w:autoSpaceDE w:val="0"/>
              <w:autoSpaceDN w:val="0"/>
              <w:adjustRightInd w:val="0"/>
              <w:jc w:val="both"/>
              <w:rPr>
                <w:sz w:val="22"/>
                <w:szCs w:val="22"/>
              </w:rPr>
            </w:pPr>
          </w:p>
        </w:tc>
        <w:tc>
          <w:tcPr>
            <w:tcW w:w="1549" w:type="dxa"/>
            <w:gridSpan w:val="3"/>
          </w:tcPr>
          <w:p w14:paraId="6B1CC21D" w14:textId="77777777" w:rsidR="00D33714" w:rsidRPr="008D5C9E" w:rsidRDefault="00D33714" w:rsidP="005713B4">
            <w:pPr>
              <w:autoSpaceDE w:val="0"/>
              <w:autoSpaceDN w:val="0"/>
              <w:adjustRightInd w:val="0"/>
              <w:jc w:val="both"/>
              <w:rPr>
                <w:sz w:val="22"/>
                <w:szCs w:val="22"/>
              </w:rPr>
            </w:pPr>
          </w:p>
        </w:tc>
      </w:tr>
      <w:tr w:rsidR="00B5100C" w:rsidRPr="007A29B0" w14:paraId="0FE721FF" w14:textId="77777777" w:rsidTr="0095584F">
        <w:trPr>
          <w:gridAfter w:val="2"/>
          <w:wAfter w:w="36" w:type="dxa"/>
          <w:trHeight w:val="557"/>
        </w:trPr>
        <w:tc>
          <w:tcPr>
            <w:tcW w:w="1529" w:type="dxa"/>
            <w:vMerge/>
          </w:tcPr>
          <w:p w14:paraId="144C25E5" w14:textId="77777777" w:rsidR="00D33714" w:rsidRPr="008D5C9E" w:rsidRDefault="00D33714" w:rsidP="005713B4">
            <w:pPr>
              <w:autoSpaceDE w:val="0"/>
              <w:autoSpaceDN w:val="0"/>
              <w:adjustRightInd w:val="0"/>
              <w:jc w:val="both"/>
              <w:rPr>
                <w:sz w:val="22"/>
                <w:szCs w:val="22"/>
              </w:rPr>
            </w:pPr>
          </w:p>
        </w:tc>
        <w:tc>
          <w:tcPr>
            <w:tcW w:w="2804" w:type="dxa"/>
            <w:gridSpan w:val="2"/>
          </w:tcPr>
          <w:p w14:paraId="48566DCD" w14:textId="77777777" w:rsidR="00D33714" w:rsidRPr="008D5C9E" w:rsidRDefault="00D33714" w:rsidP="005713B4">
            <w:pPr>
              <w:autoSpaceDE w:val="0"/>
              <w:autoSpaceDN w:val="0"/>
              <w:adjustRightInd w:val="0"/>
              <w:jc w:val="both"/>
              <w:rPr>
                <w:sz w:val="22"/>
                <w:szCs w:val="22"/>
              </w:rPr>
            </w:pPr>
            <w:r w:rsidRPr="008D5C9E">
              <w:rPr>
                <w:sz w:val="22"/>
                <w:szCs w:val="22"/>
              </w:rPr>
              <w:t>Benchmarking tours for knowledge transfer and best practices</w:t>
            </w:r>
          </w:p>
        </w:tc>
        <w:tc>
          <w:tcPr>
            <w:tcW w:w="1427" w:type="dxa"/>
          </w:tcPr>
          <w:p w14:paraId="36BF205F" w14:textId="77777777" w:rsidR="00D33714" w:rsidRPr="008D5C9E" w:rsidRDefault="00D33714" w:rsidP="005713B4">
            <w:pPr>
              <w:autoSpaceDE w:val="0"/>
              <w:autoSpaceDN w:val="0"/>
              <w:adjustRightInd w:val="0"/>
              <w:jc w:val="both"/>
              <w:rPr>
                <w:sz w:val="22"/>
                <w:szCs w:val="22"/>
              </w:rPr>
            </w:pPr>
          </w:p>
        </w:tc>
        <w:tc>
          <w:tcPr>
            <w:tcW w:w="1170" w:type="dxa"/>
          </w:tcPr>
          <w:p w14:paraId="5D49C09D" w14:textId="77777777" w:rsidR="00D33714" w:rsidRPr="008D5C9E" w:rsidRDefault="00D33714" w:rsidP="005713B4">
            <w:pPr>
              <w:autoSpaceDE w:val="0"/>
              <w:autoSpaceDN w:val="0"/>
              <w:adjustRightInd w:val="0"/>
              <w:jc w:val="both"/>
              <w:rPr>
                <w:sz w:val="22"/>
                <w:szCs w:val="22"/>
              </w:rPr>
            </w:pPr>
          </w:p>
        </w:tc>
        <w:tc>
          <w:tcPr>
            <w:tcW w:w="1077" w:type="dxa"/>
          </w:tcPr>
          <w:p w14:paraId="716F3AA6" w14:textId="77777777" w:rsidR="00D33714" w:rsidRPr="008D5C9E" w:rsidRDefault="00D33714" w:rsidP="005713B4">
            <w:pPr>
              <w:autoSpaceDE w:val="0"/>
              <w:autoSpaceDN w:val="0"/>
              <w:adjustRightInd w:val="0"/>
              <w:jc w:val="both"/>
              <w:rPr>
                <w:sz w:val="22"/>
                <w:szCs w:val="22"/>
              </w:rPr>
            </w:pPr>
          </w:p>
        </w:tc>
        <w:tc>
          <w:tcPr>
            <w:tcW w:w="1260" w:type="dxa"/>
            <w:gridSpan w:val="2"/>
          </w:tcPr>
          <w:p w14:paraId="5329D68F" w14:textId="77777777" w:rsidR="00D33714" w:rsidRPr="008D5C9E" w:rsidRDefault="00D33714" w:rsidP="005713B4">
            <w:pPr>
              <w:autoSpaceDE w:val="0"/>
              <w:autoSpaceDN w:val="0"/>
              <w:adjustRightInd w:val="0"/>
              <w:jc w:val="both"/>
              <w:rPr>
                <w:sz w:val="22"/>
                <w:szCs w:val="22"/>
              </w:rPr>
            </w:pPr>
          </w:p>
        </w:tc>
        <w:tc>
          <w:tcPr>
            <w:tcW w:w="1581" w:type="dxa"/>
            <w:gridSpan w:val="2"/>
          </w:tcPr>
          <w:p w14:paraId="0719074A" w14:textId="77777777" w:rsidR="00D33714" w:rsidRPr="008D5C9E" w:rsidRDefault="00D33714" w:rsidP="005713B4">
            <w:pPr>
              <w:autoSpaceDE w:val="0"/>
              <w:autoSpaceDN w:val="0"/>
              <w:adjustRightInd w:val="0"/>
              <w:jc w:val="both"/>
              <w:rPr>
                <w:sz w:val="22"/>
                <w:szCs w:val="22"/>
              </w:rPr>
            </w:pPr>
          </w:p>
        </w:tc>
        <w:tc>
          <w:tcPr>
            <w:tcW w:w="816" w:type="dxa"/>
            <w:gridSpan w:val="3"/>
          </w:tcPr>
          <w:p w14:paraId="66396577" w14:textId="77777777" w:rsidR="00D33714" w:rsidRPr="007A29B0" w:rsidRDefault="00D33714" w:rsidP="005713B4">
            <w:pPr>
              <w:autoSpaceDE w:val="0"/>
              <w:autoSpaceDN w:val="0"/>
              <w:adjustRightInd w:val="0"/>
              <w:jc w:val="both"/>
              <w:rPr>
                <w:sz w:val="22"/>
                <w:szCs w:val="22"/>
              </w:rPr>
            </w:pPr>
          </w:p>
        </w:tc>
        <w:tc>
          <w:tcPr>
            <w:tcW w:w="1757" w:type="dxa"/>
            <w:gridSpan w:val="3"/>
          </w:tcPr>
          <w:p w14:paraId="42F6804A" w14:textId="77777777" w:rsidR="00D33714" w:rsidRPr="008D5C9E" w:rsidRDefault="00D33714" w:rsidP="005713B4">
            <w:pPr>
              <w:autoSpaceDE w:val="0"/>
              <w:autoSpaceDN w:val="0"/>
              <w:adjustRightInd w:val="0"/>
              <w:jc w:val="both"/>
              <w:rPr>
                <w:sz w:val="22"/>
                <w:szCs w:val="22"/>
              </w:rPr>
            </w:pPr>
          </w:p>
        </w:tc>
        <w:tc>
          <w:tcPr>
            <w:tcW w:w="1549" w:type="dxa"/>
            <w:gridSpan w:val="3"/>
          </w:tcPr>
          <w:p w14:paraId="05A46C9B" w14:textId="77777777" w:rsidR="00D33714" w:rsidRPr="008D5C9E" w:rsidRDefault="00D33714" w:rsidP="005713B4">
            <w:pPr>
              <w:autoSpaceDE w:val="0"/>
              <w:autoSpaceDN w:val="0"/>
              <w:adjustRightInd w:val="0"/>
              <w:jc w:val="both"/>
              <w:rPr>
                <w:sz w:val="22"/>
                <w:szCs w:val="22"/>
              </w:rPr>
            </w:pPr>
          </w:p>
        </w:tc>
      </w:tr>
      <w:tr w:rsidR="00B5100C" w:rsidRPr="007A29B0" w14:paraId="29544F83" w14:textId="77777777" w:rsidTr="0095584F">
        <w:trPr>
          <w:gridAfter w:val="2"/>
          <w:wAfter w:w="36" w:type="dxa"/>
          <w:trHeight w:val="557"/>
        </w:trPr>
        <w:tc>
          <w:tcPr>
            <w:tcW w:w="1529" w:type="dxa"/>
            <w:vMerge/>
          </w:tcPr>
          <w:p w14:paraId="310FE324" w14:textId="77777777" w:rsidR="00D33714" w:rsidRPr="008D5C9E" w:rsidRDefault="00D33714" w:rsidP="005713B4">
            <w:pPr>
              <w:autoSpaceDE w:val="0"/>
              <w:autoSpaceDN w:val="0"/>
              <w:adjustRightInd w:val="0"/>
              <w:jc w:val="both"/>
              <w:rPr>
                <w:sz w:val="22"/>
                <w:szCs w:val="22"/>
              </w:rPr>
            </w:pPr>
          </w:p>
        </w:tc>
        <w:tc>
          <w:tcPr>
            <w:tcW w:w="2804" w:type="dxa"/>
            <w:gridSpan w:val="2"/>
          </w:tcPr>
          <w:p w14:paraId="4989BC10" w14:textId="77777777" w:rsidR="00D33714" w:rsidRPr="008D5C9E" w:rsidRDefault="00D33714" w:rsidP="005713B4">
            <w:pPr>
              <w:autoSpaceDE w:val="0"/>
              <w:autoSpaceDN w:val="0"/>
              <w:adjustRightInd w:val="0"/>
              <w:jc w:val="both"/>
              <w:rPr>
                <w:sz w:val="22"/>
                <w:szCs w:val="22"/>
              </w:rPr>
            </w:pPr>
            <w:r w:rsidRPr="008D5C9E">
              <w:rPr>
                <w:sz w:val="22"/>
                <w:szCs w:val="22"/>
              </w:rPr>
              <w:t>Establish a national bio-innovation excellence award and grant</w:t>
            </w:r>
          </w:p>
          <w:p w14:paraId="44007F70" w14:textId="7F00C90A" w:rsidR="00D33714" w:rsidRPr="008D5C9E" w:rsidRDefault="00D33714" w:rsidP="005713B4">
            <w:pPr>
              <w:autoSpaceDE w:val="0"/>
              <w:autoSpaceDN w:val="0"/>
              <w:adjustRightInd w:val="0"/>
              <w:jc w:val="both"/>
              <w:rPr>
                <w:i/>
                <w:iCs/>
                <w:sz w:val="22"/>
                <w:szCs w:val="22"/>
              </w:rPr>
            </w:pPr>
            <w:r w:rsidRPr="008D5C9E">
              <w:rPr>
                <w:i/>
                <w:iCs/>
                <w:sz w:val="22"/>
                <w:szCs w:val="22"/>
              </w:rPr>
              <w:lastRenderedPageBreak/>
              <w:t>Recognition of excellence. Reward; Have competitions and contests at various levels (industry, educational institutions and the general public)</w:t>
            </w:r>
          </w:p>
        </w:tc>
        <w:tc>
          <w:tcPr>
            <w:tcW w:w="1427" w:type="dxa"/>
          </w:tcPr>
          <w:p w14:paraId="6225CC6B" w14:textId="77777777" w:rsidR="00D33714" w:rsidRPr="008D5C9E" w:rsidRDefault="00D33714" w:rsidP="005713B4">
            <w:pPr>
              <w:autoSpaceDE w:val="0"/>
              <w:autoSpaceDN w:val="0"/>
              <w:adjustRightInd w:val="0"/>
              <w:jc w:val="both"/>
              <w:rPr>
                <w:sz w:val="22"/>
                <w:szCs w:val="22"/>
              </w:rPr>
            </w:pPr>
          </w:p>
        </w:tc>
        <w:tc>
          <w:tcPr>
            <w:tcW w:w="1170" w:type="dxa"/>
          </w:tcPr>
          <w:p w14:paraId="5F2011D1" w14:textId="77777777" w:rsidR="00D33714" w:rsidRPr="008D5C9E" w:rsidRDefault="00D33714" w:rsidP="005713B4">
            <w:pPr>
              <w:autoSpaceDE w:val="0"/>
              <w:autoSpaceDN w:val="0"/>
              <w:adjustRightInd w:val="0"/>
              <w:jc w:val="both"/>
              <w:rPr>
                <w:sz w:val="22"/>
                <w:szCs w:val="22"/>
              </w:rPr>
            </w:pPr>
          </w:p>
        </w:tc>
        <w:tc>
          <w:tcPr>
            <w:tcW w:w="1077" w:type="dxa"/>
          </w:tcPr>
          <w:p w14:paraId="6C585CCF" w14:textId="77777777" w:rsidR="00D33714" w:rsidRPr="008D5C9E" w:rsidRDefault="00D33714" w:rsidP="005713B4">
            <w:pPr>
              <w:autoSpaceDE w:val="0"/>
              <w:autoSpaceDN w:val="0"/>
              <w:adjustRightInd w:val="0"/>
              <w:jc w:val="both"/>
              <w:rPr>
                <w:sz w:val="22"/>
                <w:szCs w:val="22"/>
              </w:rPr>
            </w:pPr>
          </w:p>
        </w:tc>
        <w:tc>
          <w:tcPr>
            <w:tcW w:w="1260" w:type="dxa"/>
            <w:gridSpan w:val="2"/>
          </w:tcPr>
          <w:p w14:paraId="14ED61E5" w14:textId="77777777" w:rsidR="00D33714" w:rsidRPr="008D5C9E" w:rsidRDefault="00D33714" w:rsidP="005713B4">
            <w:pPr>
              <w:autoSpaceDE w:val="0"/>
              <w:autoSpaceDN w:val="0"/>
              <w:adjustRightInd w:val="0"/>
              <w:jc w:val="both"/>
              <w:rPr>
                <w:sz w:val="22"/>
                <w:szCs w:val="22"/>
              </w:rPr>
            </w:pPr>
          </w:p>
        </w:tc>
        <w:tc>
          <w:tcPr>
            <w:tcW w:w="1581" w:type="dxa"/>
            <w:gridSpan w:val="2"/>
          </w:tcPr>
          <w:p w14:paraId="71D148DC" w14:textId="77777777" w:rsidR="00D33714" w:rsidRPr="008D5C9E" w:rsidRDefault="00D33714" w:rsidP="005713B4">
            <w:pPr>
              <w:autoSpaceDE w:val="0"/>
              <w:autoSpaceDN w:val="0"/>
              <w:adjustRightInd w:val="0"/>
              <w:jc w:val="both"/>
              <w:rPr>
                <w:sz w:val="22"/>
                <w:szCs w:val="22"/>
              </w:rPr>
            </w:pPr>
          </w:p>
        </w:tc>
        <w:tc>
          <w:tcPr>
            <w:tcW w:w="816" w:type="dxa"/>
            <w:gridSpan w:val="3"/>
          </w:tcPr>
          <w:p w14:paraId="04E50262" w14:textId="77777777" w:rsidR="00D33714" w:rsidRPr="007A29B0" w:rsidRDefault="00D33714" w:rsidP="005713B4">
            <w:pPr>
              <w:autoSpaceDE w:val="0"/>
              <w:autoSpaceDN w:val="0"/>
              <w:adjustRightInd w:val="0"/>
              <w:jc w:val="both"/>
              <w:rPr>
                <w:sz w:val="22"/>
                <w:szCs w:val="22"/>
              </w:rPr>
            </w:pPr>
          </w:p>
        </w:tc>
        <w:tc>
          <w:tcPr>
            <w:tcW w:w="1757" w:type="dxa"/>
            <w:gridSpan w:val="3"/>
          </w:tcPr>
          <w:p w14:paraId="609910CA" w14:textId="77777777" w:rsidR="00D33714" w:rsidRPr="008D5C9E" w:rsidRDefault="00D33714" w:rsidP="005713B4">
            <w:pPr>
              <w:autoSpaceDE w:val="0"/>
              <w:autoSpaceDN w:val="0"/>
              <w:adjustRightInd w:val="0"/>
              <w:jc w:val="both"/>
              <w:rPr>
                <w:sz w:val="22"/>
                <w:szCs w:val="22"/>
              </w:rPr>
            </w:pPr>
          </w:p>
        </w:tc>
        <w:tc>
          <w:tcPr>
            <w:tcW w:w="1549" w:type="dxa"/>
            <w:gridSpan w:val="3"/>
          </w:tcPr>
          <w:p w14:paraId="6B25EF25" w14:textId="77777777" w:rsidR="00D33714" w:rsidRPr="008D5C9E" w:rsidRDefault="00D33714" w:rsidP="005713B4">
            <w:pPr>
              <w:autoSpaceDE w:val="0"/>
              <w:autoSpaceDN w:val="0"/>
              <w:adjustRightInd w:val="0"/>
              <w:jc w:val="both"/>
              <w:rPr>
                <w:sz w:val="22"/>
                <w:szCs w:val="22"/>
              </w:rPr>
            </w:pPr>
          </w:p>
        </w:tc>
      </w:tr>
      <w:tr w:rsidR="00B5100C" w:rsidRPr="007A29B0" w14:paraId="62E11F1D" w14:textId="77777777" w:rsidTr="0095584F">
        <w:trPr>
          <w:gridAfter w:val="2"/>
          <w:wAfter w:w="36" w:type="dxa"/>
          <w:trHeight w:val="557"/>
        </w:trPr>
        <w:tc>
          <w:tcPr>
            <w:tcW w:w="1529" w:type="dxa"/>
            <w:vMerge/>
          </w:tcPr>
          <w:p w14:paraId="227B0BD0" w14:textId="77777777" w:rsidR="00D33714" w:rsidRPr="008D5C9E" w:rsidRDefault="00D33714" w:rsidP="005713B4">
            <w:pPr>
              <w:autoSpaceDE w:val="0"/>
              <w:autoSpaceDN w:val="0"/>
              <w:adjustRightInd w:val="0"/>
              <w:jc w:val="both"/>
              <w:rPr>
                <w:sz w:val="22"/>
                <w:szCs w:val="22"/>
              </w:rPr>
            </w:pPr>
          </w:p>
        </w:tc>
        <w:tc>
          <w:tcPr>
            <w:tcW w:w="2804" w:type="dxa"/>
            <w:gridSpan w:val="2"/>
          </w:tcPr>
          <w:p w14:paraId="6580FF61" w14:textId="77777777" w:rsidR="00D33714" w:rsidRPr="008D5C9E" w:rsidRDefault="00D33714" w:rsidP="005713B4">
            <w:pPr>
              <w:autoSpaceDE w:val="0"/>
              <w:autoSpaceDN w:val="0"/>
              <w:adjustRightInd w:val="0"/>
              <w:jc w:val="both"/>
              <w:rPr>
                <w:sz w:val="22"/>
                <w:szCs w:val="22"/>
              </w:rPr>
            </w:pPr>
            <w:r w:rsidRPr="008D5C9E">
              <w:rPr>
                <w:sz w:val="22"/>
                <w:szCs w:val="22"/>
              </w:rPr>
              <w:t>Cleaner production strategy Reduce, Reuse and recycle</w:t>
            </w:r>
          </w:p>
        </w:tc>
        <w:tc>
          <w:tcPr>
            <w:tcW w:w="1427" w:type="dxa"/>
          </w:tcPr>
          <w:p w14:paraId="20D21DC2" w14:textId="77777777" w:rsidR="00D33714" w:rsidRPr="008D5C9E" w:rsidRDefault="00D33714" w:rsidP="005713B4">
            <w:pPr>
              <w:autoSpaceDE w:val="0"/>
              <w:autoSpaceDN w:val="0"/>
              <w:adjustRightInd w:val="0"/>
              <w:jc w:val="both"/>
              <w:rPr>
                <w:sz w:val="22"/>
                <w:szCs w:val="22"/>
              </w:rPr>
            </w:pPr>
          </w:p>
        </w:tc>
        <w:tc>
          <w:tcPr>
            <w:tcW w:w="1170" w:type="dxa"/>
          </w:tcPr>
          <w:p w14:paraId="37CC5612" w14:textId="77777777" w:rsidR="00D33714" w:rsidRPr="008D5C9E" w:rsidRDefault="00D33714" w:rsidP="005713B4">
            <w:pPr>
              <w:autoSpaceDE w:val="0"/>
              <w:autoSpaceDN w:val="0"/>
              <w:adjustRightInd w:val="0"/>
              <w:jc w:val="both"/>
              <w:rPr>
                <w:sz w:val="22"/>
                <w:szCs w:val="22"/>
              </w:rPr>
            </w:pPr>
          </w:p>
        </w:tc>
        <w:tc>
          <w:tcPr>
            <w:tcW w:w="1077" w:type="dxa"/>
          </w:tcPr>
          <w:p w14:paraId="350ECC07" w14:textId="77777777" w:rsidR="00D33714" w:rsidRPr="008D5C9E" w:rsidRDefault="00D33714" w:rsidP="005713B4">
            <w:pPr>
              <w:autoSpaceDE w:val="0"/>
              <w:autoSpaceDN w:val="0"/>
              <w:adjustRightInd w:val="0"/>
              <w:jc w:val="both"/>
              <w:rPr>
                <w:sz w:val="22"/>
                <w:szCs w:val="22"/>
              </w:rPr>
            </w:pPr>
          </w:p>
        </w:tc>
        <w:tc>
          <w:tcPr>
            <w:tcW w:w="1260" w:type="dxa"/>
            <w:gridSpan w:val="2"/>
          </w:tcPr>
          <w:p w14:paraId="13B5FA11" w14:textId="77777777" w:rsidR="00D33714" w:rsidRPr="008D5C9E" w:rsidRDefault="00D33714" w:rsidP="005713B4">
            <w:pPr>
              <w:autoSpaceDE w:val="0"/>
              <w:autoSpaceDN w:val="0"/>
              <w:adjustRightInd w:val="0"/>
              <w:jc w:val="both"/>
              <w:rPr>
                <w:sz w:val="22"/>
                <w:szCs w:val="22"/>
              </w:rPr>
            </w:pPr>
          </w:p>
        </w:tc>
        <w:tc>
          <w:tcPr>
            <w:tcW w:w="1581" w:type="dxa"/>
            <w:gridSpan w:val="2"/>
          </w:tcPr>
          <w:p w14:paraId="474729A1" w14:textId="77777777" w:rsidR="00D33714" w:rsidRPr="008D5C9E" w:rsidRDefault="00D33714" w:rsidP="005713B4">
            <w:pPr>
              <w:autoSpaceDE w:val="0"/>
              <w:autoSpaceDN w:val="0"/>
              <w:adjustRightInd w:val="0"/>
              <w:jc w:val="both"/>
              <w:rPr>
                <w:sz w:val="22"/>
                <w:szCs w:val="22"/>
              </w:rPr>
            </w:pPr>
          </w:p>
        </w:tc>
        <w:tc>
          <w:tcPr>
            <w:tcW w:w="816" w:type="dxa"/>
            <w:gridSpan w:val="3"/>
          </w:tcPr>
          <w:p w14:paraId="1014DBF5" w14:textId="77777777" w:rsidR="00D33714" w:rsidRPr="007A29B0" w:rsidRDefault="00D33714" w:rsidP="005713B4">
            <w:pPr>
              <w:autoSpaceDE w:val="0"/>
              <w:autoSpaceDN w:val="0"/>
              <w:adjustRightInd w:val="0"/>
              <w:jc w:val="both"/>
              <w:rPr>
                <w:sz w:val="22"/>
                <w:szCs w:val="22"/>
              </w:rPr>
            </w:pPr>
          </w:p>
        </w:tc>
        <w:tc>
          <w:tcPr>
            <w:tcW w:w="1757" w:type="dxa"/>
            <w:gridSpan w:val="3"/>
          </w:tcPr>
          <w:p w14:paraId="0B471103" w14:textId="77777777" w:rsidR="00D33714" w:rsidRPr="008D5C9E" w:rsidRDefault="00D33714" w:rsidP="005713B4">
            <w:pPr>
              <w:autoSpaceDE w:val="0"/>
              <w:autoSpaceDN w:val="0"/>
              <w:adjustRightInd w:val="0"/>
              <w:jc w:val="both"/>
              <w:rPr>
                <w:sz w:val="22"/>
                <w:szCs w:val="22"/>
              </w:rPr>
            </w:pPr>
          </w:p>
        </w:tc>
        <w:tc>
          <w:tcPr>
            <w:tcW w:w="1549" w:type="dxa"/>
            <w:gridSpan w:val="3"/>
          </w:tcPr>
          <w:p w14:paraId="40644CBF" w14:textId="77777777" w:rsidR="00D33714" w:rsidRPr="008D5C9E" w:rsidRDefault="00D33714" w:rsidP="005713B4">
            <w:pPr>
              <w:autoSpaceDE w:val="0"/>
              <w:autoSpaceDN w:val="0"/>
              <w:adjustRightInd w:val="0"/>
              <w:jc w:val="both"/>
              <w:rPr>
                <w:sz w:val="22"/>
                <w:szCs w:val="22"/>
              </w:rPr>
            </w:pPr>
          </w:p>
        </w:tc>
      </w:tr>
      <w:tr w:rsidR="00B5100C" w:rsidRPr="007A29B0" w14:paraId="2EEC8F8D" w14:textId="77777777" w:rsidTr="0095584F">
        <w:trPr>
          <w:gridAfter w:val="2"/>
          <w:wAfter w:w="36" w:type="dxa"/>
          <w:trHeight w:val="557"/>
        </w:trPr>
        <w:tc>
          <w:tcPr>
            <w:tcW w:w="1529" w:type="dxa"/>
            <w:vMerge/>
          </w:tcPr>
          <w:p w14:paraId="717392AB" w14:textId="77777777" w:rsidR="00D33714" w:rsidRPr="008D5C9E" w:rsidRDefault="00D33714" w:rsidP="005713B4">
            <w:pPr>
              <w:autoSpaceDE w:val="0"/>
              <w:autoSpaceDN w:val="0"/>
              <w:adjustRightInd w:val="0"/>
              <w:jc w:val="both"/>
              <w:rPr>
                <w:sz w:val="22"/>
                <w:szCs w:val="22"/>
              </w:rPr>
            </w:pPr>
          </w:p>
        </w:tc>
        <w:tc>
          <w:tcPr>
            <w:tcW w:w="2804" w:type="dxa"/>
            <w:gridSpan w:val="2"/>
          </w:tcPr>
          <w:p w14:paraId="79CEA2FA" w14:textId="4B3BBE56" w:rsidR="00D33714" w:rsidRPr="008D5C9E" w:rsidRDefault="00D33714" w:rsidP="005713B4">
            <w:pPr>
              <w:autoSpaceDE w:val="0"/>
              <w:autoSpaceDN w:val="0"/>
              <w:adjustRightInd w:val="0"/>
              <w:jc w:val="both"/>
              <w:rPr>
                <w:sz w:val="22"/>
                <w:szCs w:val="22"/>
              </w:rPr>
            </w:pPr>
            <w:r w:rsidRPr="008D5C9E">
              <w:rPr>
                <w:sz w:val="22"/>
                <w:szCs w:val="22"/>
              </w:rPr>
              <w:t xml:space="preserve">Have a </w:t>
            </w:r>
            <w:r w:rsidR="002D2953">
              <w:rPr>
                <w:sz w:val="22"/>
                <w:szCs w:val="22"/>
              </w:rPr>
              <w:t>Bioeconomy</w:t>
            </w:r>
            <w:r w:rsidRPr="008D5C9E">
              <w:rPr>
                <w:sz w:val="22"/>
                <w:szCs w:val="22"/>
              </w:rPr>
              <w:t xml:space="preserve"> resource and information systems, catalogue, databases and profiles.</w:t>
            </w:r>
          </w:p>
          <w:p w14:paraId="074F5094" w14:textId="77777777" w:rsidR="00D33714" w:rsidRPr="008D5C9E" w:rsidRDefault="00D33714" w:rsidP="005713B4">
            <w:pPr>
              <w:autoSpaceDE w:val="0"/>
              <w:autoSpaceDN w:val="0"/>
              <w:adjustRightInd w:val="0"/>
              <w:jc w:val="both"/>
              <w:rPr>
                <w:sz w:val="22"/>
                <w:szCs w:val="22"/>
              </w:rPr>
            </w:pPr>
          </w:p>
        </w:tc>
        <w:tc>
          <w:tcPr>
            <w:tcW w:w="1427" w:type="dxa"/>
          </w:tcPr>
          <w:p w14:paraId="08D2E5B5" w14:textId="77777777" w:rsidR="00D33714" w:rsidRPr="008D5C9E" w:rsidRDefault="00D33714" w:rsidP="005713B4">
            <w:pPr>
              <w:autoSpaceDE w:val="0"/>
              <w:autoSpaceDN w:val="0"/>
              <w:adjustRightInd w:val="0"/>
              <w:jc w:val="both"/>
              <w:rPr>
                <w:sz w:val="22"/>
                <w:szCs w:val="22"/>
              </w:rPr>
            </w:pPr>
          </w:p>
        </w:tc>
        <w:tc>
          <w:tcPr>
            <w:tcW w:w="1170" w:type="dxa"/>
          </w:tcPr>
          <w:p w14:paraId="1DC2FD1D" w14:textId="77777777" w:rsidR="00D33714" w:rsidRPr="008D5C9E" w:rsidRDefault="00D33714" w:rsidP="005713B4">
            <w:pPr>
              <w:autoSpaceDE w:val="0"/>
              <w:autoSpaceDN w:val="0"/>
              <w:adjustRightInd w:val="0"/>
              <w:jc w:val="both"/>
              <w:rPr>
                <w:sz w:val="22"/>
                <w:szCs w:val="22"/>
              </w:rPr>
            </w:pPr>
          </w:p>
        </w:tc>
        <w:tc>
          <w:tcPr>
            <w:tcW w:w="1077" w:type="dxa"/>
          </w:tcPr>
          <w:p w14:paraId="5C750964" w14:textId="77777777" w:rsidR="00D33714" w:rsidRPr="008D5C9E" w:rsidRDefault="00D33714" w:rsidP="005713B4">
            <w:pPr>
              <w:autoSpaceDE w:val="0"/>
              <w:autoSpaceDN w:val="0"/>
              <w:adjustRightInd w:val="0"/>
              <w:jc w:val="both"/>
              <w:rPr>
                <w:sz w:val="22"/>
                <w:szCs w:val="22"/>
              </w:rPr>
            </w:pPr>
          </w:p>
        </w:tc>
        <w:tc>
          <w:tcPr>
            <w:tcW w:w="1260" w:type="dxa"/>
            <w:gridSpan w:val="2"/>
          </w:tcPr>
          <w:p w14:paraId="10F62297" w14:textId="77777777" w:rsidR="00D33714" w:rsidRPr="008D5C9E" w:rsidRDefault="00D33714" w:rsidP="005713B4">
            <w:pPr>
              <w:autoSpaceDE w:val="0"/>
              <w:autoSpaceDN w:val="0"/>
              <w:adjustRightInd w:val="0"/>
              <w:jc w:val="both"/>
              <w:rPr>
                <w:sz w:val="22"/>
                <w:szCs w:val="22"/>
              </w:rPr>
            </w:pPr>
          </w:p>
        </w:tc>
        <w:tc>
          <w:tcPr>
            <w:tcW w:w="1581" w:type="dxa"/>
            <w:gridSpan w:val="2"/>
          </w:tcPr>
          <w:p w14:paraId="4D99A57D" w14:textId="77777777" w:rsidR="00D33714" w:rsidRPr="008D5C9E" w:rsidRDefault="00D33714" w:rsidP="005713B4">
            <w:pPr>
              <w:autoSpaceDE w:val="0"/>
              <w:autoSpaceDN w:val="0"/>
              <w:adjustRightInd w:val="0"/>
              <w:jc w:val="both"/>
              <w:rPr>
                <w:sz w:val="22"/>
                <w:szCs w:val="22"/>
              </w:rPr>
            </w:pPr>
          </w:p>
        </w:tc>
        <w:tc>
          <w:tcPr>
            <w:tcW w:w="816" w:type="dxa"/>
            <w:gridSpan w:val="3"/>
          </w:tcPr>
          <w:p w14:paraId="1A6E93D0" w14:textId="77777777" w:rsidR="00D33714" w:rsidRPr="007A29B0" w:rsidRDefault="00D33714" w:rsidP="005713B4">
            <w:pPr>
              <w:autoSpaceDE w:val="0"/>
              <w:autoSpaceDN w:val="0"/>
              <w:adjustRightInd w:val="0"/>
              <w:jc w:val="both"/>
              <w:rPr>
                <w:sz w:val="22"/>
                <w:szCs w:val="22"/>
              </w:rPr>
            </w:pPr>
          </w:p>
        </w:tc>
        <w:tc>
          <w:tcPr>
            <w:tcW w:w="1757" w:type="dxa"/>
            <w:gridSpan w:val="3"/>
          </w:tcPr>
          <w:p w14:paraId="1F295F84" w14:textId="77777777" w:rsidR="00D33714" w:rsidRPr="008D5C9E" w:rsidRDefault="00D33714" w:rsidP="005713B4">
            <w:pPr>
              <w:autoSpaceDE w:val="0"/>
              <w:autoSpaceDN w:val="0"/>
              <w:adjustRightInd w:val="0"/>
              <w:jc w:val="both"/>
              <w:rPr>
                <w:sz w:val="22"/>
                <w:szCs w:val="22"/>
              </w:rPr>
            </w:pPr>
          </w:p>
        </w:tc>
        <w:tc>
          <w:tcPr>
            <w:tcW w:w="1549" w:type="dxa"/>
            <w:gridSpan w:val="3"/>
          </w:tcPr>
          <w:p w14:paraId="11421356" w14:textId="77777777" w:rsidR="00D33714" w:rsidRPr="008D5C9E" w:rsidRDefault="00D33714" w:rsidP="005713B4">
            <w:pPr>
              <w:autoSpaceDE w:val="0"/>
              <w:autoSpaceDN w:val="0"/>
              <w:adjustRightInd w:val="0"/>
              <w:jc w:val="both"/>
              <w:rPr>
                <w:sz w:val="22"/>
                <w:szCs w:val="22"/>
              </w:rPr>
            </w:pPr>
          </w:p>
        </w:tc>
      </w:tr>
      <w:tr w:rsidR="00B5100C" w:rsidRPr="007A29B0" w14:paraId="23B017D3" w14:textId="77777777" w:rsidTr="0095584F">
        <w:trPr>
          <w:gridAfter w:val="2"/>
          <w:wAfter w:w="36" w:type="dxa"/>
          <w:trHeight w:val="557"/>
        </w:trPr>
        <w:tc>
          <w:tcPr>
            <w:tcW w:w="1529" w:type="dxa"/>
            <w:vMerge/>
          </w:tcPr>
          <w:p w14:paraId="444BEEBC" w14:textId="77777777" w:rsidR="00D33714" w:rsidRPr="008D5C9E" w:rsidRDefault="00D33714" w:rsidP="005713B4">
            <w:pPr>
              <w:autoSpaceDE w:val="0"/>
              <w:autoSpaceDN w:val="0"/>
              <w:adjustRightInd w:val="0"/>
              <w:jc w:val="both"/>
              <w:rPr>
                <w:sz w:val="22"/>
                <w:szCs w:val="22"/>
              </w:rPr>
            </w:pPr>
          </w:p>
        </w:tc>
        <w:tc>
          <w:tcPr>
            <w:tcW w:w="2804" w:type="dxa"/>
            <w:gridSpan w:val="2"/>
          </w:tcPr>
          <w:p w14:paraId="30128C52" w14:textId="33B73909" w:rsidR="00D33714" w:rsidRPr="008D5C9E" w:rsidRDefault="00D33714" w:rsidP="005713B4">
            <w:pPr>
              <w:autoSpaceDE w:val="0"/>
              <w:autoSpaceDN w:val="0"/>
              <w:adjustRightInd w:val="0"/>
              <w:jc w:val="both"/>
              <w:rPr>
                <w:sz w:val="22"/>
                <w:szCs w:val="22"/>
              </w:rPr>
            </w:pPr>
            <w:r w:rsidRPr="008D5C9E">
              <w:rPr>
                <w:sz w:val="22"/>
                <w:szCs w:val="22"/>
              </w:rPr>
              <w:t xml:space="preserve">Establish a </w:t>
            </w:r>
            <w:r w:rsidR="002D2953">
              <w:rPr>
                <w:sz w:val="22"/>
                <w:szCs w:val="22"/>
              </w:rPr>
              <w:t>Bioeconomy</w:t>
            </w:r>
            <w:r w:rsidRPr="008D5C9E">
              <w:rPr>
                <w:sz w:val="22"/>
                <w:szCs w:val="22"/>
              </w:rPr>
              <w:t xml:space="preserve"> innovation platform </w:t>
            </w:r>
          </w:p>
        </w:tc>
        <w:tc>
          <w:tcPr>
            <w:tcW w:w="1427" w:type="dxa"/>
          </w:tcPr>
          <w:p w14:paraId="529E0074" w14:textId="77777777" w:rsidR="00D33714" w:rsidRPr="008D5C9E" w:rsidRDefault="00D33714" w:rsidP="005713B4">
            <w:pPr>
              <w:autoSpaceDE w:val="0"/>
              <w:autoSpaceDN w:val="0"/>
              <w:adjustRightInd w:val="0"/>
              <w:jc w:val="both"/>
              <w:rPr>
                <w:sz w:val="22"/>
                <w:szCs w:val="22"/>
              </w:rPr>
            </w:pPr>
          </w:p>
        </w:tc>
        <w:tc>
          <w:tcPr>
            <w:tcW w:w="1170" w:type="dxa"/>
          </w:tcPr>
          <w:p w14:paraId="128433BE" w14:textId="77777777" w:rsidR="00D33714" w:rsidRPr="008D5C9E" w:rsidRDefault="00D33714" w:rsidP="005713B4">
            <w:pPr>
              <w:autoSpaceDE w:val="0"/>
              <w:autoSpaceDN w:val="0"/>
              <w:adjustRightInd w:val="0"/>
              <w:jc w:val="both"/>
              <w:rPr>
                <w:sz w:val="22"/>
                <w:szCs w:val="22"/>
              </w:rPr>
            </w:pPr>
          </w:p>
        </w:tc>
        <w:tc>
          <w:tcPr>
            <w:tcW w:w="1077" w:type="dxa"/>
          </w:tcPr>
          <w:p w14:paraId="74C1AC14" w14:textId="77777777" w:rsidR="00D33714" w:rsidRPr="008D5C9E" w:rsidRDefault="00D33714" w:rsidP="005713B4">
            <w:pPr>
              <w:autoSpaceDE w:val="0"/>
              <w:autoSpaceDN w:val="0"/>
              <w:adjustRightInd w:val="0"/>
              <w:jc w:val="both"/>
              <w:rPr>
                <w:sz w:val="22"/>
                <w:szCs w:val="22"/>
              </w:rPr>
            </w:pPr>
          </w:p>
        </w:tc>
        <w:tc>
          <w:tcPr>
            <w:tcW w:w="1260" w:type="dxa"/>
            <w:gridSpan w:val="2"/>
          </w:tcPr>
          <w:p w14:paraId="44F373FA" w14:textId="77777777" w:rsidR="00D33714" w:rsidRPr="008D5C9E" w:rsidRDefault="00D33714" w:rsidP="005713B4">
            <w:pPr>
              <w:autoSpaceDE w:val="0"/>
              <w:autoSpaceDN w:val="0"/>
              <w:adjustRightInd w:val="0"/>
              <w:jc w:val="both"/>
              <w:rPr>
                <w:sz w:val="22"/>
                <w:szCs w:val="22"/>
              </w:rPr>
            </w:pPr>
          </w:p>
        </w:tc>
        <w:tc>
          <w:tcPr>
            <w:tcW w:w="1581" w:type="dxa"/>
            <w:gridSpan w:val="2"/>
          </w:tcPr>
          <w:p w14:paraId="4AB50946" w14:textId="77777777" w:rsidR="00D33714" w:rsidRPr="008D5C9E" w:rsidRDefault="00D33714" w:rsidP="005713B4">
            <w:pPr>
              <w:autoSpaceDE w:val="0"/>
              <w:autoSpaceDN w:val="0"/>
              <w:adjustRightInd w:val="0"/>
              <w:jc w:val="both"/>
              <w:rPr>
                <w:sz w:val="22"/>
                <w:szCs w:val="22"/>
              </w:rPr>
            </w:pPr>
          </w:p>
        </w:tc>
        <w:tc>
          <w:tcPr>
            <w:tcW w:w="816" w:type="dxa"/>
            <w:gridSpan w:val="3"/>
          </w:tcPr>
          <w:p w14:paraId="1E3198E6" w14:textId="77777777" w:rsidR="00D33714" w:rsidRPr="007A29B0" w:rsidRDefault="00D33714" w:rsidP="005713B4">
            <w:pPr>
              <w:autoSpaceDE w:val="0"/>
              <w:autoSpaceDN w:val="0"/>
              <w:adjustRightInd w:val="0"/>
              <w:jc w:val="both"/>
              <w:rPr>
                <w:sz w:val="22"/>
                <w:szCs w:val="22"/>
              </w:rPr>
            </w:pPr>
          </w:p>
        </w:tc>
        <w:tc>
          <w:tcPr>
            <w:tcW w:w="1757" w:type="dxa"/>
            <w:gridSpan w:val="3"/>
          </w:tcPr>
          <w:p w14:paraId="6FC37A8E" w14:textId="77777777" w:rsidR="00D33714" w:rsidRPr="008D5C9E" w:rsidRDefault="00D33714" w:rsidP="005713B4">
            <w:pPr>
              <w:autoSpaceDE w:val="0"/>
              <w:autoSpaceDN w:val="0"/>
              <w:adjustRightInd w:val="0"/>
              <w:jc w:val="both"/>
              <w:rPr>
                <w:sz w:val="22"/>
                <w:szCs w:val="22"/>
              </w:rPr>
            </w:pPr>
          </w:p>
        </w:tc>
        <w:tc>
          <w:tcPr>
            <w:tcW w:w="1549" w:type="dxa"/>
            <w:gridSpan w:val="3"/>
          </w:tcPr>
          <w:p w14:paraId="394192F8" w14:textId="77777777" w:rsidR="00D33714" w:rsidRPr="008D5C9E" w:rsidRDefault="00D33714" w:rsidP="005713B4">
            <w:pPr>
              <w:autoSpaceDE w:val="0"/>
              <w:autoSpaceDN w:val="0"/>
              <w:adjustRightInd w:val="0"/>
              <w:jc w:val="both"/>
              <w:rPr>
                <w:sz w:val="22"/>
                <w:szCs w:val="22"/>
              </w:rPr>
            </w:pPr>
          </w:p>
        </w:tc>
      </w:tr>
      <w:tr w:rsidR="00B5100C" w:rsidRPr="007A29B0" w14:paraId="11919BD7" w14:textId="77777777" w:rsidTr="0095584F">
        <w:trPr>
          <w:gridAfter w:val="2"/>
          <w:wAfter w:w="36" w:type="dxa"/>
          <w:trHeight w:val="557"/>
        </w:trPr>
        <w:tc>
          <w:tcPr>
            <w:tcW w:w="1529" w:type="dxa"/>
            <w:vMerge w:val="restart"/>
          </w:tcPr>
          <w:p w14:paraId="358ECA6D" w14:textId="712F722E" w:rsidR="00D33714" w:rsidRPr="008D5C9E" w:rsidRDefault="00D33714" w:rsidP="005713B4">
            <w:pPr>
              <w:autoSpaceDE w:val="0"/>
              <w:autoSpaceDN w:val="0"/>
              <w:adjustRightInd w:val="0"/>
              <w:jc w:val="both"/>
              <w:rPr>
                <w:sz w:val="22"/>
                <w:szCs w:val="22"/>
              </w:rPr>
            </w:pPr>
            <w:r w:rsidRPr="008D5C9E">
              <w:rPr>
                <w:sz w:val="22"/>
                <w:szCs w:val="22"/>
              </w:rPr>
              <w:t xml:space="preserve">To strengthen institutional, human capacity and cooperation for </w:t>
            </w:r>
            <w:r w:rsidR="002D2953">
              <w:rPr>
                <w:sz w:val="22"/>
                <w:szCs w:val="22"/>
              </w:rPr>
              <w:t>Bioeconomy</w:t>
            </w:r>
          </w:p>
        </w:tc>
        <w:tc>
          <w:tcPr>
            <w:tcW w:w="2804" w:type="dxa"/>
            <w:gridSpan w:val="2"/>
          </w:tcPr>
          <w:p w14:paraId="41F88A18" w14:textId="77777777" w:rsidR="00D33714" w:rsidRPr="008D5C9E" w:rsidRDefault="00D33714" w:rsidP="005713B4">
            <w:pPr>
              <w:autoSpaceDE w:val="0"/>
              <w:autoSpaceDN w:val="0"/>
              <w:adjustRightInd w:val="0"/>
              <w:jc w:val="both"/>
              <w:rPr>
                <w:sz w:val="22"/>
                <w:szCs w:val="22"/>
              </w:rPr>
            </w:pPr>
            <w:r w:rsidRPr="008D5C9E">
              <w:rPr>
                <w:sz w:val="22"/>
                <w:szCs w:val="22"/>
              </w:rPr>
              <w:t xml:space="preserve">Create a National </w:t>
            </w:r>
            <w:proofErr w:type="spellStart"/>
            <w:r w:rsidRPr="008D5C9E">
              <w:rPr>
                <w:sz w:val="22"/>
                <w:szCs w:val="22"/>
              </w:rPr>
              <w:t>Bieconomy</w:t>
            </w:r>
            <w:proofErr w:type="spellEnd"/>
            <w:r w:rsidRPr="008D5C9E">
              <w:rPr>
                <w:sz w:val="22"/>
                <w:szCs w:val="22"/>
              </w:rPr>
              <w:t xml:space="preserve"> Platform</w:t>
            </w:r>
          </w:p>
          <w:p w14:paraId="76D69408" w14:textId="77777777" w:rsidR="00D33714" w:rsidRPr="008D5C9E" w:rsidRDefault="00D33714" w:rsidP="005713B4">
            <w:pPr>
              <w:autoSpaceDE w:val="0"/>
              <w:autoSpaceDN w:val="0"/>
              <w:adjustRightInd w:val="0"/>
              <w:jc w:val="both"/>
              <w:rPr>
                <w:sz w:val="22"/>
                <w:szCs w:val="22"/>
              </w:rPr>
            </w:pPr>
          </w:p>
        </w:tc>
        <w:tc>
          <w:tcPr>
            <w:tcW w:w="1427" w:type="dxa"/>
          </w:tcPr>
          <w:p w14:paraId="20F9E487" w14:textId="77777777" w:rsidR="00D33714" w:rsidRPr="008D5C9E" w:rsidRDefault="00D33714" w:rsidP="005713B4">
            <w:pPr>
              <w:autoSpaceDE w:val="0"/>
              <w:autoSpaceDN w:val="0"/>
              <w:adjustRightInd w:val="0"/>
              <w:jc w:val="both"/>
              <w:rPr>
                <w:sz w:val="22"/>
                <w:szCs w:val="22"/>
              </w:rPr>
            </w:pPr>
          </w:p>
        </w:tc>
        <w:tc>
          <w:tcPr>
            <w:tcW w:w="1170" w:type="dxa"/>
          </w:tcPr>
          <w:p w14:paraId="2DC0DEFE" w14:textId="77777777" w:rsidR="00D33714" w:rsidRPr="008D5C9E" w:rsidRDefault="00D33714" w:rsidP="005713B4">
            <w:pPr>
              <w:autoSpaceDE w:val="0"/>
              <w:autoSpaceDN w:val="0"/>
              <w:adjustRightInd w:val="0"/>
              <w:jc w:val="both"/>
              <w:rPr>
                <w:sz w:val="22"/>
                <w:szCs w:val="22"/>
              </w:rPr>
            </w:pPr>
          </w:p>
        </w:tc>
        <w:tc>
          <w:tcPr>
            <w:tcW w:w="1077" w:type="dxa"/>
          </w:tcPr>
          <w:p w14:paraId="5B3788D8" w14:textId="77777777" w:rsidR="00D33714" w:rsidRPr="008D5C9E" w:rsidRDefault="00D33714" w:rsidP="005713B4">
            <w:pPr>
              <w:autoSpaceDE w:val="0"/>
              <w:autoSpaceDN w:val="0"/>
              <w:adjustRightInd w:val="0"/>
              <w:jc w:val="both"/>
              <w:rPr>
                <w:sz w:val="22"/>
                <w:szCs w:val="22"/>
              </w:rPr>
            </w:pPr>
          </w:p>
        </w:tc>
        <w:tc>
          <w:tcPr>
            <w:tcW w:w="1260" w:type="dxa"/>
            <w:gridSpan w:val="2"/>
          </w:tcPr>
          <w:p w14:paraId="7C89A6C0" w14:textId="77777777" w:rsidR="00D33714" w:rsidRPr="008D5C9E" w:rsidRDefault="00D33714" w:rsidP="005713B4">
            <w:pPr>
              <w:autoSpaceDE w:val="0"/>
              <w:autoSpaceDN w:val="0"/>
              <w:adjustRightInd w:val="0"/>
              <w:jc w:val="both"/>
              <w:rPr>
                <w:sz w:val="22"/>
                <w:szCs w:val="22"/>
              </w:rPr>
            </w:pPr>
          </w:p>
        </w:tc>
        <w:tc>
          <w:tcPr>
            <w:tcW w:w="1581" w:type="dxa"/>
            <w:gridSpan w:val="2"/>
          </w:tcPr>
          <w:p w14:paraId="47CEFD40" w14:textId="77777777" w:rsidR="00D33714" w:rsidRPr="008D5C9E" w:rsidRDefault="00D33714" w:rsidP="005713B4">
            <w:pPr>
              <w:autoSpaceDE w:val="0"/>
              <w:autoSpaceDN w:val="0"/>
              <w:adjustRightInd w:val="0"/>
              <w:jc w:val="both"/>
              <w:rPr>
                <w:sz w:val="22"/>
                <w:szCs w:val="22"/>
              </w:rPr>
            </w:pPr>
          </w:p>
        </w:tc>
        <w:tc>
          <w:tcPr>
            <w:tcW w:w="816" w:type="dxa"/>
            <w:gridSpan w:val="3"/>
          </w:tcPr>
          <w:p w14:paraId="6AD6507F" w14:textId="77777777" w:rsidR="00D33714" w:rsidRPr="007A29B0" w:rsidRDefault="00D33714" w:rsidP="005713B4">
            <w:pPr>
              <w:autoSpaceDE w:val="0"/>
              <w:autoSpaceDN w:val="0"/>
              <w:adjustRightInd w:val="0"/>
              <w:jc w:val="both"/>
              <w:rPr>
                <w:sz w:val="22"/>
                <w:szCs w:val="22"/>
              </w:rPr>
            </w:pPr>
          </w:p>
        </w:tc>
        <w:tc>
          <w:tcPr>
            <w:tcW w:w="1757" w:type="dxa"/>
            <w:gridSpan w:val="3"/>
          </w:tcPr>
          <w:p w14:paraId="3ADB0695" w14:textId="77777777" w:rsidR="00D33714" w:rsidRPr="008D5C9E" w:rsidRDefault="00D33714" w:rsidP="005713B4">
            <w:pPr>
              <w:autoSpaceDE w:val="0"/>
              <w:autoSpaceDN w:val="0"/>
              <w:adjustRightInd w:val="0"/>
              <w:jc w:val="both"/>
              <w:rPr>
                <w:sz w:val="22"/>
                <w:szCs w:val="22"/>
              </w:rPr>
            </w:pPr>
          </w:p>
        </w:tc>
        <w:tc>
          <w:tcPr>
            <w:tcW w:w="1549" w:type="dxa"/>
            <w:gridSpan w:val="3"/>
          </w:tcPr>
          <w:p w14:paraId="7F985213" w14:textId="77777777" w:rsidR="00D33714" w:rsidRPr="008D5C9E" w:rsidRDefault="00D33714" w:rsidP="005713B4">
            <w:pPr>
              <w:autoSpaceDE w:val="0"/>
              <w:autoSpaceDN w:val="0"/>
              <w:adjustRightInd w:val="0"/>
              <w:jc w:val="both"/>
              <w:rPr>
                <w:sz w:val="22"/>
                <w:szCs w:val="22"/>
              </w:rPr>
            </w:pPr>
          </w:p>
        </w:tc>
      </w:tr>
      <w:tr w:rsidR="00B5100C" w:rsidRPr="007A29B0" w14:paraId="14EB083B" w14:textId="77777777" w:rsidTr="0095584F">
        <w:trPr>
          <w:gridAfter w:val="2"/>
          <w:wAfter w:w="36" w:type="dxa"/>
          <w:trHeight w:val="557"/>
        </w:trPr>
        <w:tc>
          <w:tcPr>
            <w:tcW w:w="1529" w:type="dxa"/>
            <w:vMerge/>
          </w:tcPr>
          <w:p w14:paraId="1A14412D" w14:textId="77777777" w:rsidR="00D33714" w:rsidRPr="008D5C9E" w:rsidRDefault="00D33714" w:rsidP="005713B4">
            <w:pPr>
              <w:autoSpaceDE w:val="0"/>
              <w:autoSpaceDN w:val="0"/>
              <w:adjustRightInd w:val="0"/>
              <w:jc w:val="both"/>
              <w:rPr>
                <w:sz w:val="22"/>
                <w:szCs w:val="22"/>
              </w:rPr>
            </w:pPr>
          </w:p>
        </w:tc>
        <w:tc>
          <w:tcPr>
            <w:tcW w:w="2804" w:type="dxa"/>
            <w:gridSpan w:val="2"/>
          </w:tcPr>
          <w:p w14:paraId="16152C6C" w14:textId="545F4A36" w:rsidR="00D33714" w:rsidRPr="008D5C9E" w:rsidRDefault="00D33714" w:rsidP="005713B4">
            <w:pPr>
              <w:autoSpaceDE w:val="0"/>
              <w:autoSpaceDN w:val="0"/>
              <w:adjustRightInd w:val="0"/>
              <w:jc w:val="both"/>
              <w:rPr>
                <w:sz w:val="22"/>
                <w:szCs w:val="22"/>
              </w:rPr>
            </w:pPr>
            <w:r w:rsidRPr="008D5C9E">
              <w:rPr>
                <w:sz w:val="22"/>
                <w:szCs w:val="22"/>
              </w:rPr>
              <w:t xml:space="preserve">Establish appropriate structures in respective MDAs and LGs to support and facilitate effective </w:t>
            </w:r>
            <w:r w:rsidR="002D2953">
              <w:rPr>
                <w:sz w:val="22"/>
                <w:szCs w:val="22"/>
              </w:rPr>
              <w:t>Bioeconomy</w:t>
            </w:r>
            <w:r w:rsidRPr="008D5C9E">
              <w:rPr>
                <w:sz w:val="22"/>
                <w:szCs w:val="22"/>
              </w:rPr>
              <w:t xml:space="preserve"> implementation</w:t>
            </w:r>
          </w:p>
        </w:tc>
        <w:tc>
          <w:tcPr>
            <w:tcW w:w="1427" w:type="dxa"/>
          </w:tcPr>
          <w:p w14:paraId="4555F33E" w14:textId="77777777" w:rsidR="00D33714" w:rsidRPr="008D5C9E" w:rsidRDefault="00D33714" w:rsidP="005713B4">
            <w:pPr>
              <w:autoSpaceDE w:val="0"/>
              <w:autoSpaceDN w:val="0"/>
              <w:adjustRightInd w:val="0"/>
              <w:jc w:val="both"/>
              <w:rPr>
                <w:sz w:val="22"/>
                <w:szCs w:val="22"/>
              </w:rPr>
            </w:pPr>
          </w:p>
        </w:tc>
        <w:tc>
          <w:tcPr>
            <w:tcW w:w="1170" w:type="dxa"/>
          </w:tcPr>
          <w:p w14:paraId="0D615A5B" w14:textId="77777777" w:rsidR="00D33714" w:rsidRPr="008D5C9E" w:rsidRDefault="00D33714" w:rsidP="005713B4">
            <w:pPr>
              <w:autoSpaceDE w:val="0"/>
              <w:autoSpaceDN w:val="0"/>
              <w:adjustRightInd w:val="0"/>
              <w:jc w:val="both"/>
              <w:rPr>
                <w:sz w:val="22"/>
                <w:szCs w:val="22"/>
              </w:rPr>
            </w:pPr>
          </w:p>
        </w:tc>
        <w:tc>
          <w:tcPr>
            <w:tcW w:w="1077" w:type="dxa"/>
          </w:tcPr>
          <w:p w14:paraId="6AD41DD0" w14:textId="77777777" w:rsidR="00D33714" w:rsidRPr="008D5C9E" w:rsidRDefault="00D33714" w:rsidP="005713B4">
            <w:pPr>
              <w:autoSpaceDE w:val="0"/>
              <w:autoSpaceDN w:val="0"/>
              <w:adjustRightInd w:val="0"/>
              <w:jc w:val="both"/>
              <w:rPr>
                <w:sz w:val="22"/>
                <w:szCs w:val="22"/>
              </w:rPr>
            </w:pPr>
          </w:p>
        </w:tc>
        <w:tc>
          <w:tcPr>
            <w:tcW w:w="1260" w:type="dxa"/>
            <w:gridSpan w:val="2"/>
          </w:tcPr>
          <w:p w14:paraId="66889CB6" w14:textId="77777777" w:rsidR="00D33714" w:rsidRPr="008D5C9E" w:rsidRDefault="00D33714" w:rsidP="005713B4">
            <w:pPr>
              <w:autoSpaceDE w:val="0"/>
              <w:autoSpaceDN w:val="0"/>
              <w:adjustRightInd w:val="0"/>
              <w:jc w:val="both"/>
              <w:rPr>
                <w:sz w:val="22"/>
                <w:szCs w:val="22"/>
              </w:rPr>
            </w:pPr>
          </w:p>
        </w:tc>
        <w:tc>
          <w:tcPr>
            <w:tcW w:w="1581" w:type="dxa"/>
            <w:gridSpan w:val="2"/>
          </w:tcPr>
          <w:p w14:paraId="21F0DE8A" w14:textId="77777777" w:rsidR="00D33714" w:rsidRPr="008D5C9E" w:rsidRDefault="00D33714" w:rsidP="005713B4">
            <w:pPr>
              <w:autoSpaceDE w:val="0"/>
              <w:autoSpaceDN w:val="0"/>
              <w:adjustRightInd w:val="0"/>
              <w:jc w:val="both"/>
              <w:rPr>
                <w:sz w:val="22"/>
                <w:szCs w:val="22"/>
              </w:rPr>
            </w:pPr>
          </w:p>
        </w:tc>
        <w:tc>
          <w:tcPr>
            <w:tcW w:w="816" w:type="dxa"/>
            <w:gridSpan w:val="3"/>
          </w:tcPr>
          <w:p w14:paraId="3096279B" w14:textId="77777777" w:rsidR="00D33714" w:rsidRPr="007A29B0" w:rsidRDefault="00D33714" w:rsidP="005713B4">
            <w:pPr>
              <w:autoSpaceDE w:val="0"/>
              <w:autoSpaceDN w:val="0"/>
              <w:adjustRightInd w:val="0"/>
              <w:jc w:val="both"/>
              <w:rPr>
                <w:sz w:val="22"/>
                <w:szCs w:val="22"/>
              </w:rPr>
            </w:pPr>
          </w:p>
        </w:tc>
        <w:tc>
          <w:tcPr>
            <w:tcW w:w="1757" w:type="dxa"/>
            <w:gridSpan w:val="3"/>
          </w:tcPr>
          <w:p w14:paraId="0B7A2620" w14:textId="77777777" w:rsidR="00D33714" w:rsidRPr="008D5C9E" w:rsidRDefault="00D33714" w:rsidP="005713B4">
            <w:pPr>
              <w:autoSpaceDE w:val="0"/>
              <w:autoSpaceDN w:val="0"/>
              <w:adjustRightInd w:val="0"/>
              <w:jc w:val="both"/>
              <w:rPr>
                <w:sz w:val="22"/>
                <w:szCs w:val="22"/>
              </w:rPr>
            </w:pPr>
          </w:p>
        </w:tc>
        <w:tc>
          <w:tcPr>
            <w:tcW w:w="1549" w:type="dxa"/>
            <w:gridSpan w:val="3"/>
          </w:tcPr>
          <w:p w14:paraId="681551AB" w14:textId="77777777" w:rsidR="00D33714" w:rsidRPr="008D5C9E" w:rsidRDefault="00D33714" w:rsidP="005713B4">
            <w:pPr>
              <w:autoSpaceDE w:val="0"/>
              <w:autoSpaceDN w:val="0"/>
              <w:adjustRightInd w:val="0"/>
              <w:jc w:val="both"/>
              <w:rPr>
                <w:sz w:val="22"/>
                <w:szCs w:val="22"/>
              </w:rPr>
            </w:pPr>
          </w:p>
        </w:tc>
      </w:tr>
      <w:tr w:rsidR="00B5100C" w:rsidRPr="007A29B0" w14:paraId="71771FD8" w14:textId="77777777" w:rsidTr="0095584F">
        <w:trPr>
          <w:gridAfter w:val="2"/>
          <w:wAfter w:w="36" w:type="dxa"/>
          <w:trHeight w:val="557"/>
        </w:trPr>
        <w:tc>
          <w:tcPr>
            <w:tcW w:w="1529" w:type="dxa"/>
            <w:vMerge/>
          </w:tcPr>
          <w:p w14:paraId="17A7839F" w14:textId="77777777" w:rsidR="00D33714" w:rsidRPr="008D5C9E" w:rsidRDefault="00D33714" w:rsidP="005713B4">
            <w:pPr>
              <w:autoSpaceDE w:val="0"/>
              <w:autoSpaceDN w:val="0"/>
              <w:adjustRightInd w:val="0"/>
              <w:jc w:val="both"/>
              <w:rPr>
                <w:sz w:val="22"/>
                <w:szCs w:val="22"/>
              </w:rPr>
            </w:pPr>
          </w:p>
        </w:tc>
        <w:tc>
          <w:tcPr>
            <w:tcW w:w="2804" w:type="dxa"/>
            <w:gridSpan w:val="2"/>
          </w:tcPr>
          <w:p w14:paraId="1071297B" w14:textId="5CB39882" w:rsidR="00D33714" w:rsidRPr="008D5C9E" w:rsidRDefault="00D33714" w:rsidP="005713B4">
            <w:pPr>
              <w:autoSpaceDE w:val="0"/>
              <w:autoSpaceDN w:val="0"/>
              <w:adjustRightInd w:val="0"/>
              <w:jc w:val="both"/>
              <w:rPr>
                <w:sz w:val="22"/>
                <w:szCs w:val="22"/>
              </w:rPr>
            </w:pPr>
            <w:r w:rsidRPr="008D5C9E">
              <w:rPr>
                <w:sz w:val="22"/>
                <w:szCs w:val="22"/>
              </w:rPr>
              <w:t xml:space="preserve">Organize Annual </w:t>
            </w:r>
            <w:r w:rsidR="002D2953">
              <w:rPr>
                <w:sz w:val="22"/>
                <w:szCs w:val="22"/>
              </w:rPr>
              <w:t>Bioeconomy</w:t>
            </w:r>
            <w:r w:rsidRPr="008D5C9E">
              <w:rPr>
                <w:sz w:val="22"/>
                <w:szCs w:val="22"/>
              </w:rPr>
              <w:t xml:space="preserve"> conference</w:t>
            </w:r>
          </w:p>
        </w:tc>
        <w:tc>
          <w:tcPr>
            <w:tcW w:w="1427" w:type="dxa"/>
          </w:tcPr>
          <w:p w14:paraId="6051086E" w14:textId="77777777" w:rsidR="00D33714" w:rsidRPr="008D5C9E" w:rsidRDefault="00D33714" w:rsidP="005713B4">
            <w:pPr>
              <w:autoSpaceDE w:val="0"/>
              <w:autoSpaceDN w:val="0"/>
              <w:adjustRightInd w:val="0"/>
              <w:jc w:val="both"/>
              <w:rPr>
                <w:sz w:val="22"/>
                <w:szCs w:val="22"/>
              </w:rPr>
            </w:pPr>
          </w:p>
        </w:tc>
        <w:tc>
          <w:tcPr>
            <w:tcW w:w="1170" w:type="dxa"/>
          </w:tcPr>
          <w:p w14:paraId="1FBD5F5F" w14:textId="77777777" w:rsidR="00D33714" w:rsidRPr="008D5C9E" w:rsidRDefault="00D33714" w:rsidP="005713B4">
            <w:pPr>
              <w:autoSpaceDE w:val="0"/>
              <w:autoSpaceDN w:val="0"/>
              <w:adjustRightInd w:val="0"/>
              <w:jc w:val="both"/>
              <w:rPr>
                <w:sz w:val="22"/>
                <w:szCs w:val="22"/>
              </w:rPr>
            </w:pPr>
          </w:p>
        </w:tc>
        <w:tc>
          <w:tcPr>
            <w:tcW w:w="1077" w:type="dxa"/>
          </w:tcPr>
          <w:p w14:paraId="3F007935" w14:textId="77777777" w:rsidR="00D33714" w:rsidRPr="008D5C9E" w:rsidRDefault="00D33714" w:rsidP="005713B4">
            <w:pPr>
              <w:autoSpaceDE w:val="0"/>
              <w:autoSpaceDN w:val="0"/>
              <w:adjustRightInd w:val="0"/>
              <w:jc w:val="both"/>
              <w:rPr>
                <w:sz w:val="22"/>
                <w:szCs w:val="22"/>
              </w:rPr>
            </w:pPr>
          </w:p>
        </w:tc>
        <w:tc>
          <w:tcPr>
            <w:tcW w:w="1260" w:type="dxa"/>
            <w:gridSpan w:val="2"/>
          </w:tcPr>
          <w:p w14:paraId="1036BADA" w14:textId="77777777" w:rsidR="00D33714" w:rsidRPr="008D5C9E" w:rsidRDefault="00D33714" w:rsidP="005713B4">
            <w:pPr>
              <w:autoSpaceDE w:val="0"/>
              <w:autoSpaceDN w:val="0"/>
              <w:adjustRightInd w:val="0"/>
              <w:jc w:val="both"/>
              <w:rPr>
                <w:sz w:val="22"/>
                <w:szCs w:val="22"/>
              </w:rPr>
            </w:pPr>
          </w:p>
        </w:tc>
        <w:tc>
          <w:tcPr>
            <w:tcW w:w="1581" w:type="dxa"/>
            <w:gridSpan w:val="2"/>
          </w:tcPr>
          <w:p w14:paraId="1EAAF372" w14:textId="77777777" w:rsidR="00D33714" w:rsidRPr="008D5C9E" w:rsidRDefault="00D33714" w:rsidP="005713B4">
            <w:pPr>
              <w:autoSpaceDE w:val="0"/>
              <w:autoSpaceDN w:val="0"/>
              <w:adjustRightInd w:val="0"/>
              <w:jc w:val="both"/>
              <w:rPr>
                <w:sz w:val="22"/>
                <w:szCs w:val="22"/>
              </w:rPr>
            </w:pPr>
          </w:p>
        </w:tc>
        <w:tc>
          <w:tcPr>
            <w:tcW w:w="816" w:type="dxa"/>
            <w:gridSpan w:val="3"/>
          </w:tcPr>
          <w:p w14:paraId="1F4A2360" w14:textId="77777777" w:rsidR="00D33714" w:rsidRPr="007A29B0" w:rsidRDefault="00D33714" w:rsidP="005713B4">
            <w:pPr>
              <w:autoSpaceDE w:val="0"/>
              <w:autoSpaceDN w:val="0"/>
              <w:adjustRightInd w:val="0"/>
              <w:jc w:val="both"/>
              <w:rPr>
                <w:sz w:val="22"/>
                <w:szCs w:val="22"/>
              </w:rPr>
            </w:pPr>
          </w:p>
        </w:tc>
        <w:tc>
          <w:tcPr>
            <w:tcW w:w="1757" w:type="dxa"/>
            <w:gridSpan w:val="3"/>
          </w:tcPr>
          <w:p w14:paraId="7A3BCDDF" w14:textId="77777777" w:rsidR="00D33714" w:rsidRPr="008D5C9E" w:rsidRDefault="00D33714" w:rsidP="005713B4">
            <w:pPr>
              <w:autoSpaceDE w:val="0"/>
              <w:autoSpaceDN w:val="0"/>
              <w:adjustRightInd w:val="0"/>
              <w:jc w:val="both"/>
              <w:rPr>
                <w:sz w:val="22"/>
                <w:szCs w:val="22"/>
              </w:rPr>
            </w:pPr>
          </w:p>
        </w:tc>
        <w:tc>
          <w:tcPr>
            <w:tcW w:w="1549" w:type="dxa"/>
            <w:gridSpan w:val="3"/>
          </w:tcPr>
          <w:p w14:paraId="6355E676" w14:textId="77777777" w:rsidR="00D33714" w:rsidRPr="008D5C9E" w:rsidRDefault="00D33714" w:rsidP="005713B4">
            <w:pPr>
              <w:autoSpaceDE w:val="0"/>
              <w:autoSpaceDN w:val="0"/>
              <w:adjustRightInd w:val="0"/>
              <w:jc w:val="both"/>
              <w:rPr>
                <w:sz w:val="22"/>
                <w:szCs w:val="22"/>
              </w:rPr>
            </w:pPr>
          </w:p>
        </w:tc>
      </w:tr>
      <w:tr w:rsidR="00B5100C" w:rsidRPr="007A29B0" w14:paraId="357827D0" w14:textId="77777777" w:rsidTr="0095584F">
        <w:trPr>
          <w:gridAfter w:val="2"/>
          <w:wAfter w:w="36" w:type="dxa"/>
          <w:trHeight w:val="557"/>
        </w:trPr>
        <w:tc>
          <w:tcPr>
            <w:tcW w:w="1529" w:type="dxa"/>
            <w:vMerge/>
          </w:tcPr>
          <w:p w14:paraId="020D9FA7" w14:textId="77777777" w:rsidR="00D33714" w:rsidRPr="008D5C9E" w:rsidRDefault="00D33714" w:rsidP="005713B4">
            <w:pPr>
              <w:autoSpaceDE w:val="0"/>
              <w:autoSpaceDN w:val="0"/>
              <w:adjustRightInd w:val="0"/>
              <w:jc w:val="both"/>
              <w:rPr>
                <w:sz w:val="22"/>
                <w:szCs w:val="22"/>
              </w:rPr>
            </w:pPr>
          </w:p>
        </w:tc>
        <w:tc>
          <w:tcPr>
            <w:tcW w:w="2804" w:type="dxa"/>
            <w:gridSpan w:val="2"/>
          </w:tcPr>
          <w:p w14:paraId="5FB278A5" w14:textId="0F32C279" w:rsidR="00D33714" w:rsidRPr="008D5C9E" w:rsidRDefault="00D33714" w:rsidP="005713B4">
            <w:pPr>
              <w:autoSpaceDE w:val="0"/>
              <w:autoSpaceDN w:val="0"/>
              <w:adjustRightInd w:val="0"/>
              <w:jc w:val="both"/>
              <w:rPr>
                <w:sz w:val="22"/>
                <w:szCs w:val="22"/>
              </w:rPr>
            </w:pPr>
            <w:r w:rsidRPr="008D5C9E">
              <w:rPr>
                <w:sz w:val="22"/>
                <w:szCs w:val="22"/>
              </w:rPr>
              <w:t xml:space="preserve">Harmonize and strengthen linkages among </w:t>
            </w:r>
            <w:r w:rsidR="002D2953">
              <w:rPr>
                <w:sz w:val="22"/>
                <w:szCs w:val="22"/>
              </w:rPr>
              <w:t>Bioeconomy</w:t>
            </w:r>
            <w:r w:rsidRPr="008D5C9E">
              <w:rPr>
                <w:sz w:val="22"/>
                <w:szCs w:val="22"/>
              </w:rPr>
              <w:t xml:space="preserve"> stakeholders</w:t>
            </w:r>
          </w:p>
        </w:tc>
        <w:tc>
          <w:tcPr>
            <w:tcW w:w="1427" w:type="dxa"/>
          </w:tcPr>
          <w:p w14:paraId="5CCB4DE0" w14:textId="77777777" w:rsidR="00D33714" w:rsidRPr="008D5C9E" w:rsidRDefault="00D33714" w:rsidP="005713B4">
            <w:pPr>
              <w:autoSpaceDE w:val="0"/>
              <w:autoSpaceDN w:val="0"/>
              <w:adjustRightInd w:val="0"/>
              <w:jc w:val="both"/>
              <w:rPr>
                <w:sz w:val="22"/>
                <w:szCs w:val="22"/>
              </w:rPr>
            </w:pPr>
          </w:p>
        </w:tc>
        <w:tc>
          <w:tcPr>
            <w:tcW w:w="1170" w:type="dxa"/>
          </w:tcPr>
          <w:p w14:paraId="7E77657C" w14:textId="77777777" w:rsidR="00D33714" w:rsidRPr="008D5C9E" w:rsidRDefault="00D33714" w:rsidP="005713B4">
            <w:pPr>
              <w:autoSpaceDE w:val="0"/>
              <w:autoSpaceDN w:val="0"/>
              <w:adjustRightInd w:val="0"/>
              <w:jc w:val="both"/>
              <w:rPr>
                <w:sz w:val="22"/>
                <w:szCs w:val="22"/>
              </w:rPr>
            </w:pPr>
          </w:p>
        </w:tc>
        <w:tc>
          <w:tcPr>
            <w:tcW w:w="1077" w:type="dxa"/>
          </w:tcPr>
          <w:p w14:paraId="457D4174" w14:textId="77777777" w:rsidR="00D33714" w:rsidRPr="008D5C9E" w:rsidRDefault="00D33714" w:rsidP="005713B4">
            <w:pPr>
              <w:autoSpaceDE w:val="0"/>
              <w:autoSpaceDN w:val="0"/>
              <w:adjustRightInd w:val="0"/>
              <w:jc w:val="both"/>
              <w:rPr>
                <w:sz w:val="22"/>
                <w:szCs w:val="22"/>
              </w:rPr>
            </w:pPr>
          </w:p>
        </w:tc>
        <w:tc>
          <w:tcPr>
            <w:tcW w:w="1260" w:type="dxa"/>
            <w:gridSpan w:val="2"/>
          </w:tcPr>
          <w:p w14:paraId="7144DF45" w14:textId="77777777" w:rsidR="00D33714" w:rsidRPr="008D5C9E" w:rsidRDefault="00D33714" w:rsidP="005713B4">
            <w:pPr>
              <w:autoSpaceDE w:val="0"/>
              <w:autoSpaceDN w:val="0"/>
              <w:adjustRightInd w:val="0"/>
              <w:jc w:val="both"/>
              <w:rPr>
                <w:sz w:val="22"/>
                <w:szCs w:val="22"/>
              </w:rPr>
            </w:pPr>
          </w:p>
        </w:tc>
        <w:tc>
          <w:tcPr>
            <w:tcW w:w="1581" w:type="dxa"/>
            <w:gridSpan w:val="2"/>
          </w:tcPr>
          <w:p w14:paraId="7A365BFD" w14:textId="77777777" w:rsidR="00D33714" w:rsidRPr="008D5C9E" w:rsidRDefault="00D33714" w:rsidP="005713B4">
            <w:pPr>
              <w:autoSpaceDE w:val="0"/>
              <w:autoSpaceDN w:val="0"/>
              <w:adjustRightInd w:val="0"/>
              <w:jc w:val="both"/>
              <w:rPr>
                <w:sz w:val="22"/>
                <w:szCs w:val="22"/>
              </w:rPr>
            </w:pPr>
          </w:p>
        </w:tc>
        <w:tc>
          <w:tcPr>
            <w:tcW w:w="816" w:type="dxa"/>
            <w:gridSpan w:val="3"/>
          </w:tcPr>
          <w:p w14:paraId="1273F7EB" w14:textId="77777777" w:rsidR="00D33714" w:rsidRPr="007A29B0" w:rsidRDefault="00D33714" w:rsidP="005713B4">
            <w:pPr>
              <w:autoSpaceDE w:val="0"/>
              <w:autoSpaceDN w:val="0"/>
              <w:adjustRightInd w:val="0"/>
              <w:jc w:val="both"/>
              <w:rPr>
                <w:sz w:val="22"/>
                <w:szCs w:val="22"/>
              </w:rPr>
            </w:pPr>
          </w:p>
        </w:tc>
        <w:tc>
          <w:tcPr>
            <w:tcW w:w="1757" w:type="dxa"/>
            <w:gridSpan w:val="3"/>
          </w:tcPr>
          <w:p w14:paraId="05FAA15B" w14:textId="77777777" w:rsidR="00D33714" w:rsidRPr="008D5C9E" w:rsidRDefault="00D33714" w:rsidP="005713B4">
            <w:pPr>
              <w:autoSpaceDE w:val="0"/>
              <w:autoSpaceDN w:val="0"/>
              <w:adjustRightInd w:val="0"/>
              <w:jc w:val="both"/>
              <w:rPr>
                <w:sz w:val="22"/>
                <w:szCs w:val="22"/>
              </w:rPr>
            </w:pPr>
          </w:p>
        </w:tc>
        <w:tc>
          <w:tcPr>
            <w:tcW w:w="1549" w:type="dxa"/>
            <w:gridSpan w:val="3"/>
          </w:tcPr>
          <w:p w14:paraId="7B0CCF43" w14:textId="77777777" w:rsidR="00D33714" w:rsidRPr="008D5C9E" w:rsidRDefault="00D33714" w:rsidP="005713B4">
            <w:pPr>
              <w:autoSpaceDE w:val="0"/>
              <w:autoSpaceDN w:val="0"/>
              <w:adjustRightInd w:val="0"/>
              <w:jc w:val="both"/>
              <w:rPr>
                <w:sz w:val="22"/>
                <w:szCs w:val="22"/>
              </w:rPr>
            </w:pPr>
          </w:p>
        </w:tc>
      </w:tr>
      <w:tr w:rsidR="00B5100C" w:rsidRPr="007A29B0" w14:paraId="4371F44F" w14:textId="77777777" w:rsidTr="0095584F">
        <w:trPr>
          <w:gridAfter w:val="2"/>
          <w:wAfter w:w="36" w:type="dxa"/>
          <w:trHeight w:val="557"/>
        </w:trPr>
        <w:tc>
          <w:tcPr>
            <w:tcW w:w="1529" w:type="dxa"/>
            <w:vMerge/>
          </w:tcPr>
          <w:p w14:paraId="5D9C34BF" w14:textId="77777777" w:rsidR="00D33714" w:rsidRPr="008D5C9E" w:rsidRDefault="00D33714" w:rsidP="005713B4">
            <w:pPr>
              <w:autoSpaceDE w:val="0"/>
              <w:autoSpaceDN w:val="0"/>
              <w:adjustRightInd w:val="0"/>
              <w:jc w:val="both"/>
              <w:rPr>
                <w:sz w:val="22"/>
                <w:szCs w:val="22"/>
              </w:rPr>
            </w:pPr>
          </w:p>
        </w:tc>
        <w:tc>
          <w:tcPr>
            <w:tcW w:w="2804" w:type="dxa"/>
            <w:gridSpan w:val="2"/>
          </w:tcPr>
          <w:p w14:paraId="4CA06997" w14:textId="77777777" w:rsidR="00D33714" w:rsidRPr="008D5C9E" w:rsidRDefault="00D33714" w:rsidP="005713B4">
            <w:pPr>
              <w:autoSpaceDE w:val="0"/>
              <w:autoSpaceDN w:val="0"/>
              <w:adjustRightInd w:val="0"/>
              <w:jc w:val="both"/>
              <w:rPr>
                <w:sz w:val="22"/>
                <w:szCs w:val="22"/>
              </w:rPr>
            </w:pPr>
            <w:r w:rsidRPr="008D5C9E">
              <w:rPr>
                <w:sz w:val="22"/>
                <w:szCs w:val="22"/>
              </w:rPr>
              <w:t xml:space="preserve">Mainstream efficient use </w:t>
            </w:r>
            <w:proofErr w:type="gramStart"/>
            <w:r w:rsidRPr="008D5C9E">
              <w:rPr>
                <w:sz w:val="22"/>
                <w:szCs w:val="22"/>
              </w:rPr>
              <w:t>of  Bioresources</w:t>
            </w:r>
            <w:proofErr w:type="gramEnd"/>
            <w:r w:rsidRPr="008D5C9E">
              <w:rPr>
                <w:sz w:val="22"/>
                <w:szCs w:val="22"/>
              </w:rPr>
              <w:t xml:space="preserve"> in all MDAs and LGs</w:t>
            </w:r>
          </w:p>
        </w:tc>
        <w:tc>
          <w:tcPr>
            <w:tcW w:w="1427" w:type="dxa"/>
          </w:tcPr>
          <w:p w14:paraId="40FF9667" w14:textId="77777777" w:rsidR="00D33714" w:rsidRPr="008D5C9E" w:rsidRDefault="00D33714" w:rsidP="005713B4">
            <w:pPr>
              <w:autoSpaceDE w:val="0"/>
              <w:autoSpaceDN w:val="0"/>
              <w:adjustRightInd w:val="0"/>
              <w:jc w:val="both"/>
              <w:rPr>
                <w:sz w:val="22"/>
                <w:szCs w:val="22"/>
              </w:rPr>
            </w:pPr>
          </w:p>
        </w:tc>
        <w:tc>
          <w:tcPr>
            <w:tcW w:w="1170" w:type="dxa"/>
          </w:tcPr>
          <w:p w14:paraId="2839D160" w14:textId="77777777" w:rsidR="00D33714" w:rsidRPr="008D5C9E" w:rsidRDefault="00D33714" w:rsidP="005713B4">
            <w:pPr>
              <w:autoSpaceDE w:val="0"/>
              <w:autoSpaceDN w:val="0"/>
              <w:adjustRightInd w:val="0"/>
              <w:jc w:val="both"/>
              <w:rPr>
                <w:sz w:val="22"/>
                <w:szCs w:val="22"/>
              </w:rPr>
            </w:pPr>
          </w:p>
        </w:tc>
        <w:tc>
          <w:tcPr>
            <w:tcW w:w="1077" w:type="dxa"/>
          </w:tcPr>
          <w:p w14:paraId="4D220F30" w14:textId="77777777" w:rsidR="00D33714" w:rsidRPr="008D5C9E" w:rsidRDefault="00D33714" w:rsidP="005713B4">
            <w:pPr>
              <w:autoSpaceDE w:val="0"/>
              <w:autoSpaceDN w:val="0"/>
              <w:adjustRightInd w:val="0"/>
              <w:jc w:val="both"/>
              <w:rPr>
                <w:sz w:val="22"/>
                <w:szCs w:val="22"/>
              </w:rPr>
            </w:pPr>
          </w:p>
        </w:tc>
        <w:tc>
          <w:tcPr>
            <w:tcW w:w="1260" w:type="dxa"/>
            <w:gridSpan w:val="2"/>
          </w:tcPr>
          <w:p w14:paraId="2EAD90EF" w14:textId="77777777" w:rsidR="00D33714" w:rsidRPr="008D5C9E" w:rsidRDefault="00D33714" w:rsidP="005713B4">
            <w:pPr>
              <w:autoSpaceDE w:val="0"/>
              <w:autoSpaceDN w:val="0"/>
              <w:adjustRightInd w:val="0"/>
              <w:jc w:val="both"/>
              <w:rPr>
                <w:sz w:val="22"/>
                <w:szCs w:val="22"/>
              </w:rPr>
            </w:pPr>
          </w:p>
        </w:tc>
        <w:tc>
          <w:tcPr>
            <w:tcW w:w="1581" w:type="dxa"/>
            <w:gridSpan w:val="2"/>
          </w:tcPr>
          <w:p w14:paraId="539DFB43" w14:textId="77777777" w:rsidR="00D33714" w:rsidRPr="008D5C9E" w:rsidRDefault="00D33714" w:rsidP="005713B4">
            <w:pPr>
              <w:autoSpaceDE w:val="0"/>
              <w:autoSpaceDN w:val="0"/>
              <w:adjustRightInd w:val="0"/>
              <w:jc w:val="both"/>
              <w:rPr>
                <w:sz w:val="22"/>
                <w:szCs w:val="22"/>
              </w:rPr>
            </w:pPr>
          </w:p>
        </w:tc>
        <w:tc>
          <w:tcPr>
            <w:tcW w:w="816" w:type="dxa"/>
            <w:gridSpan w:val="3"/>
          </w:tcPr>
          <w:p w14:paraId="6EBD1C64" w14:textId="77777777" w:rsidR="00D33714" w:rsidRPr="007A29B0" w:rsidRDefault="00D33714" w:rsidP="005713B4">
            <w:pPr>
              <w:autoSpaceDE w:val="0"/>
              <w:autoSpaceDN w:val="0"/>
              <w:adjustRightInd w:val="0"/>
              <w:jc w:val="both"/>
              <w:rPr>
                <w:sz w:val="22"/>
                <w:szCs w:val="22"/>
              </w:rPr>
            </w:pPr>
          </w:p>
        </w:tc>
        <w:tc>
          <w:tcPr>
            <w:tcW w:w="1757" w:type="dxa"/>
            <w:gridSpan w:val="3"/>
          </w:tcPr>
          <w:p w14:paraId="67F72D79" w14:textId="77777777" w:rsidR="00D33714" w:rsidRPr="008D5C9E" w:rsidRDefault="00D33714" w:rsidP="005713B4">
            <w:pPr>
              <w:autoSpaceDE w:val="0"/>
              <w:autoSpaceDN w:val="0"/>
              <w:adjustRightInd w:val="0"/>
              <w:jc w:val="both"/>
              <w:rPr>
                <w:sz w:val="22"/>
                <w:szCs w:val="22"/>
              </w:rPr>
            </w:pPr>
          </w:p>
        </w:tc>
        <w:tc>
          <w:tcPr>
            <w:tcW w:w="1549" w:type="dxa"/>
            <w:gridSpan w:val="3"/>
          </w:tcPr>
          <w:p w14:paraId="1098729F" w14:textId="77777777" w:rsidR="00D33714" w:rsidRPr="008D5C9E" w:rsidRDefault="00D33714" w:rsidP="005713B4">
            <w:pPr>
              <w:autoSpaceDE w:val="0"/>
              <w:autoSpaceDN w:val="0"/>
              <w:adjustRightInd w:val="0"/>
              <w:jc w:val="both"/>
              <w:rPr>
                <w:sz w:val="22"/>
                <w:szCs w:val="22"/>
              </w:rPr>
            </w:pPr>
          </w:p>
        </w:tc>
      </w:tr>
      <w:tr w:rsidR="00B5100C" w:rsidRPr="007A29B0" w14:paraId="703F6844" w14:textId="77777777" w:rsidTr="0095584F">
        <w:trPr>
          <w:gridAfter w:val="2"/>
          <w:wAfter w:w="36" w:type="dxa"/>
          <w:trHeight w:val="557"/>
        </w:trPr>
        <w:tc>
          <w:tcPr>
            <w:tcW w:w="1529" w:type="dxa"/>
            <w:vMerge/>
          </w:tcPr>
          <w:p w14:paraId="05B65D89" w14:textId="77777777" w:rsidR="00D33714" w:rsidRPr="008D5C9E" w:rsidRDefault="00D33714" w:rsidP="005713B4">
            <w:pPr>
              <w:autoSpaceDE w:val="0"/>
              <w:autoSpaceDN w:val="0"/>
              <w:adjustRightInd w:val="0"/>
              <w:jc w:val="both"/>
              <w:rPr>
                <w:sz w:val="22"/>
                <w:szCs w:val="22"/>
              </w:rPr>
            </w:pPr>
          </w:p>
        </w:tc>
        <w:tc>
          <w:tcPr>
            <w:tcW w:w="2804" w:type="dxa"/>
            <w:gridSpan w:val="2"/>
          </w:tcPr>
          <w:p w14:paraId="402EF449" w14:textId="31CC06ED" w:rsidR="00D33714" w:rsidRPr="008D5C9E" w:rsidRDefault="00D33714" w:rsidP="005713B4">
            <w:pPr>
              <w:autoSpaceDE w:val="0"/>
              <w:autoSpaceDN w:val="0"/>
              <w:adjustRightInd w:val="0"/>
              <w:jc w:val="both"/>
              <w:rPr>
                <w:sz w:val="22"/>
                <w:szCs w:val="22"/>
              </w:rPr>
            </w:pPr>
            <w:r w:rsidRPr="008D5C9E">
              <w:rPr>
                <w:sz w:val="22"/>
                <w:szCs w:val="22"/>
              </w:rPr>
              <w:t xml:space="preserve">Develop non-tax incentives and training programs for institutions to adapt training </w:t>
            </w:r>
            <w:r w:rsidRPr="008D5C9E">
              <w:rPr>
                <w:sz w:val="22"/>
                <w:szCs w:val="22"/>
              </w:rPr>
              <w:lastRenderedPageBreak/>
              <w:t xml:space="preserve">to meet the needs of the </w:t>
            </w:r>
            <w:r w:rsidR="002D2953">
              <w:rPr>
                <w:sz w:val="22"/>
                <w:szCs w:val="22"/>
              </w:rPr>
              <w:t>Bioeconomy</w:t>
            </w:r>
            <w:r w:rsidRPr="008D5C9E">
              <w:rPr>
                <w:sz w:val="22"/>
                <w:szCs w:val="22"/>
              </w:rPr>
              <w:t xml:space="preserve"> workforce. </w:t>
            </w:r>
          </w:p>
        </w:tc>
        <w:tc>
          <w:tcPr>
            <w:tcW w:w="1427" w:type="dxa"/>
          </w:tcPr>
          <w:p w14:paraId="645E721A" w14:textId="77777777" w:rsidR="00D33714" w:rsidRPr="008D5C9E" w:rsidRDefault="00D33714" w:rsidP="005713B4">
            <w:pPr>
              <w:autoSpaceDE w:val="0"/>
              <w:autoSpaceDN w:val="0"/>
              <w:adjustRightInd w:val="0"/>
              <w:jc w:val="both"/>
              <w:rPr>
                <w:sz w:val="22"/>
                <w:szCs w:val="22"/>
              </w:rPr>
            </w:pPr>
          </w:p>
        </w:tc>
        <w:tc>
          <w:tcPr>
            <w:tcW w:w="1170" w:type="dxa"/>
          </w:tcPr>
          <w:p w14:paraId="164C4AA1" w14:textId="77777777" w:rsidR="00D33714" w:rsidRPr="008D5C9E" w:rsidRDefault="00D33714" w:rsidP="005713B4">
            <w:pPr>
              <w:autoSpaceDE w:val="0"/>
              <w:autoSpaceDN w:val="0"/>
              <w:adjustRightInd w:val="0"/>
              <w:jc w:val="both"/>
              <w:rPr>
                <w:sz w:val="22"/>
                <w:szCs w:val="22"/>
              </w:rPr>
            </w:pPr>
          </w:p>
        </w:tc>
        <w:tc>
          <w:tcPr>
            <w:tcW w:w="1077" w:type="dxa"/>
          </w:tcPr>
          <w:p w14:paraId="07D7CDA5" w14:textId="77777777" w:rsidR="00D33714" w:rsidRPr="008D5C9E" w:rsidRDefault="00D33714" w:rsidP="005713B4">
            <w:pPr>
              <w:autoSpaceDE w:val="0"/>
              <w:autoSpaceDN w:val="0"/>
              <w:adjustRightInd w:val="0"/>
              <w:jc w:val="both"/>
              <w:rPr>
                <w:sz w:val="22"/>
                <w:szCs w:val="22"/>
              </w:rPr>
            </w:pPr>
          </w:p>
        </w:tc>
        <w:tc>
          <w:tcPr>
            <w:tcW w:w="1260" w:type="dxa"/>
            <w:gridSpan w:val="2"/>
          </w:tcPr>
          <w:p w14:paraId="7CF8ED88" w14:textId="77777777" w:rsidR="00D33714" w:rsidRPr="008D5C9E" w:rsidRDefault="00D33714" w:rsidP="005713B4">
            <w:pPr>
              <w:autoSpaceDE w:val="0"/>
              <w:autoSpaceDN w:val="0"/>
              <w:adjustRightInd w:val="0"/>
              <w:jc w:val="both"/>
              <w:rPr>
                <w:sz w:val="22"/>
                <w:szCs w:val="22"/>
              </w:rPr>
            </w:pPr>
          </w:p>
        </w:tc>
        <w:tc>
          <w:tcPr>
            <w:tcW w:w="1581" w:type="dxa"/>
            <w:gridSpan w:val="2"/>
          </w:tcPr>
          <w:p w14:paraId="74BD7C41" w14:textId="77777777" w:rsidR="00D33714" w:rsidRPr="008D5C9E" w:rsidRDefault="00D33714" w:rsidP="005713B4">
            <w:pPr>
              <w:autoSpaceDE w:val="0"/>
              <w:autoSpaceDN w:val="0"/>
              <w:adjustRightInd w:val="0"/>
              <w:jc w:val="both"/>
              <w:rPr>
                <w:sz w:val="22"/>
                <w:szCs w:val="22"/>
              </w:rPr>
            </w:pPr>
          </w:p>
        </w:tc>
        <w:tc>
          <w:tcPr>
            <w:tcW w:w="816" w:type="dxa"/>
            <w:gridSpan w:val="3"/>
          </w:tcPr>
          <w:p w14:paraId="2454C193" w14:textId="77777777" w:rsidR="00D33714" w:rsidRPr="007A29B0" w:rsidRDefault="00D33714" w:rsidP="005713B4">
            <w:pPr>
              <w:autoSpaceDE w:val="0"/>
              <w:autoSpaceDN w:val="0"/>
              <w:adjustRightInd w:val="0"/>
              <w:jc w:val="both"/>
              <w:rPr>
                <w:sz w:val="22"/>
                <w:szCs w:val="22"/>
              </w:rPr>
            </w:pPr>
          </w:p>
        </w:tc>
        <w:tc>
          <w:tcPr>
            <w:tcW w:w="1757" w:type="dxa"/>
            <w:gridSpan w:val="3"/>
          </w:tcPr>
          <w:p w14:paraId="6292F6E6" w14:textId="77777777" w:rsidR="00D33714" w:rsidRPr="008D5C9E" w:rsidRDefault="00D33714" w:rsidP="005713B4">
            <w:pPr>
              <w:autoSpaceDE w:val="0"/>
              <w:autoSpaceDN w:val="0"/>
              <w:adjustRightInd w:val="0"/>
              <w:jc w:val="both"/>
              <w:rPr>
                <w:sz w:val="22"/>
                <w:szCs w:val="22"/>
              </w:rPr>
            </w:pPr>
          </w:p>
        </w:tc>
        <w:tc>
          <w:tcPr>
            <w:tcW w:w="1549" w:type="dxa"/>
            <w:gridSpan w:val="3"/>
          </w:tcPr>
          <w:p w14:paraId="3B16AEDF" w14:textId="77777777" w:rsidR="00D33714" w:rsidRPr="008D5C9E" w:rsidRDefault="00D33714" w:rsidP="005713B4">
            <w:pPr>
              <w:autoSpaceDE w:val="0"/>
              <w:autoSpaceDN w:val="0"/>
              <w:adjustRightInd w:val="0"/>
              <w:jc w:val="both"/>
              <w:rPr>
                <w:sz w:val="22"/>
                <w:szCs w:val="22"/>
              </w:rPr>
            </w:pPr>
          </w:p>
        </w:tc>
      </w:tr>
      <w:tr w:rsidR="00B5100C" w:rsidRPr="007A29B0" w14:paraId="3D4934EF" w14:textId="77777777" w:rsidTr="0095584F">
        <w:trPr>
          <w:gridAfter w:val="2"/>
          <w:wAfter w:w="36" w:type="dxa"/>
          <w:trHeight w:val="557"/>
        </w:trPr>
        <w:tc>
          <w:tcPr>
            <w:tcW w:w="1529" w:type="dxa"/>
            <w:vMerge/>
          </w:tcPr>
          <w:p w14:paraId="4B8FEEF1" w14:textId="77777777" w:rsidR="00D33714" w:rsidRPr="008D5C9E" w:rsidRDefault="00D33714" w:rsidP="005713B4">
            <w:pPr>
              <w:autoSpaceDE w:val="0"/>
              <w:autoSpaceDN w:val="0"/>
              <w:adjustRightInd w:val="0"/>
              <w:jc w:val="both"/>
              <w:rPr>
                <w:sz w:val="22"/>
                <w:szCs w:val="22"/>
              </w:rPr>
            </w:pPr>
          </w:p>
        </w:tc>
        <w:tc>
          <w:tcPr>
            <w:tcW w:w="2804" w:type="dxa"/>
            <w:gridSpan w:val="2"/>
          </w:tcPr>
          <w:p w14:paraId="6BCE5F4D" w14:textId="596F330E" w:rsidR="00D33714" w:rsidRPr="008D5C9E" w:rsidRDefault="00D33714" w:rsidP="005713B4">
            <w:pPr>
              <w:autoSpaceDE w:val="0"/>
              <w:autoSpaceDN w:val="0"/>
              <w:adjustRightInd w:val="0"/>
              <w:jc w:val="both"/>
              <w:rPr>
                <w:sz w:val="22"/>
                <w:szCs w:val="22"/>
              </w:rPr>
            </w:pPr>
            <w:r w:rsidRPr="008D5C9E">
              <w:rPr>
                <w:sz w:val="22"/>
                <w:szCs w:val="22"/>
              </w:rPr>
              <w:t xml:space="preserve">Establish International exchange of programs on </w:t>
            </w:r>
            <w:r w:rsidR="002D2953">
              <w:rPr>
                <w:sz w:val="22"/>
                <w:szCs w:val="22"/>
              </w:rPr>
              <w:t>Bioeconomy</w:t>
            </w:r>
          </w:p>
        </w:tc>
        <w:tc>
          <w:tcPr>
            <w:tcW w:w="1427" w:type="dxa"/>
          </w:tcPr>
          <w:p w14:paraId="672AFF50" w14:textId="77777777" w:rsidR="00D33714" w:rsidRPr="008D5C9E" w:rsidRDefault="00D33714" w:rsidP="005713B4">
            <w:pPr>
              <w:autoSpaceDE w:val="0"/>
              <w:autoSpaceDN w:val="0"/>
              <w:adjustRightInd w:val="0"/>
              <w:jc w:val="both"/>
              <w:rPr>
                <w:sz w:val="22"/>
                <w:szCs w:val="22"/>
              </w:rPr>
            </w:pPr>
          </w:p>
        </w:tc>
        <w:tc>
          <w:tcPr>
            <w:tcW w:w="1170" w:type="dxa"/>
          </w:tcPr>
          <w:p w14:paraId="77918117" w14:textId="77777777" w:rsidR="00D33714" w:rsidRPr="008D5C9E" w:rsidRDefault="00D33714" w:rsidP="005713B4">
            <w:pPr>
              <w:autoSpaceDE w:val="0"/>
              <w:autoSpaceDN w:val="0"/>
              <w:adjustRightInd w:val="0"/>
              <w:jc w:val="both"/>
              <w:rPr>
                <w:sz w:val="22"/>
                <w:szCs w:val="22"/>
              </w:rPr>
            </w:pPr>
          </w:p>
        </w:tc>
        <w:tc>
          <w:tcPr>
            <w:tcW w:w="1077" w:type="dxa"/>
          </w:tcPr>
          <w:p w14:paraId="2412582D" w14:textId="77777777" w:rsidR="00D33714" w:rsidRPr="008D5C9E" w:rsidRDefault="00D33714" w:rsidP="005713B4">
            <w:pPr>
              <w:autoSpaceDE w:val="0"/>
              <w:autoSpaceDN w:val="0"/>
              <w:adjustRightInd w:val="0"/>
              <w:jc w:val="both"/>
              <w:rPr>
                <w:sz w:val="22"/>
                <w:szCs w:val="22"/>
              </w:rPr>
            </w:pPr>
          </w:p>
        </w:tc>
        <w:tc>
          <w:tcPr>
            <w:tcW w:w="1260" w:type="dxa"/>
            <w:gridSpan w:val="2"/>
          </w:tcPr>
          <w:p w14:paraId="6ECD83E5" w14:textId="77777777" w:rsidR="00D33714" w:rsidRPr="008D5C9E" w:rsidRDefault="00D33714" w:rsidP="005713B4">
            <w:pPr>
              <w:autoSpaceDE w:val="0"/>
              <w:autoSpaceDN w:val="0"/>
              <w:adjustRightInd w:val="0"/>
              <w:jc w:val="both"/>
              <w:rPr>
                <w:sz w:val="22"/>
                <w:szCs w:val="22"/>
              </w:rPr>
            </w:pPr>
          </w:p>
        </w:tc>
        <w:tc>
          <w:tcPr>
            <w:tcW w:w="1581" w:type="dxa"/>
            <w:gridSpan w:val="2"/>
          </w:tcPr>
          <w:p w14:paraId="5D49E851" w14:textId="77777777" w:rsidR="00D33714" w:rsidRPr="008D5C9E" w:rsidRDefault="00D33714" w:rsidP="005713B4">
            <w:pPr>
              <w:autoSpaceDE w:val="0"/>
              <w:autoSpaceDN w:val="0"/>
              <w:adjustRightInd w:val="0"/>
              <w:jc w:val="both"/>
              <w:rPr>
                <w:sz w:val="22"/>
                <w:szCs w:val="22"/>
              </w:rPr>
            </w:pPr>
          </w:p>
        </w:tc>
        <w:tc>
          <w:tcPr>
            <w:tcW w:w="816" w:type="dxa"/>
            <w:gridSpan w:val="3"/>
          </w:tcPr>
          <w:p w14:paraId="77625CA4" w14:textId="77777777" w:rsidR="00D33714" w:rsidRPr="007A29B0" w:rsidRDefault="00D33714" w:rsidP="005713B4">
            <w:pPr>
              <w:autoSpaceDE w:val="0"/>
              <w:autoSpaceDN w:val="0"/>
              <w:adjustRightInd w:val="0"/>
              <w:jc w:val="both"/>
              <w:rPr>
                <w:sz w:val="22"/>
                <w:szCs w:val="22"/>
              </w:rPr>
            </w:pPr>
          </w:p>
        </w:tc>
        <w:tc>
          <w:tcPr>
            <w:tcW w:w="1757" w:type="dxa"/>
            <w:gridSpan w:val="3"/>
          </w:tcPr>
          <w:p w14:paraId="1388EB07" w14:textId="77777777" w:rsidR="00D33714" w:rsidRPr="008D5C9E" w:rsidRDefault="00D33714" w:rsidP="005713B4">
            <w:pPr>
              <w:autoSpaceDE w:val="0"/>
              <w:autoSpaceDN w:val="0"/>
              <w:adjustRightInd w:val="0"/>
              <w:jc w:val="both"/>
              <w:rPr>
                <w:sz w:val="22"/>
                <w:szCs w:val="22"/>
              </w:rPr>
            </w:pPr>
          </w:p>
        </w:tc>
        <w:tc>
          <w:tcPr>
            <w:tcW w:w="1549" w:type="dxa"/>
            <w:gridSpan w:val="3"/>
          </w:tcPr>
          <w:p w14:paraId="06AD314E" w14:textId="77777777" w:rsidR="00D33714" w:rsidRPr="008D5C9E" w:rsidRDefault="00D33714" w:rsidP="005713B4">
            <w:pPr>
              <w:autoSpaceDE w:val="0"/>
              <w:autoSpaceDN w:val="0"/>
              <w:adjustRightInd w:val="0"/>
              <w:jc w:val="both"/>
              <w:rPr>
                <w:sz w:val="22"/>
                <w:szCs w:val="22"/>
              </w:rPr>
            </w:pPr>
          </w:p>
        </w:tc>
      </w:tr>
      <w:tr w:rsidR="00B5100C" w:rsidRPr="007A29B0" w14:paraId="7ADB89DC" w14:textId="77777777" w:rsidTr="0095584F">
        <w:trPr>
          <w:gridAfter w:val="2"/>
          <w:wAfter w:w="36" w:type="dxa"/>
          <w:trHeight w:val="584"/>
        </w:trPr>
        <w:tc>
          <w:tcPr>
            <w:tcW w:w="1529" w:type="dxa"/>
            <w:vMerge/>
          </w:tcPr>
          <w:p w14:paraId="3C80861F" w14:textId="77777777" w:rsidR="00D33714" w:rsidRPr="008D5C9E" w:rsidRDefault="00D33714" w:rsidP="005713B4">
            <w:pPr>
              <w:autoSpaceDE w:val="0"/>
              <w:autoSpaceDN w:val="0"/>
              <w:adjustRightInd w:val="0"/>
              <w:jc w:val="both"/>
              <w:rPr>
                <w:sz w:val="22"/>
                <w:szCs w:val="22"/>
              </w:rPr>
            </w:pPr>
          </w:p>
        </w:tc>
        <w:tc>
          <w:tcPr>
            <w:tcW w:w="2804" w:type="dxa"/>
            <w:gridSpan w:val="2"/>
          </w:tcPr>
          <w:p w14:paraId="29A6302D" w14:textId="04BCD391" w:rsidR="00D33714" w:rsidRPr="008D5C9E" w:rsidRDefault="00D33714" w:rsidP="005713B4">
            <w:pPr>
              <w:autoSpaceDE w:val="0"/>
              <w:autoSpaceDN w:val="0"/>
              <w:adjustRightInd w:val="0"/>
              <w:jc w:val="both"/>
              <w:rPr>
                <w:sz w:val="22"/>
                <w:szCs w:val="22"/>
              </w:rPr>
            </w:pPr>
            <w:r w:rsidRPr="008D5C9E">
              <w:rPr>
                <w:sz w:val="22"/>
                <w:szCs w:val="22"/>
              </w:rPr>
              <w:t xml:space="preserve">Development of requisite infrastructure for </w:t>
            </w:r>
            <w:r w:rsidR="002D2953">
              <w:rPr>
                <w:sz w:val="22"/>
                <w:szCs w:val="22"/>
              </w:rPr>
              <w:t>Bioeconomy</w:t>
            </w:r>
            <w:r w:rsidRPr="008D5C9E">
              <w:rPr>
                <w:sz w:val="22"/>
                <w:szCs w:val="22"/>
              </w:rPr>
              <w:t xml:space="preserve"> (infrastructure) i.e. establishment Certification and accrediting of reference laboratories for quality assurance, diagnostics, training and research </w:t>
            </w:r>
            <w:proofErr w:type="gramStart"/>
            <w:r w:rsidRPr="008D5C9E">
              <w:rPr>
                <w:sz w:val="22"/>
                <w:szCs w:val="22"/>
              </w:rPr>
              <w:t>( also</w:t>
            </w:r>
            <w:proofErr w:type="gramEnd"/>
            <w:r w:rsidRPr="008D5C9E">
              <w:rPr>
                <w:sz w:val="22"/>
                <w:szCs w:val="22"/>
              </w:rPr>
              <w:t xml:space="preserve"> add in infrastructure)</w:t>
            </w:r>
          </w:p>
        </w:tc>
        <w:tc>
          <w:tcPr>
            <w:tcW w:w="1427" w:type="dxa"/>
          </w:tcPr>
          <w:p w14:paraId="6792EAD0" w14:textId="77777777" w:rsidR="00D33714" w:rsidRPr="008D5C9E" w:rsidRDefault="00D33714" w:rsidP="005713B4">
            <w:pPr>
              <w:autoSpaceDE w:val="0"/>
              <w:autoSpaceDN w:val="0"/>
              <w:adjustRightInd w:val="0"/>
              <w:jc w:val="both"/>
              <w:rPr>
                <w:sz w:val="22"/>
                <w:szCs w:val="22"/>
              </w:rPr>
            </w:pPr>
          </w:p>
        </w:tc>
        <w:tc>
          <w:tcPr>
            <w:tcW w:w="1170" w:type="dxa"/>
          </w:tcPr>
          <w:p w14:paraId="0A471DCF" w14:textId="77777777" w:rsidR="00D33714" w:rsidRPr="008D5C9E" w:rsidRDefault="00D33714" w:rsidP="005713B4">
            <w:pPr>
              <w:autoSpaceDE w:val="0"/>
              <w:autoSpaceDN w:val="0"/>
              <w:adjustRightInd w:val="0"/>
              <w:jc w:val="both"/>
              <w:rPr>
                <w:sz w:val="22"/>
                <w:szCs w:val="22"/>
              </w:rPr>
            </w:pPr>
          </w:p>
        </w:tc>
        <w:tc>
          <w:tcPr>
            <w:tcW w:w="1077" w:type="dxa"/>
          </w:tcPr>
          <w:p w14:paraId="654F456B" w14:textId="77777777" w:rsidR="00D33714" w:rsidRPr="008D5C9E" w:rsidRDefault="00D33714" w:rsidP="005713B4">
            <w:pPr>
              <w:autoSpaceDE w:val="0"/>
              <w:autoSpaceDN w:val="0"/>
              <w:adjustRightInd w:val="0"/>
              <w:jc w:val="both"/>
              <w:rPr>
                <w:sz w:val="22"/>
                <w:szCs w:val="22"/>
              </w:rPr>
            </w:pPr>
          </w:p>
        </w:tc>
        <w:tc>
          <w:tcPr>
            <w:tcW w:w="1260" w:type="dxa"/>
            <w:gridSpan w:val="2"/>
          </w:tcPr>
          <w:p w14:paraId="2D27150E" w14:textId="77777777" w:rsidR="00D33714" w:rsidRPr="008D5C9E" w:rsidRDefault="00D33714" w:rsidP="005713B4">
            <w:pPr>
              <w:autoSpaceDE w:val="0"/>
              <w:autoSpaceDN w:val="0"/>
              <w:adjustRightInd w:val="0"/>
              <w:jc w:val="both"/>
              <w:rPr>
                <w:sz w:val="22"/>
                <w:szCs w:val="22"/>
              </w:rPr>
            </w:pPr>
          </w:p>
        </w:tc>
        <w:tc>
          <w:tcPr>
            <w:tcW w:w="1581" w:type="dxa"/>
            <w:gridSpan w:val="2"/>
          </w:tcPr>
          <w:p w14:paraId="4F5F853D" w14:textId="77777777" w:rsidR="00D33714" w:rsidRPr="008D5C9E" w:rsidRDefault="00D33714" w:rsidP="005713B4">
            <w:pPr>
              <w:autoSpaceDE w:val="0"/>
              <w:autoSpaceDN w:val="0"/>
              <w:adjustRightInd w:val="0"/>
              <w:jc w:val="both"/>
              <w:rPr>
                <w:sz w:val="22"/>
                <w:szCs w:val="22"/>
              </w:rPr>
            </w:pPr>
          </w:p>
        </w:tc>
        <w:tc>
          <w:tcPr>
            <w:tcW w:w="816" w:type="dxa"/>
            <w:gridSpan w:val="3"/>
          </w:tcPr>
          <w:p w14:paraId="1E87561F" w14:textId="77777777" w:rsidR="00D33714" w:rsidRPr="007A29B0" w:rsidRDefault="00D33714" w:rsidP="005713B4">
            <w:pPr>
              <w:autoSpaceDE w:val="0"/>
              <w:autoSpaceDN w:val="0"/>
              <w:adjustRightInd w:val="0"/>
              <w:jc w:val="both"/>
              <w:rPr>
                <w:sz w:val="22"/>
                <w:szCs w:val="22"/>
              </w:rPr>
            </w:pPr>
          </w:p>
        </w:tc>
        <w:tc>
          <w:tcPr>
            <w:tcW w:w="1757" w:type="dxa"/>
            <w:gridSpan w:val="3"/>
          </w:tcPr>
          <w:p w14:paraId="48FF9863" w14:textId="77777777" w:rsidR="00D33714" w:rsidRPr="008D5C9E" w:rsidRDefault="00D33714" w:rsidP="005713B4">
            <w:pPr>
              <w:autoSpaceDE w:val="0"/>
              <w:autoSpaceDN w:val="0"/>
              <w:adjustRightInd w:val="0"/>
              <w:jc w:val="both"/>
              <w:rPr>
                <w:sz w:val="22"/>
                <w:szCs w:val="22"/>
              </w:rPr>
            </w:pPr>
          </w:p>
        </w:tc>
        <w:tc>
          <w:tcPr>
            <w:tcW w:w="1549" w:type="dxa"/>
            <w:gridSpan w:val="3"/>
          </w:tcPr>
          <w:p w14:paraId="1085DF7D" w14:textId="77777777" w:rsidR="00D33714" w:rsidRPr="008D5C9E" w:rsidRDefault="00D33714" w:rsidP="005713B4">
            <w:pPr>
              <w:autoSpaceDE w:val="0"/>
              <w:autoSpaceDN w:val="0"/>
              <w:adjustRightInd w:val="0"/>
              <w:jc w:val="both"/>
              <w:rPr>
                <w:sz w:val="22"/>
                <w:szCs w:val="22"/>
              </w:rPr>
            </w:pPr>
          </w:p>
        </w:tc>
      </w:tr>
      <w:tr w:rsidR="00B5100C" w:rsidRPr="007A29B0" w14:paraId="58A3D10A" w14:textId="77777777" w:rsidTr="0095584F">
        <w:trPr>
          <w:gridAfter w:val="2"/>
          <w:wAfter w:w="36" w:type="dxa"/>
          <w:trHeight w:val="557"/>
        </w:trPr>
        <w:tc>
          <w:tcPr>
            <w:tcW w:w="1529" w:type="dxa"/>
            <w:vMerge/>
          </w:tcPr>
          <w:p w14:paraId="5344B9C0" w14:textId="77777777" w:rsidR="00D33714" w:rsidRPr="008D5C9E" w:rsidRDefault="00D33714" w:rsidP="005713B4">
            <w:pPr>
              <w:autoSpaceDE w:val="0"/>
              <w:autoSpaceDN w:val="0"/>
              <w:adjustRightInd w:val="0"/>
              <w:jc w:val="both"/>
              <w:rPr>
                <w:sz w:val="22"/>
                <w:szCs w:val="22"/>
              </w:rPr>
            </w:pPr>
          </w:p>
        </w:tc>
        <w:tc>
          <w:tcPr>
            <w:tcW w:w="2804" w:type="dxa"/>
            <w:gridSpan w:val="2"/>
          </w:tcPr>
          <w:p w14:paraId="0E96EC45" w14:textId="21A07771" w:rsidR="00D33714" w:rsidRPr="008D5C9E" w:rsidRDefault="00D33714" w:rsidP="005713B4">
            <w:pPr>
              <w:autoSpaceDE w:val="0"/>
              <w:autoSpaceDN w:val="0"/>
              <w:adjustRightInd w:val="0"/>
              <w:jc w:val="both"/>
              <w:rPr>
                <w:sz w:val="22"/>
                <w:szCs w:val="22"/>
              </w:rPr>
            </w:pPr>
            <w:r w:rsidRPr="008D5C9E">
              <w:rPr>
                <w:sz w:val="22"/>
                <w:szCs w:val="22"/>
              </w:rPr>
              <w:t xml:space="preserve">Awareness creation. Sustained sensitization on </w:t>
            </w:r>
            <w:proofErr w:type="spellStart"/>
            <w:r w:rsidRPr="008D5C9E">
              <w:rPr>
                <w:sz w:val="22"/>
                <w:szCs w:val="22"/>
              </w:rPr>
              <w:t>Bioeconmy</w:t>
            </w:r>
            <w:proofErr w:type="spellEnd"/>
            <w:r w:rsidRPr="008D5C9E">
              <w:rPr>
                <w:sz w:val="22"/>
                <w:szCs w:val="22"/>
              </w:rPr>
              <w:t xml:space="preserve"> to influence Social attitudes and perspective towards the </w:t>
            </w:r>
            <w:r w:rsidR="002D2953">
              <w:rPr>
                <w:sz w:val="22"/>
                <w:szCs w:val="22"/>
              </w:rPr>
              <w:t>Bioeconomy</w:t>
            </w:r>
            <w:r w:rsidRPr="008D5C9E">
              <w:rPr>
                <w:sz w:val="22"/>
                <w:szCs w:val="22"/>
              </w:rPr>
              <w:t>.</w:t>
            </w:r>
          </w:p>
        </w:tc>
        <w:tc>
          <w:tcPr>
            <w:tcW w:w="1427" w:type="dxa"/>
          </w:tcPr>
          <w:p w14:paraId="4EF2CDA9" w14:textId="77777777" w:rsidR="00D33714" w:rsidRPr="008D5C9E" w:rsidRDefault="00D33714" w:rsidP="005713B4">
            <w:pPr>
              <w:autoSpaceDE w:val="0"/>
              <w:autoSpaceDN w:val="0"/>
              <w:adjustRightInd w:val="0"/>
              <w:jc w:val="both"/>
              <w:rPr>
                <w:sz w:val="22"/>
                <w:szCs w:val="22"/>
              </w:rPr>
            </w:pPr>
          </w:p>
        </w:tc>
        <w:tc>
          <w:tcPr>
            <w:tcW w:w="1170" w:type="dxa"/>
          </w:tcPr>
          <w:p w14:paraId="53C8A7E2" w14:textId="77777777" w:rsidR="00D33714" w:rsidRPr="008D5C9E" w:rsidRDefault="00D33714" w:rsidP="005713B4">
            <w:pPr>
              <w:autoSpaceDE w:val="0"/>
              <w:autoSpaceDN w:val="0"/>
              <w:adjustRightInd w:val="0"/>
              <w:jc w:val="both"/>
              <w:rPr>
                <w:sz w:val="22"/>
                <w:szCs w:val="22"/>
              </w:rPr>
            </w:pPr>
          </w:p>
        </w:tc>
        <w:tc>
          <w:tcPr>
            <w:tcW w:w="1077" w:type="dxa"/>
          </w:tcPr>
          <w:p w14:paraId="53DD5A9F" w14:textId="77777777" w:rsidR="00D33714" w:rsidRPr="008D5C9E" w:rsidRDefault="00D33714" w:rsidP="005713B4">
            <w:pPr>
              <w:autoSpaceDE w:val="0"/>
              <w:autoSpaceDN w:val="0"/>
              <w:adjustRightInd w:val="0"/>
              <w:jc w:val="both"/>
              <w:rPr>
                <w:sz w:val="22"/>
                <w:szCs w:val="22"/>
              </w:rPr>
            </w:pPr>
          </w:p>
        </w:tc>
        <w:tc>
          <w:tcPr>
            <w:tcW w:w="1260" w:type="dxa"/>
            <w:gridSpan w:val="2"/>
          </w:tcPr>
          <w:p w14:paraId="6DEA7793" w14:textId="77777777" w:rsidR="00D33714" w:rsidRPr="008D5C9E" w:rsidRDefault="00D33714" w:rsidP="005713B4">
            <w:pPr>
              <w:autoSpaceDE w:val="0"/>
              <w:autoSpaceDN w:val="0"/>
              <w:adjustRightInd w:val="0"/>
              <w:jc w:val="both"/>
              <w:rPr>
                <w:sz w:val="22"/>
                <w:szCs w:val="22"/>
              </w:rPr>
            </w:pPr>
          </w:p>
        </w:tc>
        <w:tc>
          <w:tcPr>
            <w:tcW w:w="1581" w:type="dxa"/>
            <w:gridSpan w:val="2"/>
          </w:tcPr>
          <w:p w14:paraId="56FA3F3B" w14:textId="77777777" w:rsidR="00D33714" w:rsidRPr="008D5C9E" w:rsidRDefault="00D33714" w:rsidP="005713B4">
            <w:pPr>
              <w:autoSpaceDE w:val="0"/>
              <w:autoSpaceDN w:val="0"/>
              <w:adjustRightInd w:val="0"/>
              <w:jc w:val="both"/>
              <w:rPr>
                <w:sz w:val="22"/>
                <w:szCs w:val="22"/>
              </w:rPr>
            </w:pPr>
          </w:p>
        </w:tc>
        <w:tc>
          <w:tcPr>
            <w:tcW w:w="816" w:type="dxa"/>
            <w:gridSpan w:val="3"/>
          </w:tcPr>
          <w:p w14:paraId="5958ABF3" w14:textId="77777777" w:rsidR="00D33714" w:rsidRPr="007A29B0" w:rsidRDefault="00D33714" w:rsidP="005713B4">
            <w:pPr>
              <w:autoSpaceDE w:val="0"/>
              <w:autoSpaceDN w:val="0"/>
              <w:adjustRightInd w:val="0"/>
              <w:jc w:val="both"/>
              <w:rPr>
                <w:sz w:val="22"/>
                <w:szCs w:val="22"/>
              </w:rPr>
            </w:pPr>
          </w:p>
        </w:tc>
        <w:tc>
          <w:tcPr>
            <w:tcW w:w="1757" w:type="dxa"/>
            <w:gridSpan w:val="3"/>
          </w:tcPr>
          <w:p w14:paraId="39C96A3C" w14:textId="77777777" w:rsidR="00D33714" w:rsidRPr="008D5C9E" w:rsidRDefault="00D33714" w:rsidP="005713B4">
            <w:pPr>
              <w:autoSpaceDE w:val="0"/>
              <w:autoSpaceDN w:val="0"/>
              <w:adjustRightInd w:val="0"/>
              <w:jc w:val="both"/>
              <w:rPr>
                <w:sz w:val="22"/>
                <w:szCs w:val="22"/>
              </w:rPr>
            </w:pPr>
          </w:p>
        </w:tc>
        <w:tc>
          <w:tcPr>
            <w:tcW w:w="1549" w:type="dxa"/>
            <w:gridSpan w:val="3"/>
          </w:tcPr>
          <w:p w14:paraId="7EFD5B48" w14:textId="77777777" w:rsidR="00D33714" w:rsidRPr="008D5C9E" w:rsidRDefault="00D33714" w:rsidP="005713B4">
            <w:pPr>
              <w:autoSpaceDE w:val="0"/>
              <w:autoSpaceDN w:val="0"/>
              <w:adjustRightInd w:val="0"/>
              <w:jc w:val="both"/>
              <w:rPr>
                <w:sz w:val="22"/>
                <w:szCs w:val="22"/>
              </w:rPr>
            </w:pPr>
          </w:p>
        </w:tc>
      </w:tr>
      <w:tr w:rsidR="00B5100C" w:rsidRPr="007A29B0" w14:paraId="4DDCFE2B" w14:textId="77777777" w:rsidTr="0095584F">
        <w:trPr>
          <w:gridAfter w:val="2"/>
          <w:wAfter w:w="36" w:type="dxa"/>
          <w:trHeight w:val="557"/>
        </w:trPr>
        <w:tc>
          <w:tcPr>
            <w:tcW w:w="1529" w:type="dxa"/>
            <w:vMerge/>
          </w:tcPr>
          <w:p w14:paraId="1F975E74" w14:textId="77777777" w:rsidR="00D33714" w:rsidRPr="008D5C9E" w:rsidRDefault="00D33714" w:rsidP="005713B4">
            <w:pPr>
              <w:autoSpaceDE w:val="0"/>
              <w:autoSpaceDN w:val="0"/>
              <w:adjustRightInd w:val="0"/>
              <w:jc w:val="both"/>
              <w:rPr>
                <w:sz w:val="22"/>
                <w:szCs w:val="22"/>
              </w:rPr>
            </w:pPr>
          </w:p>
        </w:tc>
        <w:tc>
          <w:tcPr>
            <w:tcW w:w="2804" w:type="dxa"/>
            <w:gridSpan w:val="2"/>
          </w:tcPr>
          <w:p w14:paraId="0D0F383F" w14:textId="07D11BC8" w:rsidR="00D33714" w:rsidRPr="008D5C9E" w:rsidRDefault="00D33714" w:rsidP="005713B4">
            <w:pPr>
              <w:autoSpaceDE w:val="0"/>
              <w:autoSpaceDN w:val="0"/>
              <w:adjustRightInd w:val="0"/>
              <w:jc w:val="both"/>
              <w:rPr>
                <w:sz w:val="22"/>
                <w:szCs w:val="22"/>
              </w:rPr>
            </w:pPr>
            <w:r w:rsidRPr="008D5C9E">
              <w:rPr>
                <w:sz w:val="22"/>
                <w:szCs w:val="22"/>
              </w:rPr>
              <w:t>Establishment of biosciences/</w:t>
            </w:r>
            <w:r w:rsidR="002D2953">
              <w:rPr>
                <w:sz w:val="22"/>
                <w:szCs w:val="22"/>
              </w:rPr>
              <w:t>Bioeconomy</w:t>
            </w:r>
            <w:r w:rsidRPr="008D5C9E">
              <w:rPr>
                <w:sz w:val="22"/>
                <w:szCs w:val="22"/>
              </w:rPr>
              <w:t xml:space="preserve"> centres/Institutions for skills development</w:t>
            </w:r>
          </w:p>
        </w:tc>
        <w:tc>
          <w:tcPr>
            <w:tcW w:w="1427" w:type="dxa"/>
          </w:tcPr>
          <w:p w14:paraId="1BED93E4" w14:textId="77777777" w:rsidR="00D33714" w:rsidRPr="008D5C9E" w:rsidRDefault="00D33714" w:rsidP="005713B4">
            <w:pPr>
              <w:autoSpaceDE w:val="0"/>
              <w:autoSpaceDN w:val="0"/>
              <w:adjustRightInd w:val="0"/>
              <w:jc w:val="both"/>
              <w:rPr>
                <w:sz w:val="22"/>
                <w:szCs w:val="22"/>
              </w:rPr>
            </w:pPr>
          </w:p>
        </w:tc>
        <w:tc>
          <w:tcPr>
            <w:tcW w:w="1170" w:type="dxa"/>
          </w:tcPr>
          <w:p w14:paraId="044F64DA" w14:textId="77777777" w:rsidR="00D33714" w:rsidRPr="008D5C9E" w:rsidRDefault="00D33714" w:rsidP="005713B4">
            <w:pPr>
              <w:autoSpaceDE w:val="0"/>
              <w:autoSpaceDN w:val="0"/>
              <w:adjustRightInd w:val="0"/>
              <w:jc w:val="both"/>
              <w:rPr>
                <w:sz w:val="22"/>
                <w:szCs w:val="22"/>
              </w:rPr>
            </w:pPr>
          </w:p>
        </w:tc>
        <w:tc>
          <w:tcPr>
            <w:tcW w:w="1077" w:type="dxa"/>
          </w:tcPr>
          <w:p w14:paraId="74DCBC8F" w14:textId="77777777" w:rsidR="00D33714" w:rsidRPr="008D5C9E" w:rsidRDefault="00D33714" w:rsidP="005713B4">
            <w:pPr>
              <w:autoSpaceDE w:val="0"/>
              <w:autoSpaceDN w:val="0"/>
              <w:adjustRightInd w:val="0"/>
              <w:jc w:val="both"/>
              <w:rPr>
                <w:sz w:val="22"/>
                <w:szCs w:val="22"/>
              </w:rPr>
            </w:pPr>
          </w:p>
        </w:tc>
        <w:tc>
          <w:tcPr>
            <w:tcW w:w="1260" w:type="dxa"/>
            <w:gridSpan w:val="2"/>
          </w:tcPr>
          <w:p w14:paraId="533AB116" w14:textId="77777777" w:rsidR="00D33714" w:rsidRPr="008D5C9E" w:rsidRDefault="00D33714" w:rsidP="005713B4">
            <w:pPr>
              <w:autoSpaceDE w:val="0"/>
              <w:autoSpaceDN w:val="0"/>
              <w:adjustRightInd w:val="0"/>
              <w:jc w:val="both"/>
              <w:rPr>
                <w:sz w:val="22"/>
                <w:szCs w:val="22"/>
              </w:rPr>
            </w:pPr>
          </w:p>
        </w:tc>
        <w:tc>
          <w:tcPr>
            <w:tcW w:w="1581" w:type="dxa"/>
            <w:gridSpan w:val="2"/>
          </w:tcPr>
          <w:p w14:paraId="0DA86BA4" w14:textId="77777777" w:rsidR="00D33714" w:rsidRPr="008D5C9E" w:rsidRDefault="00D33714" w:rsidP="005713B4">
            <w:pPr>
              <w:autoSpaceDE w:val="0"/>
              <w:autoSpaceDN w:val="0"/>
              <w:adjustRightInd w:val="0"/>
              <w:jc w:val="both"/>
              <w:rPr>
                <w:sz w:val="22"/>
                <w:szCs w:val="22"/>
              </w:rPr>
            </w:pPr>
          </w:p>
        </w:tc>
        <w:tc>
          <w:tcPr>
            <w:tcW w:w="816" w:type="dxa"/>
            <w:gridSpan w:val="3"/>
          </w:tcPr>
          <w:p w14:paraId="11363378" w14:textId="77777777" w:rsidR="00D33714" w:rsidRPr="007A29B0" w:rsidRDefault="00D33714" w:rsidP="005713B4">
            <w:pPr>
              <w:autoSpaceDE w:val="0"/>
              <w:autoSpaceDN w:val="0"/>
              <w:adjustRightInd w:val="0"/>
              <w:jc w:val="both"/>
              <w:rPr>
                <w:sz w:val="22"/>
                <w:szCs w:val="22"/>
              </w:rPr>
            </w:pPr>
          </w:p>
        </w:tc>
        <w:tc>
          <w:tcPr>
            <w:tcW w:w="1757" w:type="dxa"/>
            <w:gridSpan w:val="3"/>
          </w:tcPr>
          <w:p w14:paraId="6761419B" w14:textId="77777777" w:rsidR="00D33714" w:rsidRPr="008D5C9E" w:rsidRDefault="00D33714" w:rsidP="005713B4">
            <w:pPr>
              <w:autoSpaceDE w:val="0"/>
              <w:autoSpaceDN w:val="0"/>
              <w:adjustRightInd w:val="0"/>
              <w:jc w:val="both"/>
              <w:rPr>
                <w:sz w:val="22"/>
                <w:szCs w:val="22"/>
              </w:rPr>
            </w:pPr>
          </w:p>
        </w:tc>
        <w:tc>
          <w:tcPr>
            <w:tcW w:w="1549" w:type="dxa"/>
            <w:gridSpan w:val="3"/>
          </w:tcPr>
          <w:p w14:paraId="191ECE4C" w14:textId="77777777" w:rsidR="00D33714" w:rsidRPr="008D5C9E" w:rsidRDefault="00D33714" w:rsidP="005713B4">
            <w:pPr>
              <w:autoSpaceDE w:val="0"/>
              <w:autoSpaceDN w:val="0"/>
              <w:adjustRightInd w:val="0"/>
              <w:jc w:val="both"/>
              <w:rPr>
                <w:sz w:val="22"/>
                <w:szCs w:val="22"/>
              </w:rPr>
            </w:pPr>
          </w:p>
        </w:tc>
      </w:tr>
      <w:tr w:rsidR="00B5100C" w:rsidRPr="007A29B0" w14:paraId="29D1C5DF" w14:textId="77777777" w:rsidTr="0095584F">
        <w:trPr>
          <w:gridAfter w:val="2"/>
          <w:wAfter w:w="36" w:type="dxa"/>
          <w:trHeight w:val="557"/>
        </w:trPr>
        <w:tc>
          <w:tcPr>
            <w:tcW w:w="1529" w:type="dxa"/>
            <w:vMerge/>
          </w:tcPr>
          <w:p w14:paraId="320F992E" w14:textId="77777777" w:rsidR="00D33714" w:rsidRPr="008D5C9E" w:rsidRDefault="00D33714" w:rsidP="005713B4">
            <w:pPr>
              <w:autoSpaceDE w:val="0"/>
              <w:autoSpaceDN w:val="0"/>
              <w:adjustRightInd w:val="0"/>
              <w:jc w:val="both"/>
              <w:rPr>
                <w:sz w:val="22"/>
                <w:szCs w:val="22"/>
              </w:rPr>
            </w:pPr>
          </w:p>
        </w:tc>
        <w:tc>
          <w:tcPr>
            <w:tcW w:w="2804" w:type="dxa"/>
            <w:gridSpan w:val="2"/>
          </w:tcPr>
          <w:p w14:paraId="1B744039" w14:textId="29394526" w:rsidR="00D33714" w:rsidRPr="008D5C9E" w:rsidRDefault="00D33714" w:rsidP="005713B4">
            <w:pPr>
              <w:autoSpaceDE w:val="0"/>
              <w:autoSpaceDN w:val="0"/>
              <w:adjustRightInd w:val="0"/>
              <w:jc w:val="both"/>
              <w:rPr>
                <w:sz w:val="22"/>
                <w:szCs w:val="22"/>
              </w:rPr>
            </w:pPr>
            <w:r w:rsidRPr="008D5C9E">
              <w:rPr>
                <w:sz w:val="22"/>
                <w:szCs w:val="22"/>
              </w:rPr>
              <w:t xml:space="preserve">Piloting </w:t>
            </w:r>
            <w:r w:rsidR="002D2953">
              <w:rPr>
                <w:sz w:val="22"/>
                <w:szCs w:val="22"/>
              </w:rPr>
              <w:t>Bioeconomy</w:t>
            </w:r>
            <w:r w:rsidRPr="008D5C9E">
              <w:rPr>
                <w:sz w:val="22"/>
                <w:szCs w:val="22"/>
              </w:rPr>
              <w:t xml:space="preserve"> projects. </w:t>
            </w:r>
            <w:r w:rsidR="002D2953">
              <w:rPr>
                <w:sz w:val="22"/>
                <w:szCs w:val="22"/>
              </w:rPr>
              <w:t>Bioeconomy</w:t>
            </w:r>
            <w:r w:rsidRPr="008D5C9E">
              <w:rPr>
                <w:sz w:val="22"/>
                <w:szCs w:val="22"/>
              </w:rPr>
              <w:t xml:space="preserve"> projects will be identified, fast-tracked and piloted before spreading to the entire country.</w:t>
            </w:r>
          </w:p>
        </w:tc>
        <w:tc>
          <w:tcPr>
            <w:tcW w:w="1427" w:type="dxa"/>
          </w:tcPr>
          <w:p w14:paraId="55D07B42" w14:textId="77777777" w:rsidR="00D33714" w:rsidRPr="008D5C9E" w:rsidRDefault="00D33714" w:rsidP="005713B4">
            <w:pPr>
              <w:autoSpaceDE w:val="0"/>
              <w:autoSpaceDN w:val="0"/>
              <w:adjustRightInd w:val="0"/>
              <w:jc w:val="both"/>
              <w:rPr>
                <w:sz w:val="22"/>
                <w:szCs w:val="22"/>
              </w:rPr>
            </w:pPr>
          </w:p>
        </w:tc>
        <w:tc>
          <w:tcPr>
            <w:tcW w:w="1170" w:type="dxa"/>
          </w:tcPr>
          <w:p w14:paraId="3A1587CA" w14:textId="77777777" w:rsidR="00D33714" w:rsidRPr="008D5C9E" w:rsidRDefault="00D33714" w:rsidP="005713B4">
            <w:pPr>
              <w:autoSpaceDE w:val="0"/>
              <w:autoSpaceDN w:val="0"/>
              <w:adjustRightInd w:val="0"/>
              <w:jc w:val="both"/>
              <w:rPr>
                <w:sz w:val="22"/>
                <w:szCs w:val="22"/>
              </w:rPr>
            </w:pPr>
          </w:p>
        </w:tc>
        <w:tc>
          <w:tcPr>
            <w:tcW w:w="1077" w:type="dxa"/>
          </w:tcPr>
          <w:p w14:paraId="6707310A" w14:textId="77777777" w:rsidR="00D33714" w:rsidRPr="008D5C9E" w:rsidRDefault="00D33714" w:rsidP="005713B4">
            <w:pPr>
              <w:autoSpaceDE w:val="0"/>
              <w:autoSpaceDN w:val="0"/>
              <w:adjustRightInd w:val="0"/>
              <w:jc w:val="both"/>
              <w:rPr>
                <w:sz w:val="22"/>
                <w:szCs w:val="22"/>
              </w:rPr>
            </w:pPr>
          </w:p>
        </w:tc>
        <w:tc>
          <w:tcPr>
            <w:tcW w:w="1260" w:type="dxa"/>
            <w:gridSpan w:val="2"/>
          </w:tcPr>
          <w:p w14:paraId="19F1329D" w14:textId="77777777" w:rsidR="00D33714" w:rsidRPr="008D5C9E" w:rsidRDefault="00D33714" w:rsidP="005713B4">
            <w:pPr>
              <w:autoSpaceDE w:val="0"/>
              <w:autoSpaceDN w:val="0"/>
              <w:adjustRightInd w:val="0"/>
              <w:jc w:val="both"/>
              <w:rPr>
                <w:sz w:val="22"/>
                <w:szCs w:val="22"/>
              </w:rPr>
            </w:pPr>
          </w:p>
        </w:tc>
        <w:tc>
          <w:tcPr>
            <w:tcW w:w="1581" w:type="dxa"/>
            <w:gridSpan w:val="2"/>
          </w:tcPr>
          <w:p w14:paraId="552F6CAD" w14:textId="77777777" w:rsidR="00D33714" w:rsidRPr="008D5C9E" w:rsidRDefault="00D33714" w:rsidP="005713B4">
            <w:pPr>
              <w:autoSpaceDE w:val="0"/>
              <w:autoSpaceDN w:val="0"/>
              <w:adjustRightInd w:val="0"/>
              <w:jc w:val="both"/>
              <w:rPr>
                <w:sz w:val="22"/>
                <w:szCs w:val="22"/>
              </w:rPr>
            </w:pPr>
          </w:p>
        </w:tc>
        <w:tc>
          <w:tcPr>
            <w:tcW w:w="816" w:type="dxa"/>
            <w:gridSpan w:val="3"/>
          </w:tcPr>
          <w:p w14:paraId="1769192B" w14:textId="77777777" w:rsidR="00D33714" w:rsidRPr="007A29B0" w:rsidRDefault="00D33714" w:rsidP="005713B4">
            <w:pPr>
              <w:autoSpaceDE w:val="0"/>
              <w:autoSpaceDN w:val="0"/>
              <w:adjustRightInd w:val="0"/>
              <w:jc w:val="both"/>
              <w:rPr>
                <w:sz w:val="22"/>
                <w:szCs w:val="22"/>
              </w:rPr>
            </w:pPr>
          </w:p>
        </w:tc>
        <w:tc>
          <w:tcPr>
            <w:tcW w:w="1757" w:type="dxa"/>
            <w:gridSpan w:val="3"/>
          </w:tcPr>
          <w:p w14:paraId="35F744D0" w14:textId="77777777" w:rsidR="00D33714" w:rsidRPr="008D5C9E" w:rsidRDefault="00D33714" w:rsidP="005713B4">
            <w:pPr>
              <w:autoSpaceDE w:val="0"/>
              <w:autoSpaceDN w:val="0"/>
              <w:adjustRightInd w:val="0"/>
              <w:jc w:val="both"/>
              <w:rPr>
                <w:sz w:val="22"/>
                <w:szCs w:val="22"/>
              </w:rPr>
            </w:pPr>
          </w:p>
        </w:tc>
        <w:tc>
          <w:tcPr>
            <w:tcW w:w="1549" w:type="dxa"/>
            <w:gridSpan w:val="3"/>
          </w:tcPr>
          <w:p w14:paraId="6A17B042" w14:textId="77777777" w:rsidR="00D33714" w:rsidRPr="008D5C9E" w:rsidRDefault="00D33714" w:rsidP="005713B4">
            <w:pPr>
              <w:autoSpaceDE w:val="0"/>
              <w:autoSpaceDN w:val="0"/>
              <w:adjustRightInd w:val="0"/>
              <w:jc w:val="both"/>
              <w:rPr>
                <w:sz w:val="22"/>
                <w:szCs w:val="22"/>
              </w:rPr>
            </w:pPr>
          </w:p>
        </w:tc>
      </w:tr>
      <w:tr w:rsidR="00B5100C" w:rsidRPr="007A29B0" w14:paraId="0BBBDEFE" w14:textId="77777777" w:rsidTr="0095584F">
        <w:trPr>
          <w:gridAfter w:val="2"/>
          <w:wAfter w:w="36" w:type="dxa"/>
          <w:trHeight w:val="557"/>
        </w:trPr>
        <w:tc>
          <w:tcPr>
            <w:tcW w:w="1529" w:type="dxa"/>
            <w:vMerge/>
          </w:tcPr>
          <w:p w14:paraId="6FA0B315" w14:textId="77777777" w:rsidR="00D33714" w:rsidRPr="008D5C9E" w:rsidRDefault="00D33714" w:rsidP="005713B4">
            <w:pPr>
              <w:autoSpaceDE w:val="0"/>
              <w:autoSpaceDN w:val="0"/>
              <w:adjustRightInd w:val="0"/>
              <w:jc w:val="both"/>
              <w:rPr>
                <w:sz w:val="22"/>
                <w:szCs w:val="22"/>
              </w:rPr>
            </w:pPr>
          </w:p>
        </w:tc>
        <w:tc>
          <w:tcPr>
            <w:tcW w:w="2804" w:type="dxa"/>
            <w:gridSpan w:val="2"/>
          </w:tcPr>
          <w:p w14:paraId="030319E1" w14:textId="4E0E09EC" w:rsidR="00D33714" w:rsidRPr="008D5C9E" w:rsidRDefault="00D33714" w:rsidP="005713B4">
            <w:pPr>
              <w:autoSpaceDE w:val="0"/>
              <w:autoSpaceDN w:val="0"/>
              <w:adjustRightInd w:val="0"/>
              <w:jc w:val="both"/>
              <w:rPr>
                <w:sz w:val="22"/>
                <w:szCs w:val="22"/>
              </w:rPr>
            </w:pPr>
            <w:r w:rsidRPr="008D5C9E">
              <w:rPr>
                <w:sz w:val="22"/>
                <w:szCs w:val="22"/>
              </w:rPr>
              <w:t xml:space="preserve">Put in deliberate effort to procure and consume </w:t>
            </w:r>
            <w:r w:rsidR="002D2953">
              <w:rPr>
                <w:sz w:val="22"/>
                <w:szCs w:val="22"/>
              </w:rPr>
              <w:t>Bioeconomy</w:t>
            </w:r>
            <w:r w:rsidRPr="008D5C9E">
              <w:rPr>
                <w:sz w:val="22"/>
                <w:szCs w:val="22"/>
              </w:rPr>
              <w:t xml:space="preserve"> products and services (Commercialization). </w:t>
            </w:r>
            <w:r w:rsidRPr="008D5C9E">
              <w:rPr>
                <w:sz w:val="22"/>
                <w:szCs w:val="22"/>
              </w:rPr>
              <w:lastRenderedPageBreak/>
              <w:t>Procuring bio-based products and services used in government institutions will support markets, promote innovations and further create jobs and shared prosperity.</w:t>
            </w:r>
          </w:p>
          <w:p w14:paraId="290479EC" w14:textId="77777777" w:rsidR="00D33714" w:rsidRPr="008D5C9E" w:rsidRDefault="00D33714" w:rsidP="005713B4">
            <w:pPr>
              <w:autoSpaceDE w:val="0"/>
              <w:autoSpaceDN w:val="0"/>
              <w:adjustRightInd w:val="0"/>
              <w:jc w:val="both"/>
              <w:rPr>
                <w:sz w:val="22"/>
                <w:szCs w:val="22"/>
              </w:rPr>
            </w:pPr>
          </w:p>
        </w:tc>
        <w:tc>
          <w:tcPr>
            <w:tcW w:w="1427" w:type="dxa"/>
          </w:tcPr>
          <w:p w14:paraId="2BC61A85" w14:textId="77777777" w:rsidR="00D33714" w:rsidRPr="008D5C9E" w:rsidRDefault="00D33714" w:rsidP="005713B4">
            <w:pPr>
              <w:autoSpaceDE w:val="0"/>
              <w:autoSpaceDN w:val="0"/>
              <w:adjustRightInd w:val="0"/>
              <w:jc w:val="both"/>
              <w:rPr>
                <w:sz w:val="22"/>
                <w:szCs w:val="22"/>
              </w:rPr>
            </w:pPr>
          </w:p>
        </w:tc>
        <w:tc>
          <w:tcPr>
            <w:tcW w:w="1170" w:type="dxa"/>
          </w:tcPr>
          <w:p w14:paraId="69F42B3E" w14:textId="77777777" w:rsidR="00D33714" w:rsidRPr="008D5C9E" w:rsidRDefault="00D33714" w:rsidP="005713B4">
            <w:pPr>
              <w:autoSpaceDE w:val="0"/>
              <w:autoSpaceDN w:val="0"/>
              <w:adjustRightInd w:val="0"/>
              <w:jc w:val="both"/>
              <w:rPr>
                <w:sz w:val="22"/>
                <w:szCs w:val="22"/>
              </w:rPr>
            </w:pPr>
          </w:p>
        </w:tc>
        <w:tc>
          <w:tcPr>
            <w:tcW w:w="1077" w:type="dxa"/>
          </w:tcPr>
          <w:p w14:paraId="572BDBF0" w14:textId="77777777" w:rsidR="00D33714" w:rsidRPr="008D5C9E" w:rsidRDefault="00D33714" w:rsidP="005713B4">
            <w:pPr>
              <w:autoSpaceDE w:val="0"/>
              <w:autoSpaceDN w:val="0"/>
              <w:adjustRightInd w:val="0"/>
              <w:jc w:val="both"/>
              <w:rPr>
                <w:sz w:val="22"/>
                <w:szCs w:val="22"/>
              </w:rPr>
            </w:pPr>
          </w:p>
        </w:tc>
        <w:tc>
          <w:tcPr>
            <w:tcW w:w="1260" w:type="dxa"/>
            <w:gridSpan w:val="2"/>
          </w:tcPr>
          <w:p w14:paraId="48A16E0A" w14:textId="77777777" w:rsidR="00D33714" w:rsidRPr="008D5C9E" w:rsidRDefault="00D33714" w:rsidP="005713B4">
            <w:pPr>
              <w:autoSpaceDE w:val="0"/>
              <w:autoSpaceDN w:val="0"/>
              <w:adjustRightInd w:val="0"/>
              <w:jc w:val="both"/>
              <w:rPr>
                <w:sz w:val="22"/>
                <w:szCs w:val="22"/>
              </w:rPr>
            </w:pPr>
          </w:p>
        </w:tc>
        <w:tc>
          <w:tcPr>
            <w:tcW w:w="1581" w:type="dxa"/>
            <w:gridSpan w:val="2"/>
          </w:tcPr>
          <w:p w14:paraId="74074607" w14:textId="77777777" w:rsidR="00D33714" w:rsidRPr="008D5C9E" w:rsidRDefault="00D33714" w:rsidP="005713B4">
            <w:pPr>
              <w:autoSpaceDE w:val="0"/>
              <w:autoSpaceDN w:val="0"/>
              <w:adjustRightInd w:val="0"/>
              <w:jc w:val="both"/>
              <w:rPr>
                <w:sz w:val="22"/>
                <w:szCs w:val="22"/>
              </w:rPr>
            </w:pPr>
          </w:p>
        </w:tc>
        <w:tc>
          <w:tcPr>
            <w:tcW w:w="816" w:type="dxa"/>
            <w:gridSpan w:val="3"/>
          </w:tcPr>
          <w:p w14:paraId="561676EC" w14:textId="77777777" w:rsidR="00D33714" w:rsidRPr="007A29B0" w:rsidRDefault="00D33714" w:rsidP="005713B4">
            <w:pPr>
              <w:autoSpaceDE w:val="0"/>
              <w:autoSpaceDN w:val="0"/>
              <w:adjustRightInd w:val="0"/>
              <w:jc w:val="both"/>
              <w:rPr>
                <w:sz w:val="22"/>
                <w:szCs w:val="22"/>
              </w:rPr>
            </w:pPr>
          </w:p>
        </w:tc>
        <w:tc>
          <w:tcPr>
            <w:tcW w:w="1757" w:type="dxa"/>
            <w:gridSpan w:val="3"/>
          </w:tcPr>
          <w:p w14:paraId="36DD29A8" w14:textId="77777777" w:rsidR="00D33714" w:rsidRPr="008D5C9E" w:rsidRDefault="00D33714" w:rsidP="005713B4">
            <w:pPr>
              <w:autoSpaceDE w:val="0"/>
              <w:autoSpaceDN w:val="0"/>
              <w:adjustRightInd w:val="0"/>
              <w:jc w:val="both"/>
              <w:rPr>
                <w:sz w:val="22"/>
                <w:szCs w:val="22"/>
              </w:rPr>
            </w:pPr>
          </w:p>
        </w:tc>
        <w:tc>
          <w:tcPr>
            <w:tcW w:w="1549" w:type="dxa"/>
            <w:gridSpan w:val="3"/>
          </w:tcPr>
          <w:p w14:paraId="5D93D76A" w14:textId="77777777" w:rsidR="00D33714" w:rsidRPr="008D5C9E" w:rsidRDefault="00D33714" w:rsidP="005713B4">
            <w:pPr>
              <w:autoSpaceDE w:val="0"/>
              <w:autoSpaceDN w:val="0"/>
              <w:adjustRightInd w:val="0"/>
              <w:jc w:val="both"/>
              <w:rPr>
                <w:sz w:val="22"/>
                <w:szCs w:val="22"/>
              </w:rPr>
            </w:pPr>
          </w:p>
        </w:tc>
      </w:tr>
      <w:tr w:rsidR="00B5100C" w:rsidRPr="007A29B0" w14:paraId="1DF1BBF2" w14:textId="77777777" w:rsidTr="0095584F">
        <w:trPr>
          <w:gridAfter w:val="2"/>
          <w:wAfter w:w="36" w:type="dxa"/>
          <w:trHeight w:val="557"/>
        </w:trPr>
        <w:tc>
          <w:tcPr>
            <w:tcW w:w="1529" w:type="dxa"/>
            <w:vMerge/>
          </w:tcPr>
          <w:p w14:paraId="416675D0" w14:textId="77777777" w:rsidR="00D33714" w:rsidRPr="008D5C9E" w:rsidRDefault="00D33714" w:rsidP="005713B4">
            <w:pPr>
              <w:autoSpaceDE w:val="0"/>
              <w:autoSpaceDN w:val="0"/>
              <w:adjustRightInd w:val="0"/>
              <w:jc w:val="both"/>
              <w:rPr>
                <w:sz w:val="22"/>
                <w:szCs w:val="22"/>
              </w:rPr>
            </w:pPr>
          </w:p>
        </w:tc>
        <w:tc>
          <w:tcPr>
            <w:tcW w:w="2804" w:type="dxa"/>
            <w:gridSpan w:val="2"/>
          </w:tcPr>
          <w:p w14:paraId="12C2879A" w14:textId="77777777" w:rsidR="00D33714" w:rsidRPr="008D5C9E" w:rsidRDefault="00D33714" w:rsidP="005713B4">
            <w:pPr>
              <w:autoSpaceDE w:val="0"/>
              <w:autoSpaceDN w:val="0"/>
              <w:adjustRightInd w:val="0"/>
              <w:jc w:val="both"/>
              <w:rPr>
                <w:sz w:val="22"/>
                <w:szCs w:val="22"/>
              </w:rPr>
            </w:pPr>
            <w:r w:rsidRPr="008D5C9E">
              <w:rPr>
                <w:sz w:val="22"/>
                <w:szCs w:val="22"/>
              </w:rPr>
              <w:t xml:space="preserve">Establish start-up credit to promote local innovators and encourage entrepreneurship </w:t>
            </w:r>
          </w:p>
        </w:tc>
        <w:tc>
          <w:tcPr>
            <w:tcW w:w="1427" w:type="dxa"/>
          </w:tcPr>
          <w:p w14:paraId="4BD8ED05" w14:textId="77777777" w:rsidR="00D33714" w:rsidRPr="008D5C9E" w:rsidRDefault="00D33714" w:rsidP="005713B4">
            <w:pPr>
              <w:autoSpaceDE w:val="0"/>
              <w:autoSpaceDN w:val="0"/>
              <w:adjustRightInd w:val="0"/>
              <w:jc w:val="both"/>
              <w:rPr>
                <w:sz w:val="22"/>
                <w:szCs w:val="22"/>
              </w:rPr>
            </w:pPr>
          </w:p>
        </w:tc>
        <w:tc>
          <w:tcPr>
            <w:tcW w:w="1170" w:type="dxa"/>
          </w:tcPr>
          <w:p w14:paraId="5C09BCFF" w14:textId="77777777" w:rsidR="00D33714" w:rsidRPr="008D5C9E" w:rsidRDefault="00D33714" w:rsidP="005713B4">
            <w:pPr>
              <w:autoSpaceDE w:val="0"/>
              <w:autoSpaceDN w:val="0"/>
              <w:adjustRightInd w:val="0"/>
              <w:jc w:val="both"/>
              <w:rPr>
                <w:sz w:val="22"/>
                <w:szCs w:val="22"/>
              </w:rPr>
            </w:pPr>
          </w:p>
        </w:tc>
        <w:tc>
          <w:tcPr>
            <w:tcW w:w="1077" w:type="dxa"/>
          </w:tcPr>
          <w:p w14:paraId="7CA456DA" w14:textId="77777777" w:rsidR="00D33714" w:rsidRPr="008D5C9E" w:rsidRDefault="00D33714" w:rsidP="005713B4">
            <w:pPr>
              <w:autoSpaceDE w:val="0"/>
              <w:autoSpaceDN w:val="0"/>
              <w:adjustRightInd w:val="0"/>
              <w:jc w:val="both"/>
              <w:rPr>
                <w:sz w:val="22"/>
                <w:szCs w:val="22"/>
              </w:rPr>
            </w:pPr>
          </w:p>
        </w:tc>
        <w:tc>
          <w:tcPr>
            <w:tcW w:w="1260" w:type="dxa"/>
            <w:gridSpan w:val="2"/>
          </w:tcPr>
          <w:p w14:paraId="47A4EFB1" w14:textId="77777777" w:rsidR="00D33714" w:rsidRPr="008D5C9E" w:rsidRDefault="00D33714" w:rsidP="005713B4">
            <w:pPr>
              <w:autoSpaceDE w:val="0"/>
              <w:autoSpaceDN w:val="0"/>
              <w:adjustRightInd w:val="0"/>
              <w:jc w:val="both"/>
              <w:rPr>
                <w:sz w:val="22"/>
                <w:szCs w:val="22"/>
              </w:rPr>
            </w:pPr>
          </w:p>
        </w:tc>
        <w:tc>
          <w:tcPr>
            <w:tcW w:w="1581" w:type="dxa"/>
            <w:gridSpan w:val="2"/>
          </w:tcPr>
          <w:p w14:paraId="1D8C34F1" w14:textId="77777777" w:rsidR="00D33714" w:rsidRPr="008D5C9E" w:rsidRDefault="00D33714" w:rsidP="005713B4">
            <w:pPr>
              <w:autoSpaceDE w:val="0"/>
              <w:autoSpaceDN w:val="0"/>
              <w:adjustRightInd w:val="0"/>
              <w:jc w:val="both"/>
              <w:rPr>
                <w:sz w:val="22"/>
                <w:szCs w:val="22"/>
              </w:rPr>
            </w:pPr>
          </w:p>
        </w:tc>
        <w:tc>
          <w:tcPr>
            <w:tcW w:w="816" w:type="dxa"/>
            <w:gridSpan w:val="3"/>
          </w:tcPr>
          <w:p w14:paraId="26D7BAA6" w14:textId="77777777" w:rsidR="00D33714" w:rsidRPr="007A29B0" w:rsidRDefault="00D33714" w:rsidP="005713B4">
            <w:pPr>
              <w:autoSpaceDE w:val="0"/>
              <w:autoSpaceDN w:val="0"/>
              <w:adjustRightInd w:val="0"/>
              <w:jc w:val="both"/>
              <w:rPr>
                <w:sz w:val="22"/>
                <w:szCs w:val="22"/>
              </w:rPr>
            </w:pPr>
          </w:p>
        </w:tc>
        <w:tc>
          <w:tcPr>
            <w:tcW w:w="1757" w:type="dxa"/>
            <w:gridSpan w:val="3"/>
          </w:tcPr>
          <w:p w14:paraId="3D203584" w14:textId="77777777" w:rsidR="00D33714" w:rsidRPr="008D5C9E" w:rsidRDefault="00D33714" w:rsidP="005713B4">
            <w:pPr>
              <w:autoSpaceDE w:val="0"/>
              <w:autoSpaceDN w:val="0"/>
              <w:adjustRightInd w:val="0"/>
              <w:jc w:val="both"/>
              <w:rPr>
                <w:sz w:val="22"/>
                <w:szCs w:val="22"/>
              </w:rPr>
            </w:pPr>
          </w:p>
        </w:tc>
        <w:tc>
          <w:tcPr>
            <w:tcW w:w="1549" w:type="dxa"/>
            <w:gridSpan w:val="3"/>
          </w:tcPr>
          <w:p w14:paraId="17B1E02C" w14:textId="77777777" w:rsidR="00D33714" w:rsidRPr="008D5C9E" w:rsidRDefault="00D33714" w:rsidP="005713B4">
            <w:pPr>
              <w:autoSpaceDE w:val="0"/>
              <w:autoSpaceDN w:val="0"/>
              <w:adjustRightInd w:val="0"/>
              <w:jc w:val="both"/>
              <w:rPr>
                <w:sz w:val="22"/>
                <w:szCs w:val="22"/>
              </w:rPr>
            </w:pPr>
          </w:p>
        </w:tc>
      </w:tr>
      <w:tr w:rsidR="00B5100C" w:rsidRPr="007A29B0" w14:paraId="32DFEAAB" w14:textId="77777777" w:rsidTr="0095584F">
        <w:trPr>
          <w:gridAfter w:val="2"/>
          <w:wAfter w:w="36" w:type="dxa"/>
          <w:trHeight w:val="557"/>
        </w:trPr>
        <w:tc>
          <w:tcPr>
            <w:tcW w:w="1529" w:type="dxa"/>
            <w:vMerge/>
          </w:tcPr>
          <w:p w14:paraId="5DC40316" w14:textId="77777777" w:rsidR="00D33714" w:rsidRPr="008D5C9E" w:rsidRDefault="00D33714" w:rsidP="005713B4">
            <w:pPr>
              <w:autoSpaceDE w:val="0"/>
              <w:autoSpaceDN w:val="0"/>
              <w:adjustRightInd w:val="0"/>
              <w:jc w:val="both"/>
              <w:rPr>
                <w:sz w:val="22"/>
                <w:szCs w:val="22"/>
              </w:rPr>
            </w:pPr>
          </w:p>
        </w:tc>
        <w:tc>
          <w:tcPr>
            <w:tcW w:w="2804" w:type="dxa"/>
            <w:gridSpan w:val="2"/>
          </w:tcPr>
          <w:p w14:paraId="43B74A78" w14:textId="77777777" w:rsidR="00D33714" w:rsidRPr="008D5C9E" w:rsidRDefault="00D33714" w:rsidP="005713B4">
            <w:pPr>
              <w:autoSpaceDE w:val="0"/>
              <w:autoSpaceDN w:val="0"/>
              <w:adjustRightInd w:val="0"/>
              <w:jc w:val="both"/>
              <w:rPr>
                <w:sz w:val="22"/>
                <w:szCs w:val="22"/>
              </w:rPr>
            </w:pPr>
            <w:r w:rsidRPr="008D5C9E">
              <w:rPr>
                <w:sz w:val="22"/>
                <w:szCs w:val="22"/>
              </w:rPr>
              <w:t xml:space="preserve">Create local industries </w:t>
            </w:r>
            <w:proofErr w:type="gramStart"/>
            <w:r w:rsidRPr="008D5C9E">
              <w:rPr>
                <w:sz w:val="22"/>
                <w:szCs w:val="22"/>
              </w:rPr>
              <w:t>i.e.</w:t>
            </w:r>
            <w:proofErr w:type="gramEnd"/>
            <w:r w:rsidRPr="008D5C9E">
              <w:rPr>
                <w:sz w:val="22"/>
                <w:szCs w:val="22"/>
              </w:rPr>
              <w:t xml:space="preserve"> cottage industries especially in rural areas where bio-resources are predominantly produced</w:t>
            </w:r>
          </w:p>
        </w:tc>
        <w:tc>
          <w:tcPr>
            <w:tcW w:w="1427" w:type="dxa"/>
          </w:tcPr>
          <w:p w14:paraId="69B0B183" w14:textId="77777777" w:rsidR="00D33714" w:rsidRPr="008D5C9E" w:rsidRDefault="00D33714" w:rsidP="005713B4">
            <w:pPr>
              <w:autoSpaceDE w:val="0"/>
              <w:autoSpaceDN w:val="0"/>
              <w:adjustRightInd w:val="0"/>
              <w:jc w:val="both"/>
              <w:rPr>
                <w:sz w:val="22"/>
                <w:szCs w:val="22"/>
              </w:rPr>
            </w:pPr>
          </w:p>
        </w:tc>
        <w:tc>
          <w:tcPr>
            <w:tcW w:w="1170" w:type="dxa"/>
          </w:tcPr>
          <w:p w14:paraId="3A96D937" w14:textId="77777777" w:rsidR="00D33714" w:rsidRPr="008D5C9E" w:rsidRDefault="00D33714" w:rsidP="005713B4">
            <w:pPr>
              <w:autoSpaceDE w:val="0"/>
              <w:autoSpaceDN w:val="0"/>
              <w:adjustRightInd w:val="0"/>
              <w:jc w:val="both"/>
              <w:rPr>
                <w:sz w:val="22"/>
                <w:szCs w:val="22"/>
              </w:rPr>
            </w:pPr>
          </w:p>
        </w:tc>
        <w:tc>
          <w:tcPr>
            <w:tcW w:w="1077" w:type="dxa"/>
          </w:tcPr>
          <w:p w14:paraId="4817D8AA" w14:textId="77777777" w:rsidR="00D33714" w:rsidRPr="008D5C9E" w:rsidRDefault="00D33714" w:rsidP="005713B4">
            <w:pPr>
              <w:autoSpaceDE w:val="0"/>
              <w:autoSpaceDN w:val="0"/>
              <w:adjustRightInd w:val="0"/>
              <w:jc w:val="both"/>
              <w:rPr>
                <w:sz w:val="22"/>
                <w:szCs w:val="22"/>
              </w:rPr>
            </w:pPr>
          </w:p>
        </w:tc>
        <w:tc>
          <w:tcPr>
            <w:tcW w:w="1260" w:type="dxa"/>
            <w:gridSpan w:val="2"/>
          </w:tcPr>
          <w:p w14:paraId="55DFC8C0" w14:textId="77777777" w:rsidR="00D33714" w:rsidRPr="008D5C9E" w:rsidRDefault="00D33714" w:rsidP="005713B4">
            <w:pPr>
              <w:autoSpaceDE w:val="0"/>
              <w:autoSpaceDN w:val="0"/>
              <w:adjustRightInd w:val="0"/>
              <w:jc w:val="both"/>
              <w:rPr>
                <w:sz w:val="22"/>
                <w:szCs w:val="22"/>
              </w:rPr>
            </w:pPr>
          </w:p>
        </w:tc>
        <w:tc>
          <w:tcPr>
            <w:tcW w:w="1581" w:type="dxa"/>
            <w:gridSpan w:val="2"/>
          </w:tcPr>
          <w:p w14:paraId="0525432C" w14:textId="77777777" w:rsidR="00D33714" w:rsidRPr="008D5C9E" w:rsidRDefault="00D33714" w:rsidP="005713B4">
            <w:pPr>
              <w:autoSpaceDE w:val="0"/>
              <w:autoSpaceDN w:val="0"/>
              <w:adjustRightInd w:val="0"/>
              <w:jc w:val="both"/>
              <w:rPr>
                <w:sz w:val="22"/>
                <w:szCs w:val="22"/>
              </w:rPr>
            </w:pPr>
          </w:p>
        </w:tc>
        <w:tc>
          <w:tcPr>
            <w:tcW w:w="816" w:type="dxa"/>
            <w:gridSpan w:val="3"/>
          </w:tcPr>
          <w:p w14:paraId="018EA529" w14:textId="77777777" w:rsidR="00D33714" w:rsidRPr="007A29B0" w:rsidRDefault="00D33714" w:rsidP="005713B4">
            <w:pPr>
              <w:autoSpaceDE w:val="0"/>
              <w:autoSpaceDN w:val="0"/>
              <w:adjustRightInd w:val="0"/>
              <w:jc w:val="both"/>
              <w:rPr>
                <w:sz w:val="22"/>
                <w:szCs w:val="22"/>
              </w:rPr>
            </w:pPr>
          </w:p>
        </w:tc>
        <w:tc>
          <w:tcPr>
            <w:tcW w:w="1757" w:type="dxa"/>
            <w:gridSpan w:val="3"/>
          </w:tcPr>
          <w:p w14:paraId="5862D5E2" w14:textId="77777777" w:rsidR="00D33714" w:rsidRPr="008D5C9E" w:rsidRDefault="00D33714" w:rsidP="005713B4">
            <w:pPr>
              <w:autoSpaceDE w:val="0"/>
              <w:autoSpaceDN w:val="0"/>
              <w:adjustRightInd w:val="0"/>
              <w:jc w:val="both"/>
              <w:rPr>
                <w:sz w:val="22"/>
                <w:szCs w:val="22"/>
              </w:rPr>
            </w:pPr>
          </w:p>
        </w:tc>
        <w:tc>
          <w:tcPr>
            <w:tcW w:w="1549" w:type="dxa"/>
            <w:gridSpan w:val="3"/>
          </w:tcPr>
          <w:p w14:paraId="62B41D96" w14:textId="77777777" w:rsidR="00D33714" w:rsidRPr="008D5C9E" w:rsidRDefault="00D33714" w:rsidP="005713B4">
            <w:pPr>
              <w:autoSpaceDE w:val="0"/>
              <w:autoSpaceDN w:val="0"/>
              <w:adjustRightInd w:val="0"/>
              <w:jc w:val="both"/>
              <w:rPr>
                <w:sz w:val="22"/>
                <w:szCs w:val="22"/>
              </w:rPr>
            </w:pPr>
          </w:p>
        </w:tc>
      </w:tr>
      <w:tr w:rsidR="00B5100C" w:rsidRPr="007A29B0" w14:paraId="4D1DD917" w14:textId="77777777" w:rsidTr="0095584F">
        <w:trPr>
          <w:gridAfter w:val="2"/>
          <w:wAfter w:w="36" w:type="dxa"/>
          <w:trHeight w:val="557"/>
        </w:trPr>
        <w:tc>
          <w:tcPr>
            <w:tcW w:w="1529" w:type="dxa"/>
          </w:tcPr>
          <w:p w14:paraId="533A8088" w14:textId="77777777" w:rsidR="00D33714" w:rsidRPr="008D5C9E" w:rsidRDefault="00D33714" w:rsidP="005713B4">
            <w:pPr>
              <w:autoSpaceDE w:val="0"/>
              <w:autoSpaceDN w:val="0"/>
              <w:adjustRightInd w:val="0"/>
              <w:jc w:val="both"/>
              <w:rPr>
                <w:sz w:val="22"/>
                <w:szCs w:val="22"/>
              </w:rPr>
            </w:pPr>
          </w:p>
        </w:tc>
        <w:tc>
          <w:tcPr>
            <w:tcW w:w="2804" w:type="dxa"/>
            <w:gridSpan w:val="2"/>
          </w:tcPr>
          <w:p w14:paraId="0661B627" w14:textId="77777777" w:rsidR="00D33714" w:rsidRPr="008D5C9E" w:rsidRDefault="00D33714" w:rsidP="005713B4">
            <w:pPr>
              <w:autoSpaceDE w:val="0"/>
              <w:autoSpaceDN w:val="0"/>
              <w:adjustRightInd w:val="0"/>
              <w:jc w:val="both"/>
              <w:rPr>
                <w:sz w:val="22"/>
                <w:szCs w:val="22"/>
              </w:rPr>
            </w:pPr>
            <w:r w:rsidRPr="008D5C9E">
              <w:rPr>
                <w:sz w:val="22"/>
                <w:szCs w:val="22"/>
              </w:rPr>
              <w:t>Support opportunities for the development of public- public and public-private partnerships.</w:t>
            </w:r>
          </w:p>
        </w:tc>
        <w:tc>
          <w:tcPr>
            <w:tcW w:w="1427" w:type="dxa"/>
          </w:tcPr>
          <w:p w14:paraId="6D95BA5A" w14:textId="77777777" w:rsidR="00D33714" w:rsidRPr="008D5C9E" w:rsidRDefault="00D33714" w:rsidP="005713B4">
            <w:pPr>
              <w:autoSpaceDE w:val="0"/>
              <w:autoSpaceDN w:val="0"/>
              <w:adjustRightInd w:val="0"/>
              <w:jc w:val="both"/>
              <w:rPr>
                <w:sz w:val="22"/>
                <w:szCs w:val="22"/>
              </w:rPr>
            </w:pPr>
          </w:p>
        </w:tc>
        <w:tc>
          <w:tcPr>
            <w:tcW w:w="1170" w:type="dxa"/>
          </w:tcPr>
          <w:p w14:paraId="241AF3C7" w14:textId="77777777" w:rsidR="00D33714" w:rsidRPr="008D5C9E" w:rsidRDefault="00D33714" w:rsidP="005713B4">
            <w:pPr>
              <w:autoSpaceDE w:val="0"/>
              <w:autoSpaceDN w:val="0"/>
              <w:adjustRightInd w:val="0"/>
              <w:jc w:val="both"/>
              <w:rPr>
                <w:sz w:val="22"/>
                <w:szCs w:val="22"/>
              </w:rPr>
            </w:pPr>
          </w:p>
        </w:tc>
        <w:tc>
          <w:tcPr>
            <w:tcW w:w="1077" w:type="dxa"/>
          </w:tcPr>
          <w:p w14:paraId="3906CE1E" w14:textId="77777777" w:rsidR="00D33714" w:rsidRPr="008D5C9E" w:rsidRDefault="00D33714" w:rsidP="005713B4">
            <w:pPr>
              <w:autoSpaceDE w:val="0"/>
              <w:autoSpaceDN w:val="0"/>
              <w:adjustRightInd w:val="0"/>
              <w:jc w:val="both"/>
              <w:rPr>
                <w:sz w:val="22"/>
                <w:szCs w:val="22"/>
              </w:rPr>
            </w:pPr>
          </w:p>
        </w:tc>
        <w:tc>
          <w:tcPr>
            <w:tcW w:w="1260" w:type="dxa"/>
            <w:gridSpan w:val="2"/>
          </w:tcPr>
          <w:p w14:paraId="551E30E9" w14:textId="77777777" w:rsidR="00D33714" w:rsidRPr="008D5C9E" w:rsidRDefault="00D33714" w:rsidP="005713B4">
            <w:pPr>
              <w:autoSpaceDE w:val="0"/>
              <w:autoSpaceDN w:val="0"/>
              <w:adjustRightInd w:val="0"/>
              <w:jc w:val="both"/>
              <w:rPr>
                <w:sz w:val="22"/>
                <w:szCs w:val="22"/>
              </w:rPr>
            </w:pPr>
          </w:p>
        </w:tc>
        <w:tc>
          <w:tcPr>
            <w:tcW w:w="1581" w:type="dxa"/>
            <w:gridSpan w:val="2"/>
          </w:tcPr>
          <w:p w14:paraId="02473696" w14:textId="77777777" w:rsidR="00D33714" w:rsidRPr="008D5C9E" w:rsidRDefault="00D33714" w:rsidP="005713B4">
            <w:pPr>
              <w:autoSpaceDE w:val="0"/>
              <w:autoSpaceDN w:val="0"/>
              <w:adjustRightInd w:val="0"/>
              <w:jc w:val="both"/>
              <w:rPr>
                <w:sz w:val="22"/>
                <w:szCs w:val="22"/>
              </w:rPr>
            </w:pPr>
          </w:p>
        </w:tc>
        <w:tc>
          <w:tcPr>
            <w:tcW w:w="816" w:type="dxa"/>
            <w:gridSpan w:val="3"/>
          </w:tcPr>
          <w:p w14:paraId="0105C71A" w14:textId="77777777" w:rsidR="00D33714" w:rsidRPr="007A29B0" w:rsidRDefault="00D33714" w:rsidP="005713B4">
            <w:pPr>
              <w:autoSpaceDE w:val="0"/>
              <w:autoSpaceDN w:val="0"/>
              <w:adjustRightInd w:val="0"/>
              <w:jc w:val="both"/>
              <w:rPr>
                <w:sz w:val="22"/>
                <w:szCs w:val="22"/>
              </w:rPr>
            </w:pPr>
          </w:p>
        </w:tc>
        <w:tc>
          <w:tcPr>
            <w:tcW w:w="1757" w:type="dxa"/>
            <w:gridSpan w:val="3"/>
          </w:tcPr>
          <w:p w14:paraId="55B3E32C" w14:textId="77777777" w:rsidR="00D33714" w:rsidRPr="008D5C9E" w:rsidRDefault="00D33714" w:rsidP="005713B4">
            <w:pPr>
              <w:autoSpaceDE w:val="0"/>
              <w:autoSpaceDN w:val="0"/>
              <w:adjustRightInd w:val="0"/>
              <w:jc w:val="both"/>
              <w:rPr>
                <w:sz w:val="22"/>
                <w:szCs w:val="22"/>
              </w:rPr>
            </w:pPr>
          </w:p>
        </w:tc>
        <w:tc>
          <w:tcPr>
            <w:tcW w:w="1549" w:type="dxa"/>
            <w:gridSpan w:val="3"/>
          </w:tcPr>
          <w:p w14:paraId="711EFEB2" w14:textId="77777777" w:rsidR="00D33714" w:rsidRPr="008D5C9E" w:rsidRDefault="00D33714" w:rsidP="005713B4">
            <w:pPr>
              <w:autoSpaceDE w:val="0"/>
              <w:autoSpaceDN w:val="0"/>
              <w:adjustRightInd w:val="0"/>
              <w:jc w:val="both"/>
              <w:rPr>
                <w:sz w:val="22"/>
                <w:szCs w:val="22"/>
              </w:rPr>
            </w:pPr>
          </w:p>
        </w:tc>
      </w:tr>
      <w:tr w:rsidR="00B5100C" w:rsidRPr="007A29B0" w14:paraId="6C65D52F" w14:textId="77777777" w:rsidTr="0095584F">
        <w:trPr>
          <w:gridAfter w:val="2"/>
          <w:wAfter w:w="36" w:type="dxa"/>
          <w:trHeight w:val="557"/>
        </w:trPr>
        <w:tc>
          <w:tcPr>
            <w:tcW w:w="1529" w:type="dxa"/>
          </w:tcPr>
          <w:p w14:paraId="0D1E2CE3" w14:textId="77777777" w:rsidR="00D33714" w:rsidRPr="008D5C9E" w:rsidRDefault="00D33714" w:rsidP="005713B4">
            <w:pPr>
              <w:autoSpaceDE w:val="0"/>
              <w:autoSpaceDN w:val="0"/>
              <w:adjustRightInd w:val="0"/>
              <w:jc w:val="both"/>
              <w:rPr>
                <w:sz w:val="22"/>
                <w:szCs w:val="22"/>
              </w:rPr>
            </w:pPr>
          </w:p>
        </w:tc>
        <w:tc>
          <w:tcPr>
            <w:tcW w:w="2804" w:type="dxa"/>
            <w:gridSpan w:val="2"/>
          </w:tcPr>
          <w:p w14:paraId="59ACB8A9" w14:textId="7F3053F1" w:rsidR="00D33714" w:rsidRPr="008D5C9E" w:rsidRDefault="00D33714" w:rsidP="005713B4">
            <w:pPr>
              <w:autoSpaceDE w:val="0"/>
              <w:autoSpaceDN w:val="0"/>
              <w:adjustRightInd w:val="0"/>
              <w:jc w:val="both"/>
              <w:rPr>
                <w:sz w:val="22"/>
                <w:szCs w:val="22"/>
              </w:rPr>
            </w:pPr>
            <w:r w:rsidRPr="008D5C9E">
              <w:rPr>
                <w:sz w:val="22"/>
                <w:szCs w:val="22"/>
              </w:rPr>
              <w:t xml:space="preserve">Establish and implement Bilateral and multi-lateral bio-science protocols and agreements to support </w:t>
            </w:r>
            <w:r w:rsidR="002D2953">
              <w:rPr>
                <w:sz w:val="22"/>
                <w:szCs w:val="22"/>
              </w:rPr>
              <w:t>Bioeconomy</w:t>
            </w:r>
          </w:p>
        </w:tc>
        <w:tc>
          <w:tcPr>
            <w:tcW w:w="1427" w:type="dxa"/>
          </w:tcPr>
          <w:p w14:paraId="52350E13" w14:textId="77777777" w:rsidR="00D33714" w:rsidRPr="008D5C9E" w:rsidRDefault="00D33714" w:rsidP="005713B4">
            <w:pPr>
              <w:autoSpaceDE w:val="0"/>
              <w:autoSpaceDN w:val="0"/>
              <w:adjustRightInd w:val="0"/>
              <w:jc w:val="both"/>
              <w:rPr>
                <w:sz w:val="22"/>
                <w:szCs w:val="22"/>
              </w:rPr>
            </w:pPr>
          </w:p>
        </w:tc>
        <w:tc>
          <w:tcPr>
            <w:tcW w:w="1170" w:type="dxa"/>
          </w:tcPr>
          <w:p w14:paraId="5869D135" w14:textId="77777777" w:rsidR="00D33714" w:rsidRPr="008D5C9E" w:rsidRDefault="00D33714" w:rsidP="005713B4">
            <w:pPr>
              <w:autoSpaceDE w:val="0"/>
              <w:autoSpaceDN w:val="0"/>
              <w:adjustRightInd w:val="0"/>
              <w:jc w:val="both"/>
              <w:rPr>
                <w:sz w:val="22"/>
                <w:szCs w:val="22"/>
              </w:rPr>
            </w:pPr>
          </w:p>
        </w:tc>
        <w:tc>
          <w:tcPr>
            <w:tcW w:w="1077" w:type="dxa"/>
          </w:tcPr>
          <w:p w14:paraId="6E8BC414" w14:textId="77777777" w:rsidR="00D33714" w:rsidRPr="008D5C9E" w:rsidRDefault="00D33714" w:rsidP="005713B4">
            <w:pPr>
              <w:autoSpaceDE w:val="0"/>
              <w:autoSpaceDN w:val="0"/>
              <w:adjustRightInd w:val="0"/>
              <w:jc w:val="both"/>
              <w:rPr>
                <w:sz w:val="22"/>
                <w:szCs w:val="22"/>
              </w:rPr>
            </w:pPr>
          </w:p>
        </w:tc>
        <w:tc>
          <w:tcPr>
            <w:tcW w:w="1260" w:type="dxa"/>
            <w:gridSpan w:val="2"/>
          </w:tcPr>
          <w:p w14:paraId="02EE2DB4" w14:textId="77777777" w:rsidR="00D33714" w:rsidRPr="008D5C9E" w:rsidRDefault="00D33714" w:rsidP="005713B4">
            <w:pPr>
              <w:autoSpaceDE w:val="0"/>
              <w:autoSpaceDN w:val="0"/>
              <w:adjustRightInd w:val="0"/>
              <w:jc w:val="both"/>
              <w:rPr>
                <w:sz w:val="22"/>
                <w:szCs w:val="22"/>
              </w:rPr>
            </w:pPr>
          </w:p>
        </w:tc>
        <w:tc>
          <w:tcPr>
            <w:tcW w:w="1581" w:type="dxa"/>
            <w:gridSpan w:val="2"/>
          </w:tcPr>
          <w:p w14:paraId="065BFE61" w14:textId="77777777" w:rsidR="00D33714" w:rsidRPr="008D5C9E" w:rsidRDefault="00D33714" w:rsidP="005713B4">
            <w:pPr>
              <w:autoSpaceDE w:val="0"/>
              <w:autoSpaceDN w:val="0"/>
              <w:adjustRightInd w:val="0"/>
              <w:jc w:val="both"/>
              <w:rPr>
                <w:sz w:val="22"/>
                <w:szCs w:val="22"/>
              </w:rPr>
            </w:pPr>
          </w:p>
        </w:tc>
        <w:tc>
          <w:tcPr>
            <w:tcW w:w="816" w:type="dxa"/>
            <w:gridSpan w:val="3"/>
          </w:tcPr>
          <w:p w14:paraId="123A7442" w14:textId="77777777" w:rsidR="00D33714" w:rsidRPr="007A29B0" w:rsidRDefault="00D33714" w:rsidP="005713B4">
            <w:pPr>
              <w:autoSpaceDE w:val="0"/>
              <w:autoSpaceDN w:val="0"/>
              <w:adjustRightInd w:val="0"/>
              <w:jc w:val="both"/>
              <w:rPr>
                <w:sz w:val="22"/>
                <w:szCs w:val="22"/>
              </w:rPr>
            </w:pPr>
          </w:p>
        </w:tc>
        <w:tc>
          <w:tcPr>
            <w:tcW w:w="1757" w:type="dxa"/>
            <w:gridSpan w:val="3"/>
          </w:tcPr>
          <w:p w14:paraId="678AC81B" w14:textId="77777777" w:rsidR="00D33714" w:rsidRPr="008D5C9E" w:rsidRDefault="00D33714" w:rsidP="005713B4">
            <w:pPr>
              <w:autoSpaceDE w:val="0"/>
              <w:autoSpaceDN w:val="0"/>
              <w:adjustRightInd w:val="0"/>
              <w:jc w:val="both"/>
              <w:rPr>
                <w:sz w:val="22"/>
                <w:szCs w:val="22"/>
              </w:rPr>
            </w:pPr>
          </w:p>
        </w:tc>
        <w:tc>
          <w:tcPr>
            <w:tcW w:w="1549" w:type="dxa"/>
            <w:gridSpan w:val="3"/>
          </w:tcPr>
          <w:p w14:paraId="522B90FB" w14:textId="77777777" w:rsidR="00D33714" w:rsidRPr="008D5C9E" w:rsidRDefault="00D33714" w:rsidP="005713B4">
            <w:pPr>
              <w:autoSpaceDE w:val="0"/>
              <w:autoSpaceDN w:val="0"/>
              <w:adjustRightInd w:val="0"/>
              <w:jc w:val="both"/>
              <w:rPr>
                <w:sz w:val="22"/>
                <w:szCs w:val="22"/>
              </w:rPr>
            </w:pPr>
          </w:p>
        </w:tc>
      </w:tr>
      <w:tr w:rsidR="00B5100C" w:rsidRPr="007A29B0" w14:paraId="5521BEBB" w14:textId="77777777" w:rsidTr="0095584F">
        <w:trPr>
          <w:gridAfter w:val="2"/>
          <w:wAfter w:w="36" w:type="dxa"/>
          <w:trHeight w:val="557"/>
        </w:trPr>
        <w:tc>
          <w:tcPr>
            <w:tcW w:w="1529" w:type="dxa"/>
          </w:tcPr>
          <w:p w14:paraId="19B04A69" w14:textId="77777777" w:rsidR="00D33714" w:rsidRPr="008D5C9E" w:rsidRDefault="00D33714" w:rsidP="005713B4">
            <w:pPr>
              <w:autoSpaceDE w:val="0"/>
              <w:autoSpaceDN w:val="0"/>
              <w:adjustRightInd w:val="0"/>
              <w:jc w:val="both"/>
              <w:rPr>
                <w:sz w:val="22"/>
                <w:szCs w:val="22"/>
              </w:rPr>
            </w:pPr>
          </w:p>
        </w:tc>
        <w:tc>
          <w:tcPr>
            <w:tcW w:w="2804" w:type="dxa"/>
            <w:gridSpan w:val="2"/>
          </w:tcPr>
          <w:p w14:paraId="1B236BFF" w14:textId="77777777" w:rsidR="00D33714" w:rsidRPr="008D5C9E" w:rsidRDefault="00D33714" w:rsidP="005713B4">
            <w:pPr>
              <w:autoSpaceDE w:val="0"/>
              <w:autoSpaceDN w:val="0"/>
              <w:adjustRightInd w:val="0"/>
              <w:jc w:val="both"/>
              <w:rPr>
                <w:sz w:val="22"/>
                <w:szCs w:val="22"/>
              </w:rPr>
            </w:pPr>
            <w:r w:rsidRPr="008D5C9E">
              <w:rPr>
                <w:sz w:val="22"/>
                <w:szCs w:val="22"/>
              </w:rPr>
              <w:t>Harmonize international trade of bio-based products</w:t>
            </w:r>
          </w:p>
        </w:tc>
        <w:tc>
          <w:tcPr>
            <w:tcW w:w="1427" w:type="dxa"/>
          </w:tcPr>
          <w:p w14:paraId="38F2E4E9" w14:textId="77777777" w:rsidR="00D33714" w:rsidRPr="008D5C9E" w:rsidRDefault="00D33714" w:rsidP="005713B4">
            <w:pPr>
              <w:autoSpaceDE w:val="0"/>
              <w:autoSpaceDN w:val="0"/>
              <w:adjustRightInd w:val="0"/>
              <w:jc w:val="both"/>
              <w:rPr>
                <w:sz w:val="22"/>
                <w:szCs w:val="22"/>
              </w:rPr>
            </w:pPr>
          </w:p>
        </w:tc>
        <w:tc>
          <w:tcPr>
            <w:tcW w:w="1170" w:type="dxa"/>
          </w:tcPr>
          <w:p w14:paraId="59449F3A" w14:textId="77777777" w:rsidR="00D33714" w:rsidRPr="008D5C9E" w:rsidRDefault="00D33714" w:rsidP="005713B4">
            <w:pPr>
              <w:autoSpaceDE w:val="0"/>
              <w:autoSpaceDN w:val="0"/>
              <w:adjustRightInd w:val="0"/>
              <w:jc w:val="both"/>
              <w:rPr>
                <w:sz w:val="22"/>
                <w:szCs w:val="22"/>
              </w:rPr>
            </w:pPr>
          </w:p>
        </w:tc>
        <w:tc>
          <w:tcPr>
            <w:tcW w:w="1077" w:type="dxa"/>
          </w:tcPr>
          <w:p w14:paraId="389D5315" w14:textId="77777777" w:rsidR="00D33714" w:rsidRPr="008D5C9E" w:rsidRDefault="00D33714" w:rsidP="005713B4">
            <w:pPr>
              <w:autoSpaceDE w:val="0"/>
              <w:autoSpaceDN w:val="0"/>
              <w:adjustRightInd w:val="0"/>
              <w:jc w:val="both"/>
              <w:rPr>
                <w:sz w:val="22"/>
                <w:szCs w:val="22"/>
              </w:rPr>
            </w:pPr>
          </w:p>
        </w:tc>
        <w:tc>
          <w:tcPr>
            <w:tcW w:w="1260" w:type="dxa"/>
            <w:gridSpan w:val="2"/>
          </w:tcPr>
          <w:p w14:paraId="06890C66" w14:textId="77777777" w:rsidR="00D33714" w:rsidRPr="008D5C9E" w:rsidRDefault="00D33714" w:rsidP="005713B4">
            <w:pPr>
              <w:autoSpaceDE w:val="0"/>
              <w:autoSpaceDN w:val="0"/>
              <w:adjustRightInd w:val="0"/>
              <w:jc w:val="both"/>
              <w:rPr>
                <w:sz w:val="22"/>
                <w:szCs w:val="22"/>
              </w:rPr>
            </w:pPr>
          </w:p>
        </w:tc>
        <w:tc>
          <w:tcPr>
            <w:tcW w:w="1581" w:type="dxa"/>
            <w:gridSpan w:val="2"/>
          </w:tcPr>
          <w:p w14:paraId="52AD4845" w14:textId="77777777" w:rsidR="00D33714" w:rsidRPr="008D5C9E" w:rsidRDefault="00D33714" w:rsidP="005713B4">
            <w:pPr>
              <w:autoSpaceDE w:val="0"/>
              <w:autoSpaceDN w:val="0"/>
              <w:adjustRightInd w:val="0"/>
              <w:jc w:val="both"/>
              <w:rPr>
                <w:sz w:val="22"/>
                <w:szCs w:val="22"/>
              </w:rPr>
            </w:pPr>
          </w:p>
        </w:tc>
        <w:tc>
          <w:tcPr>
            <w:tcW w:w="816" w:type="dxa"/>
            <w:gridSpan w:val="3"/>
          </w:tcPr>
          <w:p w14:paraId="5CBA6724" w14:textId="77777777" w:rsidR="00D33714" w:rsidRPr="007A29B0" w:rsidRDefault="00D33714" w:rsidP="005713B4">
            <w:pPr>
              <w:autoSpaceDE w:val="0"/>
              <w:autoSpaceDN w:val="0"/>
              <w:adjustRightInd w:val="0"/>
              <w:jc w:val="both"/>
              <w:rPr>
                <w:sz w:val="22"/>
                <w:szCs w:val="22"/>
              </w:rPr>
            </w:pPr>
          </w:p>
        </w:tc>
        <w:tc>
          <w:tcPr>
            <w:tcW w:w="1757" w:type="dxa"/>
            <w:gridSpan w:val="3"/>
          </w:tcPr>
          <w:p w14:paraId="7613B561" w14:textId="77777777" w:rsidR="00D33714" w:rsidRPr="008D5C9E" w:rsidRDefault="00D33714" w:rsidP="005713B4">
            <w:pPr>
              <w:autoSpaceDE w:val="0"/>
              <w:autoSpaceDN w:val="0"/>
              <w:adjustRightInd w:val="0"/>
              <w:jc w:val="both"/>
              <w:rPr>
                <w:sz w:val="22"/>
                <w:szCs w:val="22"/>
              </w:rPr>
            </w:pPr>
          </w:p>
        </w:tc>
        <w:tc>
          <w:tcPr>
            <w:tcW w:w="1549" w:type="dxa"/>
            <w:gridSpan w:val="3"/>
          </w:tcPr>
          <w:p w14:paraId="6D223A41" w14:textId="77777777" w:rsidR="00D33714" w:rsidRPr="008D5C9E" w:rsidRDefault="00D33714" w:rsidP="005713B4">
            <w:pPr>
              <w:autoSpaceDE w:val="0"/>
              <w:autoSpaceDN w:val="0"/>
              <w:adjustRightInd w:val="0"/>
              <w:jc w:val="both"/>
              <w:rPr>
                <w:sz w:val="22"/>
                <w:szCs w:val="22"/>
              </w:rPr>
            </w:pPr>
          </w:p>
        </w:tc>
      </w:tr>
      <w:tr w:rsidR="00B5100C" w:rsidRPr="007A29B0" w14:paraId="69FD3C39" w14:textId="77777777" w:rsidTr="0095584F">
        <w:trPr>
          <w:gridAfter w:val="2"/>
          <w:wAfter w:w="36" w:type="dxa"/>
          <w:trHeight w:val="557"/>
        </w:trPr>
        <w:tc>
          <w:tcPr>
            <w:tcW w:w="1529" w:type="dxa"/>
          </w:tcPr>
          <w:p w14:paraId="0A9EF42A" w14:textId="77777777" w:rsidR="00D33714" w:rsidRPr="008D5C9E" w:rsidRDefault="00D33714" w:rsidP="005713B4">
            <w:pPr>
              <w:autoSpaceDE w:val="0"/>
              <w:autoSpaceDN w:val="0"/>
              <w:adjustRightInd w:val="0"/>
              <w:jc w:val="both"/>
              <w:rPr>
                <w:sz w:val="22"/>
                <w:szCs w:val="22"/>
              </w:rPr>
            </w:pPr>
          </w:p>
        </w:tc>
        <w:tc>
          <w:tcPr>
            <w:tcW w:w="2804" w:type="dxa"/>
            <w:gridSpan w:val="2"/>
          </w:tcPr>
          <w:p w14:paraId="0F0995C6" w14:textId="77777777" w:rsidR="00D33714" w:rsidRPr="008D5C9E" w:rsidRDefault="00D33714" w:rsidP="005713B4">
            <w:pPr>
              <w:autoSpaceDE w:val="0"/>
              <w:autoSpaceDN w:val="0"/>
              <w:adjustRightInd w:val="0"/>
              <w:jc w:val="both"/>
              <w:rPr>
                <w:sz w:val="22"/>
                <w:szCs w:val="22"/>
              </w:rPr>
            </w:pPr>
            <w:r w:rsidRPr="008D5C9E">
              <w:rPr>
                <w:sz w:val="22"/>
                <w:szCs w:val="22"/>
              </w:rPr>
              <w:t>Foster collaborations for biosciences research to facilitate technology transfer</w:t>
            </w:r>
          </w:p>
        </w:tc>
        <w:tc>
          <w:tcPr>
            <w:tcW w:w="1427" w:type="dxa"/>
          </w:tcPr>
          <w:p w14:paraId="7DC38E57" w14:textId="77777777" w:rsidR="00D33714" w:rsidRPr="008D5C9E" w:rsidRDefault="00D33714" w:rsidP="005713B4">
            <w:pPr>
              <w:autoSpaceDE w:val="0"/>
              <w:autoSpaceDN w:val="0"/>
              <w:adjustRightInd w:val="0"/>
              <w:jc w:val="both"/>
              <w:rPr>
                <w:sz w:val="22"/>
                <w:szCs w:val="22"/>
              </w:rPr>
            </w:pPr>
          </w:p>
        </w:tc>
        <w:tc>
          <w:tcPr>
            <w:tcW w:w="1170" w:type="dxa"/>
          </w:tcPr>
          <w:p w14:paraId="52388F66" w14:textId="77777777" w:rsidR="00D33714" w:rsidRPr="008D5C9E" w:rsidRDefault="00D33714" w:rsidP="005713B4">
            <w:pPr>
              <w:autoSpaceDE w:val="0"/>
              <w:autoSpaceDN w:val="0"/>
              <w:adjustRightInd w:val="0"/>
              <w:jc w:val="both"/>
              <w:rPr>
                <w:sz w:val="22"/>
                <w:szCs w:val="22"/>
              </w:rPr>
            </w:pPr>
          </w:p>
        </w:tc>
        <w:tc>
          <w:tcPr>
            <w:tcW w:w="1077" w:type="dxa"/>
          </w:tcPr>
          <w:p w14:paraId="5EE21631" w14:textId="77777777" w:rsidR="00D33714" w:rsidRPr="008D5C9E" w:rsidRDefault="00D33714" w:rsidP="005713B4">
            <w:pPr>
              <w:autoSpaceDE w:val="0"/>
              <w:autoSpaceDN w:val="0"/>
              <w:adjustRightInd w:val="0"/>
              <w:jc w:val="both"/>
              <w:rPr>
                <w:sz w:val="22"/>
                <w:szCs w:val="22"/>
              </w:rPr>
            </w:pPr>
          </w:p>
        </w:tc>
        <w:tc>
          <w:tcPr>
            <w:tcW w:w="1260" w:type="dxa"/>
            <w:gridSpan w:val="2"/>
          </w:tcPr>
          <w:p w14:paraId="227A4359" w14:textId="77777777" w:rsidR="00D33714" w:rsidRPr="008D5C9E" w:rsidRDefault="00D33714" w:rsidP="005713B4">
            <w:pPr>
              <w:autoSpaceDE w:val="0"/>
              <w:autoSpaceDN w:val="0"/>
              <w:adjustRightInd w:val="0"/>
              <w:jc w:val="both"/>
              <w:rPr>
                <w:sz w:val="22"/>
                <w:szCs w:val="22"/>
              </w:rPr>
            </w:pPr>
          </w:p>
        </w:tc>
        <w:tc>
          <w:tcPr>
            <w:tcW w:w="1581" w:type="dxa"/>
            <w:gridSpan w:val="2"/>
          </w:tcPr>
          <w:p w14:paraId="4776763D" w14:textId="77777777" w:rsidR="00D33714" w:rsidRPr="008D5C9E" w:rsidRDefault="00D33714" w:rsidP="005713B4">
            <w:pPr>
              <w:autoSpaceDE w:val="0"/>
              <w:autoSpaceDN w:val="0"/>
              <w:adjustRightInd w:val="0"/>
              <w:jc w:val="both"/>
              <w:rPr>
                <w:sz w:val="22"/>
                <w:szCs w:val="22"/>
              </w:rPr>
            </w:pPr>
          </w:p>
        </w:tc>
        <w:tc>
          <w:tcPr>
            <w:tcW w:w="816" w:type="dxa"/>
            <w:gridSpan w:val="3"/>
          </w:tcPr>
          <w:p w14:paraId="26A2D1E3" w14:textId="77777777" w:rsidR="00D33714" w:rsidRPr="007A29B0" w:rsidRDefault="00D33714" w:rsidP="005713B4">
            <w:pPr>
              <w:autoSpaceDE w:val="0"/>
              <w:autoSpaceDN w:val="0"/>
              <w:adjustRightInd w:val="0"/>
              <w:jc w:val="both"/>
              <w:rPr>
                <w:sz w:val="22"/>
                <w:szCs w:val="22"/>
              </w:rPr>
            </w:pPr>
          </w:p>
        </w:tc>
        <w:tc>
          <w:tcPr>
            <w:tcW w:w="1757" w:type="dxa"/>
            <w:gridSpan w:val="3"/>
          </w:tcPr>
          <w:p w14:paraId="4F5AAF21" w14:textId="77777777" w:rsidR="00D33714" w:rsidRPr="008D5C9E" w:rsidRDefault="00D33714" w:rsidP="005713B4">
            <w:pPr>
              <w:autoSpaceDE w:val="0"/>
              <w:autoSpaceDN w:val="0"/>
              <w:adjustRightInd w:val="0"/>
              <w:jc w:val="both"/>
              <w:rPr>
                <w:sz w:val="22"/>
                <w:szCs w:val="22"/>
              </w:rPr>
            </w:pPr>
          </w:p>
        </w:tc>
        <w:tc>
          <w:tcPr>
            <w:tcW w:w="1549" w:type="dxa"/>
            <w:gridSpan w:val="3"/>
          </w:tcPr>
          <w:p w14:paraId="64FD71A2" w14:textId="77777777" w:rsidR="00D33714" w:rsidRPr="008D5C9E" w:rsidRDefault="00D33714" w:rsidP="005713B4">
            <w:pPr>
              <w:autoSpaceDE w:val="0"/>
              <w:autoSpaceDN w:val="0"/>
              <w:adjustRightInd w:val="0"/>
              <w:jc w:val="both"/>
              <w:rPr>
                <w:sz w:val="22"/>
                <w:szCs w:val="22"/>
              </w:rPr>
            </w:pPr>
          </w:p>
        </w:tc>
      </w:tr>
      <w:tr w:rsidR="00B5100C" w:rsidRPr="007A29B0" w14:paraId="7395A07B" w14:textId="77777777" w:rsidTr="0095584F">
        <w:trPr>
          <w:gridAfter w:val="2"/>
          <w:wAfter w:w="36" w:type="dxa"/>
          <w:trHeight w:val="557"/>
        </w:trPr>
        <w:tc>
          <w:tcPr>
            <w:tcW w:w="1529" w:type="dxa"/>
          </w:tcPr>
          <w:p w14:paraId="32FC57E2" w14:textId="77777777" w:rsidR="00D33714" w:rsidRPr="008D5C9E" w:rsidRDefault="00D33714" w:rsidP="005713B4">
            <w:pPr>
              <w:autoSpaceDE w:val="0"/>
              <w:autoSpaceDN w:val="0"/>
              <w:adjustRightInd w:val="0"/>
              <w:jc w:val="both"/>
              <w:rPr>
                <w:sz w:val="22"/>
                <w:szCs w:val="22"/>
              </w:rPr>
            </w:pPr>
          </w:p>
        </w:tc>
        <w:tc>
          <w:tcPr>
            <w:tcW w:w="2804" w:type="dxa"/>
            <w:gridSpan w:val="2"/>
          </w:tcPr>
          <w:p w14:paraId="15C458A3" w14:textId="77777777" w:rsidR="00D33714" w:rsidRPr="008D5C9E" w:rsidRDefault="00D33714" w:rsidP="005713B4">
            <w:pPr>
              <w:autoSpaceDE w:val="0"/>
              <w:autoSpaceDN w:val="0"/>
              <w:adjustRightInd w:val="0"/>
              <w:jc w:val="both"/>
              <w:rPr>
                <w:sz w:val="22"/>
                <w:szCs w:val="22"/>
              </w:rPr>
            </w:pPr>
            <w:r w:rsidRPr="008D5C9E">
              <w:rPr>
                <w:sz w:val="22"/>
                <w:szCs w:val="22"/>
              </w:rPr>
              <w:t xml:space="preserve">Develop, enhance and </w:t>
            </w:r>
            <w:proofErr w:type="gramStart"/>
            <w:r w:rsidRPr="008D5C9E">
              <w:rPr>
                <w:sz w:val="22"/>
                <w:szCs w:val="22"/>
              </w:rPr>
              <w:t>enforce  Intellectual</w:t>
            </w:r>
            <w:proofErr w:type="gramEnd"/>
            <w:r w:rsidRPr="008D5C9E">
              <w:rPr>
                <w:sz w:val="22"/>
                <w:szCs w:val="22"/>
              </w:rPr>
              <w:t xml:space="preserve"> Property Rights regimes  among partners</w:t>
            </w:r>
          </w:p>
        </w:tc>
        <w:tc>
          <w:tcPr>
            <w:tcW w:w="1427" w:type="dxa"/>
          </w:tcPr>
          <w:p w14:paraId="28892F65" w14:textId="77777777" w:rsidR="00D33714" w:rsidRPr="008D5C9E" w:rsidRDefault="00D33714" w:rsidP="005713B4">
            <w:pPr>
              <w:autoSpaceDE w:val="0"/>
              <w:autoSpaceDN w:val="0"/>
              <w:adjustRightInd w:val="0"/>
              <w:jc w:val="both"/>
              <w:rPr>
                <w:sz w:val="22"/>
                <w:szCs w:val="22"/>
              </w:rPr>
            </w:pPr>
          </w:p>
        </w:tc>
        <w:tc>
          <w:tcPr>
            <w:tcW w:w="1170" w:type="dxa"/>
          </w:tcPr>
          <w:p w14:paraId="31EC08CA" w14:textId="77777777" w:rsidR="00D33714" w:rsidRPr="008D5C9E" w:rsidRDefault="00D33714" w:rsidP="005713B4">
            <w:pPr>
              <w:autoSpaceDE w:val="0"/>
              <w:autoSpaceDN w:val="0"/>
              <w:adjustRightInd w:val="0"/>
              <w:jc w:val="both"/>
              <w:rPr>
                <w:sz w:val="22"/>
                <w:szCs w:val="22"/>
              </w:rPr>
            </w:pPr>
          </w:p>
        </w:tc>
        <w:tc>
          <w:tcPr>
            <w:tcW w:w="1077" w:type="dxa"/>
          </w:tcPr>
          <w:p w14:paraId="4719F1B8" w14:textId="77777777" w:rsidR="00D33714" w:rsidRPr="008D5C9E" w:rsidRDefault="00D33714" w:rsidP="005713B4">
            <w:pPr>
              <w:autoSpaceDE w:val="0"/>
              <w:autoSpaceDN w:val="0"/>
              <w:adjustRightInd w:val="0"/>
              <w:jc w:val="both"/>
              <w:rPr>
                <w:sz w:val="22"/>
                <w:szCs w:val="22"/>
              </w:rPr>
            </w:pPr>
          </w:p>
        </w:tc>
        <w:tc>
          <w:tcPr>
            <w:tcW w:w="1260" w:type="dxa"/>
            <w:gridSpan w:val="2"/>
          </w:tcPr>
          <w:p w14:paraId="495AEC7F" w14:textId="77777777" w:rsidR="00D33714" w:rsidRPr="008D5C9E" w:rsidRDefault="00D33714" w:rsidP="005713B4">
            <w:pPr>
              <w:autoSpaceDE w:val="0"/>
              <w:autoSpaceDN w:val="0"/>
              <w:adjustRightInd w:val="0"/>
              <w:jc w:val="both"/>
              <w:rPr>
                <w:sz w:val="22"/>
                <w:szCs w:val="22"/>
              </w:rPr>
            </w:pPr>
          </w:p>
        </w:tc>
        <w:tc>
          <w:tcPr>
            <w:tcW w:w="1581" w:type="dxa"/>
            <w:gridSpan w:val="2"/>
          </w:tcPr>
          <w:p w14:paraId="402F9702" w14:textId="77777777" w:rsidR="00D33714" w:rsidRPr="008D5C9E" w:rsidRDefault="00D33714" w:rsidP="005713B4">
            <w:pPr>
              <w:autoSpaceDE w:val="0"/>
              <w:autoSpaceDN w:val="0"/>
              <w:adjustRightInd w:val="0"/>
              <w:jc w:val="both"/>
              <w:rPr>
                <w:sz w:val="22"/>
                <w:szCs w:val="22"/>
              </w:rPr>
            </w:pPr>
          </w:p>
        </w:tc>
        <w:tc>
          <w:tcPr>
            <w:tcW w:w="816" w:type="dxa"/>
            <w:gridSpan w:val="3"/>
          </w:tcPr>
          <w:p w14:paraId="7CC0FD84" w14:textId="77777777" w:rsidR="00D33714" w:rsidRPr="007A29B0" w:rsidRDefault="00D33714" w:rsidP="005713B4">
            <w:pPr>
              <w:autoSpaceDE w:val="0"/>
              <w:autoSpaceDN w:val="0"/>
              <w:adjustRightInd w:val="0"/>
              <w:jc w:val="both"/>
              <w:rPr>
                <w:sz w:val="22"/>
                <w:szCs w:val="22"/>
              </w:rPr>
            </w:pPr>
          </w:p>
        </w:tc>
        <w:tc>
          <w:tcPr>
            <w:tcW w:w="1757" w:type="dxa"/>
            <w:gridSpan w:val="3"/>
          </w:tcPr>
          <w:p w14:paraId="12CAB056" w14:textId="77777777" w:rsidR="00D33714" w:rsidRPr="008D5C9E" w:rsidRDefault="00D33714" w:rsidP="005713B4">
            <w:pPr>
              <w:autoSpaceDE w:val="0"/>
              <w:autoSpaceDN w:val="0"/>
              <w:adjustRightInd w:val="0"/>
              <w:jc w:val="both"/>
              <w:rPr>
                <w:sz w:val="22"/>
                <w:szCs w:val="22"/>
              </w:rPr>
            </w:pPr>
          </w:p>
        </w:tc>
        <w:tc>
          <w:tcPr>
            <w:tcW w:w="1549" w:type="dxa"/>
            <w:gridSpan w:val="3"/>
          </w:tcPr>
          <w:p w14:paraId="04DB7EA1" w14:textId="77777777" w:rsidR="00D33714" w:rsidRPr="008D5C9E" w:rsidRDefault="00D33714" w:rsidP="005713B4">
            <w:pPr>
              <w:autoSpaceDE w:val="0"/>
              <w:autoSpaceDN w:val="0"/>
              <w:adjustRightInd w:val="0"/>
              <w:jc w:val="both"/>
              <w:rPr>
                <w:sz w:val="22"/>
                <w:szCs w:val="22"/>
              </w:rPr>
            </w:pPr>
          </w:p>
        </w:tc>
      </w:tr>
      <w:tr w:rsidR="00B5100C" w:rsidRPr="007A29B0" w14:paraId="1FCE2822" w14:textId="77777777" w:rsidTr="0095584F">
        <w:trPr>
          <w:gridAfter w:val="2"/>
          <w:wAfter w:w="36" w:type="dxa"/>
          <w:trHeight w:val="557"/>
        </w:trPr>
        <w:tc>
          <w:tcPr>
            <w:tcW w:w="1529" w:type="dxa"/>
          </w:tcPr>
          <w:p w14:paraId="4E3A7F27" w14:textId="77777777" w:rsidR="00D33714" w:rsidRPr="008D5C9E" w:rsidRDefault="00D33714" w:rsidP="005713B4">
            <w:pPr>
              <w:autoSpaceDE w:val="0"/>
              <w:autoSpaceDN w:val="0"/>
              <w:adjustRightInd w:val="0"/>
              <w:jc w:val="both"/>
              <w:rPr>
                <w:sz w:val="22"/>
                <w:szCs w:val="22"/>
              </w:rPr>
            </w:pPr>
          </w:p>
        </w:tc>
        <w:tc>
          <w:tcPr>
            <w:tcW w:w="2804" w:type="dxa"/>
            <w:gridSpan w:val="2"/>
          </w:tcPr>
          <w:p w14:paraId="352CC75F" w14:textId="3F7E7B4E" w:rsidR="00D33714" w:rsidRPr="008D5C9E" w:rsidRDefault="00D33714" w:rsidP="005713B4">
            <w:pPr>
              <w:autoSpaceDE w:val="0"/>
              <w:autoSpaceDN w:val="0"/>
              <w:adjustRightInd w:val="0"/>
              <w:jc w:val="both"/>
              <w:rPr>
                <w:sz w:val="22"/>
                <w:szCs w:val="22"/>
              </w:rPr>
            </w:pPr>
            <w:r w:rsidRPr="008D5C9E">
              <w:rPr>
                <w:sz w:val="22"/>
                <w:szCs w:val="22"/>
              </w:rPr>
              <w:t xml:space="preserve">Establish an </w:t>
            </w:r>
            <w:proofErr w:type="spellStart"/>
            <w:r w:rsidRPr="008D5C9E">
              <w:rPr>
                <w:sz w:val="22"/>
                <w:szCs w:val="22"/>
              </w:rPr>
              <w:t>interministerial</w:t>
            </w:r>
            <w:proofErr w:type="spellEnd"/>
            <w:r w:rsidRPr="008D5C9E">
              <w:rPr>
                <w:sz w:val="22"/>
                <w:szCs w:val="22"/>
              </w:rPr>
              <w:t xml:space="preserve"> </w:t>
            </w:r>
            <w:r w:rsidR="002D2953">
              <w:rPr>
                <w:sz w:val="22"/>
                <w:szCs w:val="22"/>
              </w:rPr>
              <w:t>Bioeconomy</w:t>
            </w:r>
            <w:r w:rsidRPr="008D5C9E">
              <w:rPr>
                <w:sz w:val="22"/>
                <w:szCs w:val="22"/>
              </w:rPr>
              <w:t xml:space="preserve"> committee</w:t>
            </w:r>
          </w:p>
        </w:tc>
        <w:tc>
          <w:tcPr>
            <w:tcW w:w="1427" w:type="dxa"/>
          </w:tcPr>
          <w:p w14:paraId="11E956F0" w14:textId="77777777" w:rsidR="00D33714" w:rsidRPr="008D5C9E" w:rsidRDefault="00D33714" w:rsidP="005713B4">
            <w:pPr>
              <w:autoSpaceDE w:val="0"/>
              <w:autoSpaceDN w:val="0"/>
              <w:adjustRightInd w:val="0"/>
              <w:jc w:val="both"/>
              <w:rPr>
                <w:sz w:val="22"/>
                <w:szCs w:val="22"/>
              </w:rPr>
            </w:pPr>
          </w:p>
        </w:tc>
        <w:tc>
          <w:tcPr>
            <w:tcW w:w="1170" w:type="dxa"/>
          </w:tcPr>
          <w:p w14:paraId="3FB8FD58" w14:textId="77777777" w:rsidR="00D33714" w:rsidRPr="008D5C9E" w:rsidRDefault="00D33714" w:rsidP="005713B4">
            <w:pPr>
              <w:autoSpaceDE w:val="0"/>
              <w:autoSpaceDN w:val="0"/>
              <w:adjustRightInd w:val="0"/>
              <w:jc w:val="both"/>
              <w:rPr>
                <w:sz w:val="22"/>
                <w:szCs w:val="22"/>
              </w:rPr>
            </w:pPr>
          </w:p>
        </w:tc>
        <w:tc>
          <w:tcPr>
            <w:tcW w:w="1077" w:type="dxa"/>
          </w:tcPr>
          <w:p w14:paraId="36DBEFBD" w14:textId="77777777" w:rsidR="00D33714" w:rsidRPr="008D5C9E" w:rsidRDefault="00D33714" w:rsidP="005713B4">
            <w:pPr>
              <w:autoSpaceDE w:val="0"/>
              <w:autoSpaceDN w:val="0"/>
              <w:adjustRightInd w:val="0"/>
              <w:jc w:val="both"/>
              <w:rPr>
                <w:sz w:val="22"/>
                <w:szCs w:val="22"/>
              </w:rPr>
            </w:pPr>
          </w:p>
        </w:tc>
        <w:tc>
          <w:tcPr>
            <w:tcW w:w="1260" w:type="dxa"/>
            <w:gridSpan w:val="2"/>
          </w:tcPr>
          <w:p w14:paraId="2E88E62D" w14:textId="77777777" w:rsidR="00D33714" w:rsidRPr="008D5C9E" w:rsidRDefault="00D33714" w:rsidP="005713B4">
            <w:pPr>
              <w:autoSpaceDE w:val="0"/>
              <w:autoSpaceDN w:val="0"/>
              <w:adjustRightInd w:val="0"/>
              <w:jc w:val="both"/>
              <w:rPr>
                <w:sz w:val="22"/>
                <w:szCs w:val="22"/>
              </w:rPr>
            </w:pPr>
          </w:p>
        </w:tc>
        <w:tc>
          <w:tcPr>
            <w:tcW w:w="1581" w:type="dxa"/>
            <w:gridSpan w:val="2"/>
          </w:tcPr>
          <w:p w14:paraId="54F30EE2" w14:textId="77777777" w:rsidR="00D33714" w:rsidRPr="008D5C9E" w:rsidRDefault="00D33714" w:rsidP="005713B4">
            <w:pPr>
              <w:autoSpaceDE w:val="0"/>
              <w:autoSpaceDN w:val="0"/>
              <w:adjustRightInd w:val="0"/>
              <w:jc w:val="both"/>
              <w:rPr>
                <w:sz w:val="22"/>
                <w:szCs w:val="22"/>
              </w:rPr>
            </w:pPr>
          </w:p>
        </w:tc>
        <w:tc>
          <w:tcPr>
            <w:tcW w:w="816" w:type="dxa"/>
            <w:gridSpan w:val="3"/>
          </w:tcPr>
          <w:p w14:paraId="0B8ED955" w14:textId="77777777" w:rsidR="00D33714" w:rsidRPr="007A29B0" w:rsidRDefault="00D33714" w:rsidP="005713B4">
            <w:pPr>
              <w:autoSpaceDE w:val="0"/>
              <w:autoSpaceDN w:val="0"/>
              <w:adjustRightInd w:val="0"/>
              <w:jc w:val="both"/>
              <w:rPr>
                <w:sz w:val="22"/>
                <w:szCs w:val="22"/>
              </w:rPr>
            </w:pPr>
          </w:p>
        </w:tc>
        <w:tc>
          <w:tcPr>
            <w:tcW w:w="1757" w:type="dxa"/>
            <w:gridSpan w:val="3"/>
          </w:tcPr>
          <w:p w14:paraId="02345492" w14:textId="77777777" w:rsidR="00D33714" w:rsidRPr="008D5C9E" w:rsidRDefault="00D33714" w:rsidP="005713B4">
            <w:pPr>
              <w:autoSpaceDE w:val="0"/>
              <w:autoSpaceDN w:val="0"/>
              <w:adjustRightInd w:val="0"/>
              <w:jc w:val="both"/>
              <w:rPr>
                <w:sz w:val="22"/>
                <w:szCs w:val="22"/>
              </w:rPr>
            </w:pPr>
          </w:p>
        </w:tc>
        <w:tc>
          <w:tcPr>
            <w:tcW w:w="1549" w:type="dxa"/>
            <w:gridSpan w:val="3"/>
          </w:tcPr>
          <w:p w14:paraId="2C9D0B7B" w14:textId="77777777" w:rsidR="00D33714" w:rsidRPr="008D5C9E" w:rsidRDefault="00D33714" w:rsidP="005713B4">
            <w:pPr>
              <w:autoSpaceDE w:val="0"/>
              <w:autoSpaceDN w:val="0"/>
              <w:adjustRightInd w:val="0"/>
              <w:jc w:val="both"/>
              <w:rPr>
                <w:sz w:val="22"/>
                <w:szCs w:val="22"/>
              </w:rPr>
            </w:pPr>
          </w:p>
        </w:tc>
      </w:tr>
      <w:tr w:rsidR="00B5100C" w:rsidRPr="007A29B0" w14:paraId="3709267B" w14:textId="77777777" w:rsidTr="0095584F">
        <w:trPr>
          <w:gridAfter w:val="2"/>
          <w:wAfter w:w="36" w:type="dxa"/>
          <w:trHeight w:val="557"/>
        </w:trPr>
        <w:tc>
          <w:tcPr>
            <w:tcW w:w="1529" w:type="dxa"/>
          </w:tcPr>
          <w:p w14:paraId="42E65E8B" w14:textId="77777777" w:rsidR="00D33714" w:rsidRPr="008D5C9E" w:rsidRDefault="00D33714" w:rsidP="005713B4">
            <w:pPr>
              <w:autoSpaceDE w:val="0"/>
              <w:autoSpaceDN w:val="0"/>
              <w:adjustRightInd w:val="0"/>
              <w:jc w:val="both"/>
              <w:rPr>
                <w:sz w:val="22"/>
                <w:szCs w:val="22"/>
              </w:rPr>
            </w:pPr>
          </w:p>
        </w:tc>
        <w:tc>
          <w:tcPr>
            <w:tcW w:w="2804" w:type="dxa"/>
            <w:gridSpan w:val="2"/>
          </w:tcPr>
          <w:p w14:paraId="1AC5CB32" w14:textId="77777777" w:rsidR="00D33714" w:rsidRPr="008D5C9E" w:rsidRDefault="00D33714" w:rsidP="005713B4">
            <w:pPr>
              <w:autoSpaceDE w:val="0"/>
              <w:autoSpaceDN w:val="0"/>
              <w:adjustRightInd w:val="0"/>
              <w:jc w:val="both"/>
              <w:rPr>
                <w:sz w:val="22"/>
                <w:szCs w:val="22"/>
              </w:rPr>
            </w:pPr>
          </w:p>
        </w:tc>
        <w:tc>
          <w:tcPr>
            <w:tcW w:w="1427" w:type="dxa"/>
          </w:tcPr>
          <w:p w14:paraId="311108B1" w14:textId="77777777" w:rsidR="00D33714" w:rsidRPr="008D5C9E" w:rsidRDefault="00D33714" w:rsidP="005713B4">
            <w:pPr>
              <w:autoSpaceDE w:val="0"/>
              <w:autoSpaceDN w:val="0"/>
              <w:adjustRightInd w:val="0"/>
              <w:jc w:val="both"/>
              <w:rPr>
                <w:sz w:val="22"/>
                <w:szCs w:val="22"/>
              </w:rPr>
            </w:pPr>
          </w:p>
        </w:tc>
        <w:tc>
          <w:tcPr>
            <w:tcW w:w="1170" w:type="dxa"/>
          </w:tcPr>
          <w:p w14:paraId="75874BBC" w14:textId="77777777" w:rsidR="00D33714" w:rsidRPr="008D5C9E" w:rsidRDefault="00D33714" w:rsidP="005713B4">
            <w:pPr>
              <w:autoSpaceDE w:val="0"/>
              <w:autoSpaceDN w:val="0"/>
              <w:adjustRightInd w:val="0"/>
              <w:jc w:val="both"/>
              <w:rPr>
                <w:sz w:val="22"/>
                <w:szCs w:val="22"/>
              </w:rPr>
            </w:pPr>
          </w:p>
        </w:tc>
        <w:tc>
          <w:tcPr>
            <w:tcW w:w="1077" w:type="dxa"/>
          </w:tcPr>
          <w:p w14:paraId="6271588A" w14:textId="77777777" w:rsidR="00D33714" w:rsidRPr="008D5C9E" w:rsidRDefault="00D33714" w:rsidP="005713B4">
            <w:pPr>
              <w:autoSpaceDE w:val="0"/>
              <w:autoSpaceDN w:val="0"/>
              <w:adjustRightInd w:val="0"/>
              <w:jc w:val="both"/>
              <w:rPr>
                <w:sz w:val="22"/>
                <w:szCs w:val="22"/>
              </w:rPr>
            </w:pPr>
          </w:p>
        </w:tc>
        <w:tc>
          <w:tcPr>
            <w:tcW w:w="1260" w:type="dxa"/>
            <w:gridSpan w:val="2"/>
          </w:tcPr>
          <w:p w14:paraId="315EA00B" w14:textId="77777777" w:rsidR="00D33714" w:rsidRPr="008D5C9E" w:rsidRDefault="00D33714" w:rsidP="005713B4">
            <w:pPr>
              <w:autoSpaceDE w:val="0"/>
              <w:autoSpaceDN w:val="0"/>
              <w:adjustRightInd w:val="0"/>
              <w:jc w:val="both"/>
              <w:rPr>
                <w:sz w:val="22"/>
                <w:szCs w:val="22"/>
              </w:rPr>
            </w:pPr>
          </w:p>
        </w:tc>
        <w:tc>
          <w:tcPr>
            <w:tcW w:w="1581" w:type="dxa"/>
            <w:gridSpan w:val="2"/>
          </w:tcPr>
          <w:p w14:paraId="162E8DC8" w14:textId="77777777" w:rsidR="00D33714" w:rsidRPr="008D5C9E" w:rsidRDefault="00D33714" w:rsidP="005713B4">
            <w:pPr>
              <w:autoSpaceDE w:val="0"/>
              <w:autoSpaceDN w:val="0"/>
              <w:adjustRightInd w:val="0"/>
              <w:jc w:val="both"/>
              <w:rPr>
                <w:sz w:val="22"/>
                <w:szCs w:val="22"/>
              </w:rPr>
            </w:pPr>
          </w:p>
        </w:tc>
        <w:tc>
          <w:tcPr>
            <w:tcW w:w="816" w:type="dxa"/>
            <w:gridSpan w:val="3"/>
          </w:tcPr>
          <w:p w14:paraId="1301E596" w14:textId="77777777" w:rsidR="00D33714" w:rsidRPr="007A29B0" w:rsidRDefault="00D33714" w:rsidP="005713B4">
            <w:pPr>
              <w:autoSpaceDE w:val="0"/>
              <w:autoSpaceDN w:val="0"/>
              <w:adjustRightInd w:val="0"/>
              <w:jc w:val="both"/>
              <w:rPr>
                <w:sz w:val="22"/>
                <w:szCs w:val="22"/>
              </w:rPr>
            </w:pPr>
          </w:p>
        </w:tc>
        <w:tc>
          <w:tcPr>
            <w:tcW w:w="1757" w:type="dxa"/>
            <w:gridSpan w:val="3"/>
          </w:tcPr>
          <w:p w14:paraId="4AD15A3F" w14:textId="77777777" w:rsidR="00D33714" w:rsidRPr="008D5C9E" w:rsidRDefault="00D33714" w:rsidP="005713B4">
            <w:pPr>
              <w:autoSpaceDE w:val="0"/>
              <w:autoSpaceDN w:val="0"/>
              <w:adjustRightInd w:val="0"/>
              <w:jc w:val="both"/>
              <w:rPr>
                <w:sz w:val="22"/>
                <w:szCs w:val="22"/>
              </w:rPr>
            </w:pPr>
          </w:p>
        </w:tc>
        <w:tc>
          <w:tcPr>
            <w:tcW w:w="1549" w:type="dxa"/>
            <w:gridSpan w:val="3"/>
          </w:tcPr>
          <w:p w14:paraId="5C8009E9" w14:textId="77777777" w:rsidR="00D33714" w:rsidRPr="008D5C9E" w:rsidRDefault="00D33714" w:rsidP="005713B4">
            <w:pPr>
              <w:autoSpaceDE w:val="0"/>
              <w:autoSpaceDN w:val="0"/>
              <w:adjustRightInd w:val="0"/>
              <w:jc w:val="both"/>
              <w:rPr>
                <w:sz w:val="22"/>
                <w:szCs w:val="22"/>
              </w:rPr>
            </w:pPr>
          </w:p>
        </w:tc>
      </w:tr>
    </w:tbl>
    <w:p w14:paraId="751619AB" w14:textId="77777777" w:rsidR="00D33714" w:rsidRDefault="00D33714" w:rsidP="00D33714">
      <w:pPr>
        <w:autoSpaceDE w:val="0"/>
        <w:autoSpaceDN w:val="0"/>
        <w:adjustRightInd w:val="0"/>
        <w:jc w:val="both"/>
        <w:rPr>
          <w:sz w:val="28"/>
          <w:szCs w:val="28"/>
        </w:rPr>
      </w:pPr>
    </w:p>
    <w:p w14:paraId="6BE39EEB" w14:textId="77777777" w:rsidR="00D33714" w:rsidRDefault="00D33714" w:rsidP="00D33714">
      <w:pPr>
        <w:autoSpaceDE w:val="0"/>
        <w:autoSpaceDN w:val="0"/>
        <w:adjustRightInd w:val="0"/>
        <w:jc w:val="both"/>
        <w:rPr>
          <w:sz w:val="28"/>
          <w:szCs w:val="28"/>
        </w:rPr>
      </w:pPr>
    </w:p>
    <w:p w14:paraId="1654897F" w14:textId="77777777" w:rsidR="00D33714" w:rsidRDefault="00D33714" w:rsidP="00D33714">
      <w:pPr>
        <w:autoSpaceDE w:val="0"/>
        <w:autoSpaceDN w:val="0"/>
        <w:adjustRightInd w:val="0"/>
        <w:jc w:val="both"/>
        <w:rPr>
          <w:sz w:val="28"/>
          <w:szCs w:val="28"/>
        </w:rPr>
      </w:pPr>
    </w:p>
    <w:tbl>
      <w:tblPr>
        <w:tblStyle w:val="TableGrid1"/>
        <w:tblW w:w="14206" w:type="dxa"/>
        <w:tblInd w:w="108" w:type="dxa"/>
        <w:tblLayout w:type="fixed"/>
        <w:tblLook w:val="04A0" w:firstRow="1" w:lastRow="0" w:firstColumn="1" w:lastColumn="0" w:noHBand="0" w:noVBand="1"/>
      </w:tblPr>
      <w:tblGrid>
        <w:gridCol w:w="1447"/>
        <w:gridCol w:w="1447"/>
        <w:gridCol w:w="2239"/>
        <w:gridCol w:w="1418"/>
        <w:gridCol w:w="1275"/>
        <w:gridCol w:w="1701"/>
        <w:gridCol w:w="1560"/>
        <w:gridCol w:w="1701"/>
        <w:gridCol w:w="1418"/>
      </w:tblGrid>
      <w:tr w:rsidR="00D33714" w:rsidRPr="00A8408E" w14:paraId="0241DE96" w14:textId="77777777" w:rsidTr="005713B4">
        <w:tc>
          <w:tcPr>
            <w:tcW w:w="1447" w:type="dxa"/>
            <w:shd w:val="clear" w:color="auto" w:fill="FFFFFF"/>
          </w:tcPr>
          <w:p w14:paraId="442B84CF" w14:textId="77777777" w:rsidR="00D33714" w:rsidRDefault="00D33714" w:rsidP="005713B4">
            <w:pPr>
              <w:spacing w:before="80" w:after="80" w:line="288" w:lineRule="auto"/>
              <w:rPr>
                <w:rFonts w:ascii="Georgia" w:hAnsi="Georgia"/>
                <w:b/>
                <w:bCs/>
                <w:sz w:val="18"/>
                <w:szCs w:val="18"/>
                <w:lang w:val="en-AU"/>
              </w:rPr>
            </w:pPr>
            <w:r>
              <w:rPr>
                <w:rFonts w:ascii="Georgia" w:hAnsi="Georgia"/>
                <w:b/>
                <w:bCs/>
                <w:sz w:val="18"/>
                <w:szCs w:val="18"/>
                <w:lang w:val="en-AU"/>
              </w:rPr>
              <w:t>Objective</w:t>
            </w:r>
          </w:p>
        </w:tc>
        <w:tc>
          <w:tcPr>
            <w:tcW w:w="1447" w:type="dxa"/>
            <w:shd w:val="clear" w:color="auto" w:fill="FFFFFF"/>
          </w:tcPr>
          <w:p w14:paraId="5492D177" w14:textId="77777777" w:rsidR="00D33714" w:rsidRPr="00A8408E" w:rsidRDefault="00D33714" w:rsidP="005713B4">
            <w:pPr>
              <w:spacing w:before="80" w:after="80" w:line="288" w:lineRule="auto"/>
              <w:rPr>
                <w:rFonts w:ascii="Georgia" w:hAnsi="Georgia"/>
                <w:b/>
                <w:bCs/>
                <w:sz w:val="18"/>
                <w:szCs w:val="18"/>
                <w:lang w:val="en-AU"/>
              </w:rPr>
            </w:pPr>
            <w:r>
              <w:rPr>
                <w:rFonts w:ascii="Georgia" w:hAnsi="Georgia"/>
                <w:b/>
                <w:bCs/>
                <w:sz w:val="18"/>
                <w:szCs w:val="18"/>
                <w:lang w:val="en-AU"/>
              </w:rPr>
              <w:t>Intervention</w:t>
            </w:r>
          </w:p>
        </w:tc>
        <w:tc>
          <w:tcPr>
            <w:tcW w:w="2239" w:type="dxa"/>
            <w:shd w:val="clear" w:color="auto" w:fill="D9D9D9"/>
          </w:tcPr>
          <w:p w14:paraId="1F7A9B06"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INDICATOR</w:t>
            </w:r>
          </w:p>
        </w:tc>
        <w:tc>
          <w:tcPr>
            <w:tcW w:w="1418" w:type="dxa"/>
            <w:shd w:val="clear" w:color="auto" w:fill="D9D9D9"/>
          </w:tcPr>
          <w:p w14:paraId="3D99F206"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BASELINE</w:t>
            </w:r>
          </w:p>
          <w:p w14:paraId="55E69689" w14:textId="77777777" w:rsidR="00D33714" w:rsidRPr="00A8408E" w:rsidRDefault="00D33714" w:rsidP="005713B4">
            <w:pPr>
              <w:spacing w:before="80" w:after="80" w:line="288" w:lineRule="auto"/>
              <w:rPr>
                <w:rFonts w:ascii="Georgia" w:hAnsi="Georgia"/>
                <w:sz w:val="18"/>
                <w:szCs w:val="18"/>
                <w:lang w:val="en-AU"/>
              </w:rPr>
            </w:pPr>
            <w:r w:rsidRPr="00A8408E">
              <w:rPr>
                <w:rFonts w:ascii="Georgia" w:hAnsi="Georgia"/>
                <w:sz w:val="18"/>
                <w:szCs w:val="18"/>
                <w:lang w:val="en-AU"/>
              </w:rPr>
              <w:t>What is the current value?</w:t>
            </w:r>
          </w:p>
        </w:tc>
        <w:tc>
          <w:tcPr>
            <w:tcW w:w="1275" w:type="dxa"/>
            <w:shd w:val="clear" w:color="auto" w:fill="D9D9D9"/>
          </w:tcPr>
          <w:p w14:paraId="0A29F51E"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TARGET</w:t>
            </w:r>
          </w:p>
          <w:p w14:paraId="06AD303B"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sz w:val="18"/>
                <w:szCs w:val="18"/>
                <w:lang w:val="en-AU"/>
              </w:rPr>
              <w:t>What is the target value?</w:t>
            </w:r>
          </w:p>
        </w:tc>
        <w:tc>
          <w:tcPr>
            <w:tcW w:w="1701" w:type="dxa"/>
            <w:shd w:val="clear" w:color="auto" w:fill="D9D9D9"/>
          </w:tcPr>
          <w:p w14:paraId="3D2000FB"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 xml:space="preserve">DATA SOURCE </w:t>
            </w:r>
          </w:p>
          <w:p w14:paraId="0FD263D8"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sz w:val="18"/>
                <w:szCs w:val="18"/>
                <w:lang w:val="en-AU"/>
              </w:rPr>
              <w:t>How will it be measured?</w:t>
            </w:r>
          </w:p>
        </w:tc>
        <w:tc>
          <w:tcPr>
            <w:tcW w:w="1560" w:type="dxa"/>
            <w:shd w:val="clear" w:color="auto" w:fill="D9D9D9"/>
          </w:tcPr>
          <w:p w14:paraId="154D13F6"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FREQUENCY</w:t>
            </w:r>
          </w:p>
          <w:p w14:paraId="49038A93"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sz w:val="18"/>
                <w:szCs w:val="18"/>
                <w:lang w:val="en-AU"/>
              </w:rPr>
              <w:t>How often will it be measured?</w:t>
            </w:r>
          </w:p>
        </w:tc>
        <w:tc>
          <w:tcPr>
            <w:tcW w:w="1701" w:type="dxa"/>
            <w:shd w:val="clear" w:color="auto" w:fill="D9D9D9"/>
          </w:tcPr>
          <w:p w14:paraId="27E80AD0"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RESPONSIBLE</w:t>
            </w:r>
          </w:p>
          <w:p w14:paraId="0BF38623"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sz w:val="18"/>
                <w:szCs w:val="18"/>
                <w:lang w:val="en-AU"/>
              </w:rPr>
              <w:t>Who will measure it?</w:t>
            </w:r>
          </w:p>
        </w:tc>
        <w:tc>
          <w:tcPr>
            <w:tcW w:w="1418" w:type="dxa"/>
            <w:shd w:val="clear" w:color="auto" w:fill="D9D9D9"/>
          </w:tcPr>
          <w:p w14:paraId="186DA583"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 xml:space="preserve">REPORTING </w:t>
            </w:r>
          </w:p>
          <w:p w14:paraId="4173604A" w14:textId="77777777" w:rsidR="00D33714" w:rsidRPr="00A8408E" w:rsidRDefault="00D33714" w:rsidP="005713B4">
            <w:pPr>
              <w:spacing w:before="80" w:after="80" w:line="288" w:lineRule="auto"/>
              <w:rPr>
                <w:rFonts w:ascii="Georgia" w:hAnsi="Georgia"/>
                <w:sz w:val="18"/>
                <w:szCs w:val="18"/>
                <w:lang w:val="en-AU"/>
              </w:rPr>
            </w:pPr>
            <w:r w:rsidRPr="00A8408E">
              <w:rPr>
                <w:rFonts w:ascii="Georgia" w:hAnsi="Georgia"/>
                <w:sz w:val="18"/>
                <w:szCs w:val="18"/>
                <w:lang w:val="en-AU"/>
              </w:rPr>
              <w:t>Where will it be reported?</w:t>
            </w:r>
          </w:p>
        </w:tc>
      </w:tr>
      <w:tr w:rsidR="00D33714" w:rsidRPr="00A8408E" w14:paraId="4297C0B8" w14:textId="77777777" w:rsidTr="005713B4">
        <w:tc>
          <w:tcPr>
            <w:tcW w:w="1447" w:type="dxa"/>
            <w:shd w:val="clear" w:color="auto" w:fill="D9D9D9"/>
          </w:tcPr>
          <w:p w14:paraId="3404E2F4" w14:textId="77777777" w:rsidR="00D33714" w:rsidRPr="00A8408E" w:rsidRDefault="00D33714" w:rsidP="005713B4">
            <w:pPr>
              <w:spacing w:before="80" w:after="80" w:line="288" w:lineRule="auto"/>
              <w:rPr>
                <w:rFonts w:ascii="Georgia" w:hAnsi="Georgia"/>
                <w:b/>
                <w:bCs/>
                <w:sz w:val="18"/>
                <w:szCs w:val="18"/>
                <w:lang w:val="en-AU"/>
              </w:rPr>
            </w:pPr>
          </w:p>
        </w:tc>
        <w:tc>
          <w:tcPr>
            <w:tcW w:w="1447" w:type="dxa"/>
            <w:shd w:val="clear" w:color="auto" w:fill="D9D9D9"/>
          </w:tcPr>
          <w:p w14:paraId="3A8388E7"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Goal</w:t>
            </w:r>
          </w:p>
          <w:p w14:paraId="6327E3BA" w14:textId="77777777" w:rsidR="00D33714" w:rsidRPr="00A8408E" w:rsidRDefault="00D33714" w:rsidP="005713B4">
            <w:pPr>
              <w:spacing w:before="80" w:after="80" w:line="288" w:lineRule="auto"/>
              <w:rPr>
                <w:rFonts w:ascii="Georgia" w:hAnsi="Georgia"/>
                <w:b/>
                <w:bCs/>
                <w:sz w:val="18"/>
                <w:szCs w:val="18"/>
                <w:lang w:val="en-AU"/>
              </w:rPr>
            </w:pPr>
          </w:p>
        </w:tc>
        <w:tc>
          <w:tcPr>
            <w:tcW w:w="2239" w:type="dxa"/>
            <w:shd w:val="clear" w:color="auto" w:fill="FFFFFF"/>
          </w:tcPr>
          <w:p w14:paraId="0C58404C"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Percentage of Grades 6 primary students continuing on to high school.</w:t>
            </w:r>
          </w:p>
        </w:tc>
        <w:tc>
          <w:tcPr>
            <w:tcW w:w="1418" w:type="dxa"/>
            <w:shd w:val="clear" w:color="auto" w:fill="FFFFFF"/>
          </w:tcPr>
          <w:p w14:paraId="30A76267"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50%</w:t>
            </w:r>
          </w:p>
        </w:tc>
        <w:tc>
          <w:tcPr>
            <w:tcW w:w="1275" w:type="dxa"/>
            <w:shd w:val="clear" w:color="auto" w:fill="FFFFFF"/>
          </w:tcPr>
          <w:p w14:paraId="2076C523"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60%</w:t>
            </w:r>
          </w:p>
        </w:tc>
        <w:tc>
          <w:tcPr>
            <w:tcW w:w="1701" w:type="dxa"/>
            <w:shd w:val="clear" w:color="auto" w:fill="FFFFFF"/>
          </w:tcPr>
          <w:p w14:paraId="0775A0A4"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Primary and high school enrolment records.</w:t>
            </w:r>
          </w:p>
        </w:tc>
        <w:tc>
          <w:tcPr>
            <w:tcW w:w="1560" w:type="dxa"/>
            <w:shd w:val="clear" w:color="auto" w:fill="FFFFFF"/>
          </w:tcPr>
          <w:p w14:paraId="46A06DA6"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Annual</w:t>
            </w:r>
          </w:p>
        </w:tc>
        <w:tc>
          <w:tcPr>
            <w:tcW w:w="1701" w:type="dxa"/>
            <w:shd w:val="clear" w:color="auto" w:fill="FFFFFF"/>
          </w:tcPr>
          <w:p w14:paraId="139B4A61"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Program manager</w:t>
            </w:r>
          </w:p>
        </w:tc>
        <w:tc>
          <w:tcPr>
            <w:tcW w:w="1418" w:type="dxa"/>
            <w:shd w:val="clear" w:color="auto" w:fill="FFFFFF"/>
          </w:tcPr>
          <w:p w14:paraId="4781333F"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Annual enrolment report</w:t>
            </w:r>
          </w:p>
        </w:tc>
      </w:tr>
      <w:tr w:rsidR="00D33714" w:rsidRPr="00A8408E" w14:paraId="02E3F1BC" w14:textId="77777777" w:rsidTr="005713B4">
        <w:tc>
          <w:tcPr>
            <w:tcW w:w="1447" w:type="dxa"/>
            <w:shd w:val="clear" w:color="auto" w:fill="D9D9D9"/>
          </w:tcPr>
          <w:p w14:paraId="52C91B99" w14:textId="77777777" w:rsidR="00D33714" w:rsidRPr="00A8408E" w:rsidRDefault="00D33714" w:rsidP="005713B4">
            <w:pPr>
              <w:spacing w:before="80" w:after="80" w:line="288" w:lineRule="auto"/>
              <w:rPr>
                <w:rFonts w:ascii="Georgia" w:hAnsi="Georgia"/>
                <w:b/>
                <w:bCs/>
                <w:sz w:val="18"/>
                <w:szCs w:val="18"/>
                <w:lang w:val="en-AU"/>
              </w:rPr>
            </w:pPr>
          </w:p>
        </w:tc>
        <w:tc>
          <w:tcPr>
            <w:tcW w:w="1447" w:type="dxa"/>
            <w:shd w:val="clear" w:color="auto" w:fill="D9D9D9"/>
          </w:tcPr>
          <w:p w14:paraId="0834A4BC"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Outcomes</w:t>
            </w:r>
          </w:p>
        </w:tc>
        <w:tc>
          <w:tcPr>
            <w:tcW w:w="2239" w:type="dxa"/>
            <w:shd w:val="clear" w:color="auto" w:fill="FFFFFF"/>
          </w:tcPr>
          <w:p w14:paraId="66A08634"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Reading proficiency among children in Grade 6.</w:t>
            </w:r>
          </w:p>
        </w:tc>
        <w:tc>
          <w:tcPr>
            <w:tcW w:w="1418" w:type="dxa"/>
            <w:shd w:val="clear" w:color="auto" w:fill="FFFFFF"/>
          </w:tcPr>
          <w:p w14:paraId="374964CA"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Average score: 47</w:t>
            </w:r>
          </w:p>
        </w:tc>
        <w:tc>
          <w:tcPr>
            <w:tcW w:w="1275" w:type="dxa"/>
            <w:shd w:val="clear" w:color="auto" w:fill="FFFFFF"/>
          </w:tcPr>
          <w:p w14:paraId="15AC6271"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Average score: 57</w:t>
            </w:r>
          </w:p>
        </w:tc>
        <w:tc>
          <w:tcPr>
            <w:tcW w:w="1701" w:type="dxa"/>
            <w:shd w:val="clear" w:color="auto" w:fill="FFFFFF"/>
          </w:tcPr>
          <w:p w14:paraId="1149405A"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Reading proficiency tests using the national assessment tool.</w:t>
            </w:r>
          </w:p>
        </w:tc>
        <w:tc>
          <w:tcPr>
            <w:tcW w:w="1560" w:type="dxa"/>
            <w:shd w:val="clear" w:color="auto" w:fill="FFFFFF"/>
          </w:tcPr>
          <w:p w14:paraId="4236721F"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Every 6 months</w:t>
            </w:r>
          </w:p>
        </w:tc>
        <w:tc>
          <w:tcPr>
            <w:tcW w:w="1701" w:type="dxa"/>
            <w:shd w:val="clear" w:color="auto" w:fill="FFFFFF"/>
          </w:tcPr>
          <w:p w14:paraId="3DC4D64B"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Teachers</w:t>
            </w:r>
          </w:p>
        </w:tc>
        <w:tc>
          <w:tcPr>
            <w:tcW w:w="1418" w:type="dxa"/>
            <w:shd w:val="clear" w:color="auto" w:fill="FFFFFF"/>
          </w:tcPr>
          <w:p w14:paraId="435DDC94"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6 monthly teacher reports</w:t>
            </w:r>
          </w:p>
        </w:tc>
      </w:tr>
      <w:tr w:rsidR="00D33714" w:rsidRPr="00A8408E" w14:paraId="583EB192" w14:textId="77777777" w:rsidTr="005713B4">
        <w:tc>
          <w:tcPr>
            <w:tcW w:w="1447" w:type="dxa"/>
            <w:shd w:val="clear" w:color="auto" w:fill="D9D9D9"/>
          </w:tcPr>
          <w:p w14:paraId="7DBD7636" w14:textId="77777777" w:rsidR="00D33714" w:rsidRPr="00A8408E" w:rsidRDefault="00D33714" w:rsidP="005713B4">
            <w:pPr>
              <w:spacing w:before="80" w:after="80" w:line="288" w:lineRule="auto"/>
              <w:rPr>
                <w:rFonts w:ascii="Georgia" w:hAnsi="Georgia"/>
                <w:b/>
                <w:bCs/>
                <w:sz w:val="18"/>
                <w:szCs w:val="18"/>
                <w:lang w:val="en-AU"/>
              </w:rPr>
            </w:pPr>
          </w:p>
        </w:tc>
        <w:tc>
          <w:tcPr>
            <w:tcW w:w="1447" w:type="dxa"/>
            <w:vMerge w:val="restart"/>
            <w:shd w:val="clear" w:color="auto" w:fill="D9D9D9"/>
          </w:tcPr>
          <w:p w14:paraId="686CE94F" w14:textId="77777777" w:rsidR="00D33714" w:rsidRPr="00A8408E" w:rsidRDefault="00D33714" w:rsidP="005713B4">
            <w:pPr>
              <w:spacing w:before="80" w:after="80" w:line="288" w:lineRule="auto"/>
              <w:rPr>
                <w:rFonts w:ascii="Georgia" w:hAnsi="Georgia"/>
                <w:b/>
                <w:bCs/>
                <w:sz w:val="18"/>
                <w:szCs w:val="18"/>
                <w:lang w:val="en-AU"/>
              </w:rPr>
            </w:pPr>
            <w:r w:rsidRPr="00A8408E">
              <w:rPr>
                <w:rFonts w:ascii="Georgia" w:hAnsi="Georgia"/>
                <w:b/>
                <w:bCs/>
                <w:sz w:val="18"/>
                <w:szCs w:val="18"/>
                <w:lang w:val="en-AU"/>
              </w:rPr>
              <w:t>Outputs</w:t>
            </w:r>
          </w:p>
        </w:tc>
        <w:tc>
          <w:tcPr>
            <w:tcW w:w="2239" w:type="dxa"/>
            <w:shd w:val="clear" w:color="auto" w:fill="FFFFFF"/>
          </w:tcPr>
          <w:p w14:paraId="353F57A3"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Number of students who completed a summer reading camp.</w:t>
            </w:r>
          </w:p>
        </w:tc>
        <w:tc>
          <w:tcPr>
            <w:tcW w:w="1418" w:type="dxa"/>
            <w:shd w:val="clear" w:color="auto" w:fill="FFFFFF"/>
          </w:tcPr>
          <w:p w14:paraId="5A11DD2F"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0</w:t>
            </w:r>
          </w:p>
        </w:tc>
        <w:tc>
          <w:tcPr>
            <w:tcW w:w="1275" w:type="dxa"/>
            <w:shd w:val="clear" w:color="auto" w:fill="FFFFFF"/>
          </w:tcPr>
          <w:p w14:paraId="7A5F2D29"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500</w:t>
            </w:r>
          </w:p>
        </w:tc>
        <w:tc>
          <w:tcPr>
            <w:tcW w:w="1701" w:type="dxa"/>
            <w:shd w:val="clear" w:color="auto" w:fill="FFFFFF"/>
          </w:tcPr>
          <w:p w14:paraId="30547CF9"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Summer camp attendance records.</w:t>
            </w:r>
          </w:p>
        </w:tc>
        <w:tc>
          <w:tcPr>
            <w:tcW w:w="1560" w:type="dxa"/>
            <w:shd w:val="clear" w:color="auto" w:fill="FFFFFF"/>
          </w:tcPr>
          <w:p w14:paraId="344B38B2"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End of every camp</w:t>
            </w:r>
          </w:p>
        </w:tc>
        <w:tc>
          <w:tcPr>
            <w:tcW w:w="1701" w:type="dxa"/>
            <w:shd w:val="clear" w:color="auto" w:fill="FFFFFF"/>
          </w:tcPr>
          <w:p w14:paraId="44CACF25"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Teachers</w:t>
            </w:r>
          </w:p>
        </w:tc>
        <w:tc>
          <w:tcPr>
            <w:tcW w:w="1418" w:type="dxa"/>
            <w:shd w:val="clear" w:color="auto" w:fill="FFFFFF"/>
          </w:tcPr>
          <w:p w14:paraId="3379870C"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Camp review report</w:t>
            </w:r>
          </w:p>
        </w:tc>
      </w:tr>
      <w:tr w:rsidR="00D33714" w:rsidRPr="00A8408E" w14:paraId="15F578A2" w14:textId="77777777" w:rsidTr="005713B4">
        <w:trPr>
          <w:trHeight w:val="1137"/>
        </w:trPr>
        <w:tc>
          <w:tcPr>
            <w:tcW w:w="1447" w:type="dxa"/>
            <w:shd w:val="clear" w:color="auto" w:fill="D9D9D9"/>
          </w:tcPr>
          <w:p w14:paraId="782F228D" w14:textId="77777777" w:rsidR="00D33714" w:rsidRPr="00A8408E" w:rsidRDefault="00D33714" w:rsidP="005713B4">
            <w:pPr>
              <w:spacing w:before="80" w:after="80" w:line="288" w:lineRule="auto"/>
              <w:rPr>
                <w:rFonts w:ascii="Georgia" w:hAnsi="Georgia"/>
                <w:b/>
                <w:bCs/>
                <w:sz w:val="18"/>
                <w:szCs w:val="18"/>
                <w:lang w:val="en-AU"/>
              </w:rPr>
            </w:pPr>
          </w:p>
        </w:tc>
        <w:tc>
          <w:tcPr>
            <w:tcW w:w="1447" w:type="dxa"/>
            <w:vMerge/>
            <w:shd w:val="clear" w:color="auto" w:fill="D9D9D9"/>
          </w:tcPr>
          <w:p w14:paraId="434D665F" w14:textId="77777777" w:rsidR="00D33714" w:rsidRPr="00A8408E" w:rsidRDefault="00D33714" w:rsidP="005713B4">
            <w:pPr>
              <w:spacing w:before="80" w:after="80" w:line="288" w:lineRule="auto"/>
              <w:rPr>
                <w:rFonts w:ascii="Georgia" w:hAnsi="Georgia"/>
                <w:b/>
                <w:bCs/>
                <w:sz w:val="18"/>
                <w:szCs w:val="18"/>
                <w:lang w:val="en-AU"/>
              </w:rPr>
            </w:pPr>
          </w:p>
        </w:tc>
        <w:tc>
          <w:tcPr>
            <w:tcW w:w="2239" w:type="dxa"/>
            <w:shd w:val="clear" w:color="auto" w:fill="FFFFFF"/>
          </w:tcPr>
          <w:p w14:paraId="0B5D1AC3"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Number of parents of children in Grade 6 who helped their children read at home in the last week.</w:t>
            </w:r>
          </w:p>
        </w:tc>
        <w:tc>
          <w:tcPr>
            <w:tcW w:w="1418" w:type="dxa"/>
            <w:shd w:val="clear" w:color="auto" w:fill="FFFFFF"/>
          </w:tcPr>
          <w:p w14:paraId="0DD872ED"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0</w:t>
            </w:r>
          </w:p>
        </w:tc>
        <w:tc>
          <w:tcPr>
            <w:tcW w:w="1275" w:type="dxa"/>
            <w:shd w:val="clear" w:color="auto" w:fill="FFFFFF"/>
          </w:tcPr>
          <w:p w14:paraId="43BD9788"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500</w:t>
            </w:r>
          </w:p>
        </w:tc>
        <w:tc>
          <w:tcPr>
            <w:tcW w:w="1701" w:type="dxa"/>
            <w:shd w:val="clear" w:color="auto" w:fill="FFFFFF"/>
          </w:tcPr>
          <w:p w14:paraId="5B6B2767"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Survey of parents.</w:t>
            </w:r>
          </w:p>
        </w:tc>
        <w:tc>
          <w:tcPr>
            <w:tcW w:w="1560" w:type="dxa"/>
            <w:shd w:val="clear" w:color="auto" w:fill="FFFFFF"/>
          </w:tcPr>
          <w:p w14:paraId="38D382F2"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End of every camp</w:t>
            </w:r>
          </w:p>
        </w:tc>
        <w:tc>
          <w:tcPr>
            <w:tcW w:w="1701" w:type="dxa"/>
            <w:shd w:val="clear" w:color="auto" w:fill="FFFFFF"/>
          </w:tcPr>
          <w:p w14:paraId="2553404D"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Program officer</w:t>
            </w:r>
          </w:p>
        </w:tc>
        <w:tc>
          <w:tcPr>
            <w:tcW w:w="1418" w:type="dxa"/>
            <w:shd w:val="clear" w:color="auto" w:fill="FFFFFF"/>
          </w:tcPr>
          <w:p w14:paraId="05D6A145" w14:textId="77777777" w:rsidR="00D33714" w:rsidRPr="00A8408E" w:rsidRDefault="00D33714" w:rsidP="005713B4">
            <w:pPr>
              <w:spacing w:before="80" w:after="80" w:line="288" w:lineRule="auto"/>
              <w:rPr>
                <w:rFonts w:ascii="Arial" w:hAnsi="Arial" w:cs="Arial"/>
                <w:sz w:val="18"/>
                <w:szCs w:val="18"/>
                <w:lang w:val="en-AU"/>
              </w:rPr>
            </w:pPr>
            <w:r w:rsidRPr="00A8408E">
              <w:rPr>
                <w:rFonts w:ascii="Arial" w:hAnsi="Arial" w:cs="Arial"/>
                <w:sz w:val="18"/>
                <w:szCs w:val="18"/>
                <w:lang w:val="en-AU"/>
              </w:rPr>
              <w:t>Survey report</w:t>
            </w:r>
          </w:p>
        </w:tc>
      </w:tr>
    </w:tbl>
    <w:p w14:paraId="6D1FD177" w14:textId="77777777" w:rsidR="00B5100C" w:rsidRDefault="00B5100C" w:rsidP="007061A5">
      <w:pPr>
        <w:jc w:val="both"/>
        <w:rPr>
          <w:b/>
          <w:sz w:val="28"/>
          <w:szCs w:val="28"/>
        </w:rPr>
      </w:pPr>
    </w:p>
    <w:p w14:paraId="78B3AA61" w14:textId="77777777" w:rsidR="00B5100C" w:rsidRDefault="00B5100C" w:rsidP="007061A5">
      <w:pPr>
        <w:jc w:val="both"/>
        <w:rPr>
          <w:b/>
          <w:sz w:val="28"/>
          <w:szCs w:val="28"/>
        </w:rPr>
      </w:pPr>
    </w:p>
    <w:bookmarkEnd w:id="46"/>
    <w:p w14:paraId="670E503F" w14:textId="39CEC7F0" w:rsidR="00582556" w:rsidRDefault="00AE75D8" w:rsidP="007061A5">
      <w:pPr>
        <w:jc w:val="both"/>
        <w:rPr>
          <w:color w:val="000000"/>
          <w:sz w:val="28"/>
          <w:szCs w:val="28"/>
        </w:rPr>
        <w:sectPr w:rsidR="00582556" w:rsidSect="0095584F">
          <w:footerReference w:type="default" r:id="rId13"/>
          <w:footerReference w:type="first" r:id="rId14"/>
          <w:pgSz w:w="15840" w:h="12240" w:orient="landscape"/>
          <w:pgMar w:top="1440" w:right="1440" w:bottom="1440" w:left="1440" w:header="720" w:footer="720" w:gutter="0"/>
          <w:pgNumType w:start="1"/>
          <w:cols w:space="720"/>
          <w:titlePg/>
          <w:docGrid w:linePitch="360"/>
        </w:sectPr>
      </w:pPr>
      <w:r w:rsidRPr="007C2150">
        <w:rPr>
          <w:color w:val="000000"/>
          <w:sz w:val="28"/>
          <w:szCs w:val="28"/>
        </w:rPr>
        <w:t xml:space="preserve"> </w:t>
      </w:r>
    </w:p>
    <w:p w14:paraId="2AD4FB89" w14:textId="7D50BB3C" w:rsidR="00E90EEF" w:rsidRPr="008C48E0" w:rsidRDefault="008C48E0" w:rsidP="008C48E0">
      <w:pPr>
        <w:pStyle w:val="Heading1"/>
        <w:rPr>
          <w:b/>
          <w:sz w:val="28"/>
        </w:rPr>
      </w:pPr>
      <w:bookmarkStart w:id="47" w:name="_Toc487469549"/>
      <w:bookmarkStart w:id="48" w:name="_Toc55241953"/>
      <w:r>
        <w:rPr>
          <w:b/>
          <w:sz w:val="28"/>
        </w:rPr>
        <w:lastRenderedPageBreak/>
        <w:t xml:space="preserve">8.0 </w:t>
      </w:r>
      <w:r>
        <w:rPr>
          <w:b/>
          <w:sz w:val="28"/>
        </w:rPr>
        <w:tab/>
      </w:r>
      <w:r w:rsidR="00E90EEF" w:rsidRPr="008C48E0">
        <w:rPr>
          <w:b/>
          <w:sz w:val="28"/>
        </w:rPr>
        <w:t xml:space="preserve">COMMUNICATION </w:t>
      </w:r>
      <w:bookmarkEnd w:id="47"/>
      <w:r w:rsidR="00E90EEF" w:rsidRPr="008C48E0">
        <w:rPr>
          <w:b/>
          <w:sz w:val="28"/>
        </w:rPr>
        <w:t>STRATEGY</w:t>
      </w:r>
      <w:bookmarkEnd w:id="48"/>
    </w:p>
    <w:p w14:paraId="47C27F73" w14:textId="3D9896B2" w:rsidR="00E90EEF" w:rsidRDefault="00372064" w:rsidP="007061A5">
      <w:pPr>
        <w:jc w:val="both"/>
        <w:rPr>
          <w:sz w:val="28"/>
          <w:szCs w:val="28"/>
        </w:rPr>
      </w:pPr>
      <w:r>
        <w:rPr>
          <w:sz w:val="28"/>
          <w:szCs w:val="28"/>
        </w:rPr>
        <w:t xml:space="preserve"> </w:t>
      </w:r>
    </w:p>
    <w:p w14:paraId="0DC3F9AF" w14:textId="1D2BDB8B" w:rsidR="009318A2" w:rsidRDefault="00372064" w:rsidP="008C48E0">
      <w:pPr>
        <w:jc w:val="both"/>
        <w:rPr>
          <w:sz w:val="28"/>
          <w:szCs w:val="28"/>
        </w:rPr>
      </w:pPr>
      <w:r>
        <w:rPr>
          <w:sz w:val="28"/>
          <w:szCs w:val="28"/>
        </w:rPr>
        <w:t xml:space="preserve"> </w:t>
      </w:r>
      <w:proofErr w:type="spellStart"/>
      <w:r>
        <w:rPr>
          <w:sz w:val="28"/>
          <w:szCs w:val="28"/>
        </w:rPr>
        <w:t>MoSTI</w:t>
      </w:r>
      <w:proofErr w:type="spellEnd"/>
      <w:r w:rsidR="009318A2">
        <w:rPr>
          <w:sz w:val="28"/>
          <w:szCs w:val="28"/>
        </w:rPr>
        <w:t xml:space="preserve"> will </w:t>
      </w:r>
      <w:r w:rsidR="00B8232D">
        <w:rPr>
          <w:sz w:val="28"/>
          <w:szCs w:val="28"/>
        </w:rPr>
        <w:t>develop a</w:t>
      </w:r>
      <w:r>
        <w:rPr>
          <w:sz w:val="28"/>
          <w:szCs w:val="28"/>
        </w:rPr>
        <w:t>nd implement a</w:t>
      </w:r>
      <w:r w:rsidR="00B8232D">
        <w:rPr>
          <w:sz w:val="28"/>
          <w:szCs w:val="28"/>
        </w:rPr>
        <w:t xml:space="preserve"> communication strategy for the successful </w:t>
      </w:r>
      <w:r>
        <w:rPr>
          <w:sz w:val="28"/>
          <w:szCs w:val="28"/>
        </w:rPr>
        <w:t>implementation of this policy, this strategy will include, among others:</w:t>
      </w:r>
    </w:p>
    <w:p w14:paraId="515A200B" w14:textId="6B9477BA" w:rsidR="00B8232D" w:rsidRPr="00D41C1E" w:rsidRDefault="002D2953" w:rsidP="00E817AF">
      <w:pPr>
        <w:pStyle w:val="ListParagraph"/>
        <w:numPr>
          <w:ilvl w:val="0"/>
          <w:numId w:val="46"/>
        </w:numPr>
        <w:autoSpaceDE w:val="0"/>
        <w:autoSpaceDN w:val="0"/>
        <w:adjustRightInd w:val="0"/>
        <w:jc w:val="both"/>
        <w:rPr>
          <w:rFonts w:ascii="Times New Roman" w:hAnsi="Times New Roman"/>
          <w:sz w:val="28"/>
          <w:szCs w:val="28"/>
        </w:rPr>
      </w:pPr>
      <w:r>
        <w:rPr>
          <w:rFonts w:ascii="Times New Roman" w:hAnsi="Times New Roman"/>
          <w:sz w:val="28"/>
          <w:szCs w:val="28"/>
        </w:rPr>
        <w:t>Bioeconomy</w:t>
      </w:r>
      <w:r w:rsidR="003F52EB" w:rsidRPr="00D41C1E">
        <w:rPr>
          <w:rFonts w:ascii="Times New Roman" w:hAnsi="Times New Roman"/>
          <w:sz w:val="28"/>
          <w:szCs w:val="28"/>
        </w:rPr>
        <w:t xml:space="preserve"> key messages and identifying communication materials</w:t>
      </w:r>
      <w:r w:rsidR="00B8232D" w:rsidRPr="00D41C1E">
        <w:rPr>
          <w:rFonts w:ascii="Times New Roman" w:hAnsi="Times New Roman"/>
          <w:sz w:val="28"/>
          <w:szCs w:val="28"/>
        </w:rPr>
        <w:t>.</w:t>
      </w:r>
    </w:p>
    <w:p w14:paraId="16A5AD0B" w14:textId="2536AD06" w:rsidR="003F52EB" w:rsidRPr="00D41C1E" w:rsidRDefault="00372064" w:rsidP="00E817AF">
      <w:pPr>
        <w:pStyle w:val="ListParagraph"/>
        <w:numPr>
          <w:ilvl w:val="0"/>
          <w:numId w:val="46"/>
        </w:numPr>
        <w:autoSpaceDE w:val="0"/>
        <w:autoSpaceDN w:val="0"/>
        <w:adjustRightInd w:val="0"/>
        <w:jc w:val="both"/>
        <w:rPr>
          <w:rFonts w:ascii="Times New Roman" w:hAnsi="Times New Roman"/>
          <w:sz w:val="28"/>
          <w:szCs w:val="28"/>
        </w:rPr>
      </w:pPr>
      <w:r w:rsidRPr="00D41C1E">
        <w:rPr>
          <w:rFonts w:ascii="Times New Roman" w:hAnsi="Times New Roman"/>
          <w:sz w:val="28"/>
          <w:szCs w:val="28"/>
        </w:rPr>
        <w:t xml:space="preserve">Key </w:t>
      </w:r>
      <w:r w:rsidR="00B8232D" w:rsidRPr="00D41C1E">
        <w:rPr>
          <w:rFonts w:ascii="Times New Roman" w:hAnsi="Times New Roman"/>
          <w:sz w:val="28"/>
          <w:szCs w:val="28"/>
        </w:rPr>
        <w:t>stakeholders (</w:t>
      </w:r>
      <w:r w:rsidR="003F52EB" w:rsidRPr="00D41C1E">
        <w:rPr>
          <w:rFonts w:ascii="Times New Roman" w:hAnsi="Times New Roman"/>
          <w:sz w:val="28"/>
          <w:szCs w:val="28"/>
        </w:rPr>
        <w:t>institutions</w:t>
      </w:r>
      <w:r w:rsidR="00B8232D" w:rsidRPr="00D41C1E">
        <w:rPr>
          <w:rFonts w:ascii="Times New Roman" w:hAnsi="Times New Roman"/>
          <w:sz w:val="28"/>
          <w:szCs w:val="28"/>
        </w:rPr>
        <w:t xml:space="preserve"> and/</w:t>
      </w:r>
      <w:r w:rsidR="003F52EB" w:rsidRPr="00D41C1E">
        <w:rPr>
          <w:rFonts w:ascii="Times New Roman" w:hAnsi="Times New Roman"/>
          <w:sz w:val="28"/>
          <w:szCs w:val="28"/>
        </w:rPr>
        <w:t>or persons</w:t>
      </w:r>
      <w:r w:rsidR="00B8232D" w:rsidRPr="00D41C1E">
        <w:rPr>
          <w:rFonts w:ascii="Times New Roman" w:hAnsi="Times New Roman"/>
          <w:sz w:val="28"/>
          <w:szCs w:val="28"/>
        </w:rPr>
        <w:t>) to</w:t>
      </w:r>
      <w:r w:rsidR="003F52EB" w:rsidRPr="00D41C1E">
        <w:rPr>
          <w:rFonts w:ascii="Times New Roman" w:hAnsi="Times New Roman"/>
          <w:sz w:val="28"/>
          <w:szCs w:val="28"/>
        </w:rPr>
        <w:t xml:space="preserve"> involve in </w:t>
      </w:r>
      <w:r w:rsidR="00B8232D" w:rsidRPr="00D41C1E">
        <w:rPr>
          <w:rFonts w:ascii="Times New Roman" w:hAnsi="Times New Roman"/>
          <w:sz w:val="28"/>
          <w:szCs w:val="28"/>
        </w:rPr>
        <w:t>the communication process.</w:t>
      </w:r>
      <w:r w:rsidR="003F52EB" w:rsidRPr="00D41C1E">
        <w:rPr>
          <w:rFonts w:ascii="Times New Roman" w:hAnsi="Times New Roman"/>
          <w:sz w:val="28"/>
          <w:szCs w:val="28"/>
        </w:rPr>
        <w:t xml:space="preserve"> </w:t>
      </w:r>
    </w:p>
    <w:p w14:paraId="1C0FCD3A" w14:textId="1C95716C" w:rsidR="003F52EB" w:rsidRPr="00D41C1E" w:rsidRDefault="00E817AF" w:rsidP="0095584F">
      <w:pPr>
        <w:pStyle w:val="ListParagraph"/>
        <w:numPr>
          <w:ilvl w:val="0"/>
          <w:numId w:val="46"/>
        </w:numPr>
        <w:autoSpaceDE w:val="0"/>
        <w:autoSpaceDN w:val="0"/>
        <w:adjustRightInd w:val="0"/>
        <w:jc w:val="both"/>
        <w:rPr>
          <w:rFonts w:ascii="Times New Roman" w:hAnsi="Times New Roman"/>
          <w:sz w:val="28"/>
          <w:szCs w:val="28"/>
        </w:rPr>
      </w:pPr>
      <w:r w:rsidRPr="00D41C1E">
        <w:rPr>
          <w:rFonts w:ascii="Times New Roman" w:hAnsi="Times New Roman"/>
          <w:sz w:val="28"/>
          <w:szCs w:val="28"/>
        </w:rPr>
        <w:t>Mode and medium</w:t>
      </w:r>
      <w:r w:rsidR="009318A2" w:rsidRPr="00D41C1E">
        <w:rPr>
          <w:rFonts w:ascii="Times New Roman" w:hAnsi="Times New Roman"/>
          <w:sz w:val="28"/>
          <w:szCs w:val="28"/>
        </w:rPr>
        <w:t xml:space="preserve"> of communication and dissemination</w:t>
      </w:r>
    </w:p>
    <w:p w14:paraId="2D5BBB05" w14:textId="7BE4E129" w:rsidR="009318A2" w:rsidRPr="00D41C1E" w:rsidRDefault="009318A2" w:rsidP="0095584F">
      <w:pPr>
        <w:pStyle w:val="ListParagraph"/>
        <w:numPr>
          <w:ilvl w:val="0"/>
          <w:numId w:val="46"/>
        </w:numPr>
        <w:autoSpaceDE w:val="0"/>
        <w:autoSpaceDN w:val="0"/>
        <w:adjustRightInd w:val="0"/>
        <w:jc w:val="both"/>
        <w:rPr>
          <w:rFonts w:ascii="Times New Roman" w:hAnsi="Times New Roman"/>
          <w:sz w:val="28"/>
          <w:szCs w:val="28"/>
        </w:rPr>
      </w:pPr>
      <w:r w:rsidRPr="00D41C1E">
        <w:rPr>
          <w:rFonts w:ascii="Times New Roman" w:hAnsi="Times New Roman"/>
          <w:sz w:val="28"/>
          <w:szCs w:val="28"/>
        </w:rPr>
        <w:t xml:space="preserve"> Frequency </w:t>
      </w:r>
      <w:r w:rsidR="00B8232D" w:rsidRPr="00D41C1E">
        <w:rPr>
          <w:rFonts w:ascii="Times New Roman" w:hAnsi="Times New Roman"/>
          <w:sz w:val="28"/>
          <w:szCs w:val="28"/>
        </w:rPr>
        <w:t xml:space="preserve">and duration </w:t>
      </w:r>
      <w:r w:rsidRPr="00D41C1E">
        <w:rPr>
          <w:rFonts w:ascii="Times New Roman" w:hAnsi="Times New Roman"/>
          <w:sz w:val="28"/>
          <w:szCs w:val="28"/>
        </w:rPr>
        <w:t>of communication</w:t>
      </w:r>
    </w:p>
    <w:p w14:paraId="2B44CB51" w14:textId="77777777" w:rsidR="00B8232D" w:rsidRPr="00D41C1E" w:rsidRDefault="009318A2" w:rsidP="0095584F">
      <w:pPr>
        <w:pStyle w:val="ListParagraph"/>
        <w:numPr>
          <w:ilvl w:val="0"/>
          <w:numId w:val="46"/>
        </w:numPr>
        <w:autoSpaceDE w:val="0"/>
        <w:autoSpaceDN w:val="0"/>
        <w:adjustRightInd w:val="0"/>
        <w:jc w:val="both"/>
        <w:rPr>
          <w:rFonts w:ascii="Times New Roman" w:hAnsi="Times New Roman"/>
          <w:sz w:val="28"/>
          <w:szCs w:val="28"/>
        </w:rPr>
      </w:pPr>
      <w:r w:rsidRPr="00D41C1E">
        <w:rPr>
          <w:rFonts w:ascii="Times New Roman" w:hAnsi="Times New Roman"/>
          <w:sz w:val="28"/>
          <w:szCs w:val="28"/>
        </w:rPr>
        <w:t>Evaluation of effectiveness of communication</w:t>
      </w:r>
      <w:r w:rsidR="00B8232D" w:rsidRPr="00D41C1E">
        <w:rPr>
          <w:rFonts w:ascii="Times New Roman" w:hAnsi="Times New Roman"/>
          <w:sz w:val="28"/>
          <w:szCs w:val="28"/>
        </w:rPr>
        <w:t xml:space="preserve"> </w:t>
      </w:r>
    </w:p>
    <w:p w14:paraId="42C78398" w14:textId="6B05B148" w:rsidR="00B8232D" w:rsidRPr="00D41C1E" w:rsidRDefault="00B8232D" w:rsidP="0095584F">
      <w:pPr>
        <w:pStyle w:val="ListParagraph"/>
        <w:numPr>
          <w:ilvl w:val="0"/>
          <w:numId w:val="46"/>
        </w:numPr>
        <w:autoSpaceDE w:val="0"/>
        <w:autoSpaceDN w:val="0"/>
        <w:adjustRightInd w:val="0"/>
        <w:jc w:val="both"/>
        <w:rPr>
          <w:rFonts w:ascii="Times New Roman" w:hAnsi="Times New Roman"/>
          <w:sz w:val="28"/>
          <w:szCs w:val="28"/>
        </w:rPr>
      </w:pPr>
      <w:r w:rsidRPr="00D41C1E">
        <w:rPr>
          <w:rFonts w:ascii="Times New Roman" w:hAnsi="Times New Roman"/>
          <w:sz w:val="28"/>
          <w:szCs w:val="28"/>
        </w:rPr>
        <w:t xml:space="preserve">Policy versions in major local languages. </w:t>
      </w:r>
    </w:p>
    <w:p w14:paraId="59AC91C7" w14:textId="77777777" w:rsidR="00E817AF" w:rsidRPr="00D41C1E" w:rsidRDefault="00B8232D" w:rsidP="0095584F">
      <w:pPr>
        <w:pStyle w:val="ListParagraph"/>
        <w:numPr>
          <w:ilvl w:val="0"/>
          <w:numId w:val="46"/>
        </w:numPr>
        <w:autoSpaceDE w:val="0"/>
        <w:autoSpaceDN w:val="0"/>
        <w:adjustRightInd w:val="0"/>
        <w:jc w:val="both"/>
        <w:rPr>
          <w:rFonts w:ascii="Times New Roman" w:hAnsi="Times New Roman"/>
          <w:sz w:val="28"/>
          <w:szCs w:val="28"/>
        </w:rPr>
      </w:pPr>
      <w:r w:rsidRPr="00D41C1E">
        <w:rPr>
          <w:rFonts w:ascii="Times New Roman" w:hAnsi="Times New Roman"/>
          <w:sz w:val="28"/>
          <w:szCs w:val="28"/>
        </w:rPr>
        <w:t>Capacity building in science communication</w:t>
      </w:r>
    </w:p>
    <w:p w14:paraId="25EEE006" w14:textId="546EFFAE" w:rsidR="009318A2" w:rsidRPr="00D41C1E" w:rsidRDefault="00E817AF" w:rsidP="0095584F">
      <w:pPr>
        <w:pStyle w:val="ListParagraph"/>
        <w:numPr>
          <w:ilvl w:val="0"/>
          <w:numId w:val="46"/>
        </w:numPr>
        <w:autoSpaceDE w:val="0"/>
        <w:autoSpaceDN w:val="0"/>
        <w:adjustRightInd w:val="0"/>
        <w:jc w:val="both"/>
        <w:rPr>
          <w:rFonts w:ascii="Times New Roman" w:hAnsi="Times New Roman"/>
          <w:sz w:val="28"/>
          <w:szCs w:val="28"/>
        </w:rPr>
      </w:pPr>
      <w:r w:rsidRPr="00D41C1E">
        <w:rPr>
          <w:rFonts w:ascii="Times New Roman" w:hAnsi="Times New Roman"/>
          <w:sz w:val="28"/>
          <w:szCs w:val="28"/>
        </w:rPr>
        <w:t>Feedback/ response mechanisms</w:t>
      </w:r>
      <w:r w:rsidRPr="00D41C1E" w:rsidDel="00B8232D">
        <w:rPr>
          <w:rFonts w:ascii="Times New Roman" w:hAnsi="Times New Roman"/>
          <w:sz w:val="28"/>
          <w:szCs w:val="28"/>
        </w:rPr>
        <w:t xml:space="preserve"> </w:t>
      </w:r>
    </w:p>
    <w:p w14:paraId="0BA03FF6" w14:textId="024A661D" w:rsidR="00E90EEF" w:rsidRPr="007C2150" w:rsidRDefault="00E817AF" w:rsidP="007061A5">
      <w:pPr>
        <w:autoSpaceDE w:val="0"/>
        <w:autoSpaceDN w:val="0"/>
        <w:adjustRightInd w:val="0"/>
        <w:jc w:val="both"/>
        <w:rPr>
          <w:rFonts w:eastAsiaTheme="minorHAnsi"/>
          <w:sz w:val="28"/>
          <w:szCs w:val="28"/>
          <w:lang w:val="en-US"/>
        </w:rPr>
      </w:pPr>
      <w:r>
        <w:rPr>
          <w:sz w:val="28"/>
          <w:szCs w:val="28"/>
        </w:rPr>
        <w:t xml:space="preserve">The successful implementation of this policy requires implementation of a comprehensive communication strategy. </w:t>
      </w:r>
    </w:p>
    <w:p w14:paraId="1DC28A66" w14:textId="1D9FC504" w:rsidR="00E90EEF" w:rsidRDefault="00E90EEF" w:rsidP="007061A5">
      <w:pPr>
        <w:jc w:val="both"/>
        <w:rPr>
          <w:sz w:val="28"/>
          <w:szCs w:val="28"/>
        </w:rPr>
      </w:pPr>
    </w:p>
    <w:p w14:paraId="1555DB62" w14:textId="7943DA5A" w:rsidR="00056B6A" w:rsidRDefault="00056B6A" w:rsidP="007061A5">
      <w:pPr>
        <w:jc w:val="both"/>
        <w:rPr>
          <w:sz w:val="28"/>
          <w:szCs w:val="28"/>
        </w:rPr>
      </w:pPr>
    </w:p>
    <w:p w14:paraId="3B1CA575" w14:textId="24A94670" w:rsidR="00056B6A" w:rsidRDefault="00056B6A" w:rsidP="007061A5">
      <w:pPr>
        <w:jc w:val="both"/>
        <w:rPr>
          <w:sz w:val="28"/>
          <w:szCs w:val="28"/>
        </w:rPr>
      </w:pPr>
    </w:p>
    <w:p w14:paraId="0CFFF22F" w14:textId="5FA1241D" w:rsidR="00056B6A" w:rsidRDefault="00056B6A" w:rsidP="007061A5">
      <w:pPr>
        <w:jc w:val="both"/>
        <w:rPr>
          <w:sz w:val="28"/>
          <w:szCs w:val="28"/>
        </w:rPr>
      </w:pPr>
    </w:p>
    <w:p w14:paraId="43F36578" w14:textId="12BE9FA0" w:rsidR="00056B6A" w:rsidRDefault="00056B6A" w:rsidP="007061A5">
      <w:pPr>
        <w:jc w:val="both"/>
        <w:rPr>
          <w:sz w:val="28"/>
          <w:szCs w:val="28"/>
        </w:rPr>
      </w:pPr>
    </w:p>
    <w:p w14:paraId="0A0472A8" w14:textId="77777777" w:rsidR="00056B6A" w:rsidRDefault="00056B6A" w:rsidP="007061A5">
      <w:pPr>
        <w:jc w:val="both"/>
        <w:rPr>
          <w:sz w:val="28"/>
          <w:szCs w:val="28"/>
        </w:rPr>
        <w:sectPr w:rsidR="00056B6A" w:rsidSect="0095584F">
          <w:pgSz w:w="12240" w:h="15840"/>
          <w:pgMar w:top="1440" w:right="1440" w:bottom="1440" w:left="1440" w:header="720" w:footer="720" w:gutter="0"/>
          <w:pgNumType w:start="1"/>
          <w:cols w:space="720"/>
          <w:titlePg/>
          <w:docGrid w:linePitch="360"/>
        </w:sectPr>
      </w:pPr>
    </w:p>
    <w:p w14:paraId="4B443037" w14:textId="4D588397" w:rsidR="00E90EEF" w:rsidRPr="008C48E0" w:rsidRDefault="00D7636D" w:rsidP="008C48E0">
      <w:pPr>
        <w:pStyle w:val="Heading1"/>
        <w:rPr>
          <w:b/>
          <w:sz w:val="28"/>
        </w:rPr>
      </w:pPr>
      <w:bookmarkStart w:id="49" w:name="_Toc165865623"/>
      <w:bookmarkStart w:id="50" w:name="_Toc148191857"/>
      <w:bookmarkStart w:id="51" w:name="_Toc487469548"/>
      <w:r w:rsidRPr="008C48E0">
        <w:rPr>
          <w:b/>
          <w:sz w:val="28"/>
        </w:rPr>
        <w:lastRenderedPageBreak/>
        <w:t xml:space="preserve"> </w:t>
      </w:r>
      <w:bookmarkStart w:id="52" w:name="_Toc55241954"/>
      <w:r w:rsidR="008C48E0">
        <w:rPr>
          <w:b/>
          <w:sz w:val="28"/>
        </w:rPr>
        <w:t xml:space="preserve">9.0 </w:t>
      </w:r>
      <w:r w:rsidR="008C48E0">
        <w:rPr>
          <w:b/>
          <w:sz w:val="28"/>
        </w:rPr>
        <w:tab/>
      </w:r>
      <w:r w:rsidR="00E90EEF" w:rsidRPr="008C48E0">
        <w:rPr>
          <w:b/>
          <w:sz w:val="28"/>
        </w:rPr>
        <w:t xml:space="preserve">FINANCING </w:t>
      </w:r>
      <w:bookmarkEnd w:id="49"/>
      <w:bookmarkEnd w:id="50"/>
      <w:bookmarkEnd w:id="51"/>
      <w:r w:rsidR="00E90EEF" w:rsidRPr="008C48E0">
        <w:rPr>
          <w:b/>
          <w:sz w:val="28"/>
        </w:rPr>
        <w:t>ARRANGEMENTS</w:t>
      </w:r>
      <w:bookmarkEnd w:id="52"/>
    </w:p>
    <w:p w14:paraId="11FA7A8F" w14:textId="77777777" w:rsidR="00E90EEF" w:rsidRPr="007C2150" w:rsidRDefault="00E90EEF" w:rsidP="007061A5">
      <w:pPr>
        <w:jc w:val="both"/>
        <w:rPr>
          <w:sz w:val="28"/>
          <w:szCs w:val="28"/>
        </w:rPr>
      </w:pPr>
    </w:p>
    <w:p w14:paraId="67C66120" w14:textId="6453A93A" w:rsidR="0040770B" w:rsidRPr="004C42DD" w:rsidRDefault="0040770B" w:rsidP="0040770B">
      <w:pPr>
        <w:jc w:val="both"/>
        <w:rPr>
          <w:sz w:val="28"/>
          <w:szCs w:val="28"/>
        </w:rPr>
      </w:pPr>
      <w:r w:rsidRPr="004C42DD">
        <w:rPr>
          <w:sz w:val="28"/>
          <w:szCs w:val="28"/>
        </w:rPr>
        <w:t>Implementation of this Policy requires mobilization of financial resources for capital investment and implementation of activities through diversified sources of funding. Financing from GOU, bilateral and multilateral development partners, public private partnerships, civil society and other sources will support implementation of this Policy. The Ministry responsible for Finance, Planning and Economic Development will evaluate the need for additional resources required to carry out these roles</w:t>
      </w:r>
      <w:r>
        <w:rPr>
          <w:sz w:val="28"/>
          <w:szCs w:val="28"/>
        </w:rPr>
        <w:t xml:space="preserve"> and allocate a fair share of the country’s budget for </w:t>
      </w:r>
      <w:r w:rsidR="002D2953">
        <w:rPr>
          <w:sz w:val="28"/>
          <w:szCs w:val="28"/>
        </w:rPr>
        <w:t>Bioeconomy</w:t>
      </w:r>
      <w:r>
        <w:rPr>
          <w:sz w:val="28"/>
          <w:szCs w:val="28"/>
        </w:rPr>
        <w:t xml:space="preserve"> development.</w:t>
      </w:r>
    </w:p>
    <w:p w14:paraId="4088E503" w14:textId="30DF385A" w:rsidR="0040770B" w:rsidRPr="004C42DD" w:rsidRDefault="0040770B" w:rsidP="0040770B">
      <w:pPr>
        <w:jc w:val="both"/>
        <w:rPr>
          <w:sz w:val="28"/>
          <w:szCs w:val="28"/>
        </w:rPr>
      </w:pPr>
      <w:r w:rsidRPr="004C42DD">
        <w:rPr>
          <w:sz w:val="28"/>
          <w:szCs w:val="28"/>
        </w:rPr>
        <w:t xml:space="preserve">Budgeting for this Policy will be carried out by the different implementing MDAs for carrying out strategies and interventions under different sectors and cross-sectoral areas. Provisions have been made for the costs of mainstreaming and integrating </w:t>
      </w:r>
      <w:r w:rsidR="002D2953">
        <w:rPr>
          <w:sz w:val="28"/>
          <w:szCs w:val="28"/>
        </w:rPr>
        <w:t>Bioeconomy</w:t>
      </w:r>
      <w:r w:rsidRPr="004C42DD">
        <w:rPr>
          <w:sz w:val="28"/>
          <w:szCs w:val="28"/>
        </w:rPr>
        <w:t xml:space="preserve"> across government business and the cost of reviewing the implementation of this Policy.</w:t>
      </w:r>
      <w:r>
        <w:rPr>
          <w:sz w:val="28"/>
          <w:szCs w:val="28"/>
        </w:rPr>
        <w:t xml:space="preserve"> The mobilisation and utilisation of funds under this policy will follow the Public Finance and Management Act 2015.  </w:t>
      </w:r>
      <w:r w:rsidRPr="004C42DD">
        <w:rPr>
          <w:sz w:val="28"/>
          <w:szCs w:val="28"/>
        </w:rPr>
        <w:t>The Ministry responsible for Finance, Planning and Economic Development</w:t>
      </w:r>
      <w:r>
        <w:rPr>
          <w:sz w:val="28"/>
          <w:szCs w:val="28"/>
        </w:rPr>
        <w:t xml:space="preserve"> in collaboration with the Ministry of Science, Technology and Innovation will establish resource mobilisation partnerships for </w:t>
      </w:r>
      <w:r w:rsidR="002D2953">
        <w:rPr>
          <w:sz w:val="28"/>
          <w:szCs w:val="28"/>
        </w:rPr>
        <w:t>Bioeconomy</w:t>
      </w:r>
      <w:r>
        <w:rPr>
          <w:sz w:val="28"/>
          <w:szCs w:val="28"/>
        </w:rPr>
        <w:t xml:space="preserve"> development. </w:t>
      </w:r>
    </w:p>
    <w:p w14:paraId="188DC6D5" w14:textId="0A8AD4C8" w:rsidR="00DB4740" w:rsidRDefault="00DB4740" w:rsidP="008C48E0">
      <w:pPr>
        <w:jc w:val="both"/>
        <w:rPr>
          <w:sz w:val="28"/>
          <w:szCs w:val="28"/>
        </w:rPr>
      </w:pPr>
    </w:p>
    <w:p w14:paraId="0B11A99E" w14:textId="77777777" w:rsidR="008C48E0" w:rsidRDefault="008C48E0" w:rsidP="008C48E0">
      <w:pPr>
        <w:jc w:val="both"/>
        <w:rPr>
          <w:sz w:val="28"/>
          <w:szCs w:val="28"/>
        </w:rPr>
      </w:pPr>
    </w:p>
    <w:p w14:paraId="1211A822" w14:textId="77777777" w:rsidR="00116762" w:rsidRDefault="00E87BF6" w:rsidP="008C48E0">
      <w:pPr>
        <w:pStyle w:val="Heading1"/>
        <w:rPr>
          <w:b/>
        </w:rPr>
      </w:pPr>
      <w:bookmarkStart w:id="53" w:name="_Toc55241955"/>
      <w:r w:rsidRPr="008C48E0">
        <w:rPr>
          <w:b/>
        </w:rPr>
        <w:t>ANNEX</w:t>
      </w:r>
      <w:bookmarkEnd w:id="53"/>
    </w:p>
    <w:p w14:paraId="3FA4C546" w14:textId="77777777" w:rsidR="008C48E0" w:rsidRPr="008C48E0" w:rsidRDefault="008C48E0" w:rsidP="008C48E0"/>
    <w:p w14:paraId="4A6BD028" w14:textId="77777777" w:rsidR="00F62E20" w:rsidRPr="006900C3" w:rsidRDefault="00F62E20" w:rsidP="007F79C2">
      <w:pPr>
        <w:spacing w:after="200" w:line="276" w:lineRule="auto"/>
        <w:rPr>
          <w:b/>
          <w:bCs/>
          <w:sz w:val="28"/>
          <w:szCs w:val="28"/>
        </w:rPr>
      </w:pPr>
      <w:r w:rsidRPr="006900C3">
        <w:rPr>
          <w:b/>
          <w:bCs/>
          <w:sz w:val="28"/>
          <w:szCs w:val="28"/>
        </w:rPr>
        <w:t>SWOT Analysis</w:t>
      </w:r>
    </w:p>
    <w:tbl>
      <w:tblPr>
        <w:tblStyle w:val="TableGrid"/>
        <w:tblW w:w="0" w:type="auto"/>
        <w:tblLook w:val="04A0" w:firstRow="1" w:lastRow="0" w:firstColumn="1" w:lastColumn="0" w:noHBand="0" w:noVBand="1"/>
      </w:tblPr>
      <w:tblGrid>
        <w:gridCol w:w="4672"/>
        <w:gridCol w:w="4678"/>
      </w:tblGrid>
      <w:tr w:rsidR="00F62E20" w:rsidRPr="004C42DD" w14:paraId="56E7C1CE" w14:textId="77777777" w:rsidTr="00FE7E60">
        <w:tc>
          <w:tcPr>
            <w:tcW w:w="4788" w:type="dxa"/>
          </w:tcPr>
          <w:p w14:paraId="251D6407" w14:textId="77777777" w:rsidR="00F62E20" w:rsidRPr="006900C3" w:rsidRDefault="00F62E20" w:rsidP="00FE7E60">
            <w:pPr>
              <w:spacing w:after="200"/>
              <w:rPr>
                <w:b/>
                <w:bCs/>
                <w:sz w:val="28"/>
                <w:szCs w:val="28"/>
              </w:rPr>
            </w:pPr>
            <w:r w:rsidRPr="006900C3">
              <w:rPr>
                <w:b/>
                <w:bCs/>
                <w:sz w:val="28"/>
                <w:szCs w:val="28"/>
              </w:rPr>
              <w:t>Strength</w:t>
            </w:r>
            <w:r w:rsidR="000F2D08">
              <w:rPr>
                <w:b/>
                <w:bCs/>
                <w:sz w:val="28"/>
                <w:szCs w:val="28"/>
              </w:rPr>
              <w:t>s</w:t>
            </w:r>
          </w:p>
          <w:p w14:paraId="73931DAE" w14:textId="77777777" w:rsidR="00F62E20" w:rsidRPr="004C42DD" w:rsidRDefault="00F62E20" w:rsidP="00AA396C">
            <w:pPr>
              <w:pStyle w:val="ListParagraph"/>
              <w:numPr>
                <w:ilvl w:val="0"/>
                <w:numId w:val="6"/>
              </w:numPr>
              <w:spacing w:line="240" w:lineRule="auto"/>
              <w:rPr>
                <w:rFonts w:ascii="Times New Roman" w:hAnsi="Times New Roman"/>
                <w:sz w:val="28"/>
                <w:szCs w:val="28"/>
              </w:rPr>
            </w:pPr>
            <w:r w:rsidRPr="004C42DD">
              <w:rPr>
                <w:rFonts w:ascii="Times New Roman" w:hAnsi="Times New Roman"/>
                <w:sz w:val="28"/>
                <w:szCs w:val="28"/>
              </w:rPr>
              <w:t>Political goodwill; created</w:t>
            </w:r>
          </w:p>
          <w:p w14:paraId="6DE6A4CE" w14:textId="77777777" w:rsidR="00F62E20" w:rsidRPr="004C42DD" w:rsidRDefault="00F62E20" w:rsidP="00AA396C">
            <w:pPr>
              <w:pStyle w:val="ListParagraph"/>
              <w:numPr>
                <w:ilvl w:val="0"/>
                <w:numId w:val="6"/>
              </w:numPr>
              <w:spacing w:line="240" w:lineRule="auto"/>
              <w:rPr>
                <w:rFonts w:ascii="Times New Roman" w:hAnsi="Times New Roman"/>
                <w:sz w:val="28"/>
                <w:szCs w:val="28"/>
              </w:rPr>
            </w:pPr>
            <w:r w:rsidRPr="004C42DD">
              <w:rPr>
                <w:rFonts w:ascii="Times New Roman" w:hAnsi="Times New Roman"/>
                <w:sz w:val="28"/>
                <w:szCs w:val="28"/>
              </w:rPr>
              <w:t>Strategic geographical location, land linked</w:t>
            </w:r>
          </w:p>
          <w:p w14:paraId="444D51C5" w14:textId="77777777" w:rsidR="00F62E20" w:rsidRPr="004C42DD" w:rsidRDefault="00F62E20" w:rsidP="00AA396C">
            <w:pPr>
              <w:pStyle w:val="ListParagraph"/>
              <w:numPr>
                <w:ilvl w:val="0"/>
                <w:numId w:val="6"/>
              </w:numPr>
              <w:spacing w:line="240" w:lineRule="auto"/>
              <w:rPr>
                <w:rFonts w:ascii="Times New Roman" w:hAnsi="Times New Roman"/>
                <w:sz w:val="28"/>
                <w:szCs w:val="28"/>
              </w:rPr>
            </w:pPr>
            <w:r w:rsidRPr="004C42DD">
              <w:rPr>
                <w:rFonts w:ascii="Times New Roman" w:hAnsi="Times New Roman"/>
                <w:sz w:val="28"/>
                <w:szCs w:val="28"/>
              </w:rPr>
              <w:t>Rich biodiversity (aerial, below ground, blue economy)</w:t>
            </w:r>
          </w:p>
          <w:p w14:paraId="6546D1CC" w14:textId="77777777" w:rsidR="00F62E20" w:rsidRPr="004C42DD" w:rsidRDefault="00F62E20" w:rsidP="00AA396C">
            <w:pPr>
              <w:pStyle w:val="ListParagraph"/>
              <w:numPr>
                <w:ilvl w:val="0"/>
                <w:numId w:val="6"/>
              </w:numPr>
              <w:spacing w:line="240" w:lineRule="auto"/>
              <w:rPr>
                <w:rFonts w:ascii="Times New Roman" w:hAnsi="Times New Roman"/>
                <w:sz w:val="28"/>
                <w:szCs w:val="28"/>
              </w:rPr>
            </w:pPr>
            <w:r w:rsidRPr="004C42DD">
              <w:rPr>
                <w:rFonts w:ascii="Times New Roman" w:hAnsi="Times New Roman"/>
                <w:sz w:val="28"/>
                <w:szCs w:val="28"/>
              </w:rPr>
              <w:t>Youthful innovative population</w:t>
            </w:r>
          </w:p>
          <w:p w14:paraId="68EB7A24" w14:textId="77777777" w:rsidR="00F62E20" w:rsidRPr="004C42DD" w:rsidRDefault="00F62E20" w:rsidP="00AA396C">
            <w:pPr>
              <w:pStyle w:val="ListParagraph"/>
              <w:numPr>
                <w:ilvl w:val="0"/>
                <w:numId w:val="6"/>
              </w:numPr>
              <w:spacing w:line="240" w:lineRule="auto"/>
              <w:rPr>
                <w:rFonts w:ascii="Times New Roman" w:hAnsi="Times New Roman"/>
                <w:sz w:val="28"/>
                <w:szCs w:val="28"/>
              </w:rPr>
            </w:pPr>
            <w:r w:rsidRPr="004C42DD">
              <w:rPr>
                <w:rFonts w:ascii="Times New Roman" w:hAnsi="Times New Roman"/>
                <w:sz w:val="28"/>
                <w:szCs w:val="28"/>
              </w:rPr>
              <w:t>Training institutions</w:t>
            </w:r>
          </w:p>
        </w:tc>
        <w:tc>
          <w:tcPr>
            <w:tcW w:w="4788" w:type="dxa"/>
          </w:tcPr>
          <w:p w14:paraId="2CB99AA9" w14:textId="77777777" w:rsidR="00F62E20" w:rsidRPr="006900C3" w:rsidRDefault="00F62E20" w:rsidP="00FE7E60">
            <w:pPr>
              <w:spacing w:after="200"/>
              <w:rPr>
                <w:b/>
                <w:bCs/>
                <w:sz w:val="28"/>
                <w:szCs w:val="28"/>
              </w:rPr>
            </w:pPr>
            <w:r w:rsidRPr="006900C3">
              <w:rPr>
                <w:b/>
                <w:bCs/>
                <w:sz w:val="28"/>
                <w:szCs w:val="28"/>
              </w:rPr>
              <w:t>Weakness</w:t>
            </w:r>
            <w:r w:rsidR="000F2D08" w:rsidRPr="006900C3">
              <w:rPr>
                <w:b/>
                <w:bCs/>
                <w:sz w:val="28"/>
                <w:szCs w:val="28"/>
              </w:rPr>
              <w:t>es</w:t>
            </w:r>
          </w:p>
          <w:p w14:paraId="676F083A" w14:textId="77777777" w:rsidR="00F62E20" w:rsidRPr="004C42DD" w:rsidRDefault="00F62E20" w:rsidP="00AA396C">
            <w:pPr>
              <w:pStyle w:val="ListParagraph"/>
              <w:numPr>
                <w:ilvl w:val="0"/>
                <w:numId w:val="8"/>
              </w:numPr>
              <w:spacing w:line="240" w:lineRule="auto"/>
              <w:rPr>
                <w:rFonts w:ascii="Times New Roman" w:hAnsi="Times New Roman"/>
                <w:sz w:val="28"/>
                <w:szCs w:val="28"/>
              </w:rPr>
            </w:pPr>
            <w:r w:rsidRPr="004C42DD">
              <w:rPr>
                <w:rFonts w:ascii="Times New Roman" w:hAnsi="Times New Roman"/>
                <w:color w:val="000000" w:themeColor="text1"/>
                <w:sz w:val="28"/>
                <w:szCs w:val="28"/>
              </w:rPr>
              <w:t>Weak intra &amp; inter-agency collaboration</w:t>
            </w:r>
          </w:p>
          <w:p w14:paraId="299B9A2C" w14:textId="77777777" w:rsidR="00F62E20" w:rsidRPr="004C42DD" w:rsidRDefault="00F62E20" w:rsidP="00AA396C">
            <w:pPr>
              <w:pStyle w:val="ListParagraph"/>
              <w:numPr>
                <w:ilvl w:val="0"/>
                <w:numId w:val="8"/>
              </w:numPr>
              <w:spacing w:line="240" w:lineRule="auto"/>
              <w:rPr>
                <w:rFonts w:ascii="Times New Roman" w:hAnsi="Times New Roman"/>
                <w:sz w:val="28"/>
                <w:szCs w:val="28"/>
              </w:rPr>
            </w:pPr>
            <w:r w:rsidRPr="004C42DD">
              <w:rPr>
                <w:rFonts w:ascii="Times New Roman" w:hAnsi="Times New Roman"/>
                <w:sz w:val="28"/>
                <w:szCs w:val="28"/>
              </w:rPr>
              <w:t>Fragmented regulatory frameworks</w:t>
            </w:r>
          </w:p>
          <w:p w14:paraId="5176628D" w14:textId="77777777" w:rsidR="00F62E20" w:rsidRPr="004C42DD" w:rsidRDefault="00F62E20" w:rsidP="00AA396C">
            <w:pPr>
              <w:pStyle w:val="ListParagraph"/>
              <w:numPr>
                <w:ilvl w:val="0"/>
                <w:numId w:val="8"/>
              </w:numPr>
              <w:spacing w:line="240" w:lineRule="auto"/>
              <w:rPr>
                <w:rFonts w:ascii="Times New Roman" w:hAnsi="Times New Roman"/>
                <w:sz w:val="28"/>
                <w:szCs w:val="28"/>
              </w:rPr>
            </w:pPr>
            <w:r w:rsidRPr="004C42DD">
              <w:rPr>
                <w:rFonts w:ascii="Times New Roman" w:hAnsi="Times New Roman"/>
                <w:sz w:val="28"/>
                <w:szCs w:val="28"/>
              </w:rPr>
              <w:t>Land fragmentation</w:t>
            </w:r>
          </w:p>
          <w:p w14:paraId="45AF8986" w14:textId="77777777" w:rsidR="00F62E20" w:rsidRPr="004C42DD" w:rsidRDefault="00F62E20" w:rsidP="00AA396C">
            <w:pPr>
              <w:pStyle w:val="ListParagraph"/>
              <w:numPr>
                <w:ilvl w:val="0"/>
                <w:numId w:val="6"/>
              </w:numPr>
              <w:spacing w:line="240" w:lineRule="auto"/>
              <w:rPr>
                <w:rFonts w:ascii="Times New Roman" w:hAnsi="Times New Roman"/>
                <w:sz w:val="28"/>
                <w:szCs w:val="28"/>
              </w:rPr>
            </w:pPr>
            <w:r w:rsidRPr="004C42DD">
              <w:rPr>
                <w:rFonts w:ascii="Times New Roman" w:hAnsi="Times New Roman"/>
                <w:sz w:val="28"/>
                <w:szCs w:val="28"/>
              </w:rPr>
              <w:t>Limited Human capacity</w:t>
            </w:r>
          </w:p>
          <w:p w14:paraId="7A3BAC66" w14:textId="77777777" w:rsidR="00F62E20" w:rsidRPr="004C42DD" w:rsidRDefault="00F62E20" w:rsidP="00AA396C">
            <w:pPr>
              <w:pStyle w:val="ListParagraph"/>
              <w:numPr>
                <w:ilvl w:val="0"/>
                <w:numId w:val="8"/>
              </w:numPr>
              <w:spacing w:line="240" w:lineRule="auto"/>
              <w:rPr>
                <w:rFonts w:ascii="Times New Roman" w:hAnsi="Times New Roman"/>
                <w:sz w:val="28"/>
                <w:szCs w:val="28"/>
              </w:rPr>
            </w:pPr>
            <w:r w:rsidRPr="004C42DD">
              <w:rPr>
                <w:rFonts w:ascii="Times New Roman" w:hAnsi="Times New Roman"/>
                <w:sz w:val="28"/>
                <w:szCs w:val="28"/>
              </w:rPr>
              <w:t>Rudimentary technologies e.g.  hand hoe</w:t>
            </w:r>
          </w:p>
          <w:p w14:paraId="5E51B346" w14:textId="77777777" w:rsidR="00F62E20" w:rsidRPr="004C42DD" w:rsidRDefault="00F62E20" w:rsidP="00AA396C">
            <w:pPr>
              <w:pStyle w:val="ListParagraph"/>
              <w:numPr>
                <w:ilvl w:val="0"/>
                <w:numId w:val="8"/>
              </w:numPr>
              <w:spacing w:line="240" w:lineRule="auto"/>
              <w:rPr>
                <w:rFonts w:ascii="Times New Roman" w:hAnsi="Times New Roman"/>
                <w:sz w:val="28"/>
                <w:szCs w:val="28"/>
              </w:rPr>
            </w:pPr>
            <w:r w:rsidRPr="004C42DD">
              <w:rPr>
                <w:rFonts w:ascii="Times New Roman" w:hAnsi="Times New Roman"/>
                <w:sz w:val="28"/>
                <w:szCs w:val="28"/>
              </w:rPr>
              <w:t>Undeveloped value chains</w:t>
            </w:r>
          </w:p>
          <w:p w14:paraId="7F5765C2" w14:textId="77777777" w:rsidR="00F62E20" w:rsidRPr="004C42DD" w:rsidRDefault="00F62E20" w:rsidP="00AA396C">
            <w:pPr>
              <w:pStyle w:val="ListParagraph"/>
              <w:numPr>
                <w:ilvl w:val="0"/>
                <w:numId w:val="8"/>
              </w:numPr>
              <w:spacing w:line="240" w:lineRule="auto"/>
              <w:rPr>
                <w:rFonts w:ascii="Times New Roman" w:hAnsi="Times New Roman"/>
                <w:sz w:val="28"/>
                <w:szCs w:val="28"/>
              </w:rPr>
            </w:pPr>
            <w:r w:rsidRPr="004C42DD">
              <w:rPr>
                <w:rFonts w:ascii="Times New Roman" w:hAnsi="Times New Roman"/>
                <w:sz w:val="28"/>
                <w:szCs w:val="28"/>
              </w:rPr>
              <w:t>Limited value addition</w:t>
            </w:r>
          </w:p>
        </w:tc>
      </w:tr>
      <w:tr w:rsidR="00F62E20" w:rsidRPr="004C42DD" w14:paraId="05749F14" w14:textId="77777777" w:rsidTr="00FE7E60">
        <w:tc>
          <w:tcPr>
            <w:tcW w:w="4788" w:type="dxa"/>
          </w:tcPr>
          <w:p w14:paraId="1402DF45" w14:textId="77777777" w:rsidR="00F62E20" w:rsidRPr="006900C3" w:rsidRDefault="00F62E20" w:rsidP="00FE7E60">
            <w:pPr>
              <w:spacing w:after="200"/>
              <w:rPr>
                <w:b/>
                <w:bCs/>
                <w:sz w:val="28"/>
                <w:szCs w:val="28"/>
              </w:rPr>
            </w:pPr>
            <w:r w:rsidRPr="006900C3">
              <w:rPr>
                <w:b/>
                <w:bCs/>
                <w:sz w:val="28"/>
                <w:szCs w:val="28"/>
              </w:rPr>
              <w:t>Opportunities</w:t>
            </w:r>
          </w:p>
          <w:p w14:paraId="4D3C0EF7" w14:textId="77777777" w:rsidR="00F62E20" w:rsidRPr="004C42DD" w:rsidRDefault="00F62E20" w:rsidP="00AA396C">
            <w:pPr>
              <w:pStyle w:val="ListParagraph"/>
              <w:numPr>
                <w:ilvl w:val="0"/>
                <w:numId w:val="19"/>
              </w:numPr>
              <w:rPr>
                <w:rFonts w:ascii="Times New Roman" w:hAnsi="Times New Roman"/>
                <w:sz w:val="28"/>
                <w:szCs w:val="28"/>
              </w:rPr>
            </w:pPr>
            <w:r w:rsidRPr="004C42DD">
              <w:rPr>
                <w:rFonts w:ascii="Times New Roman" w:hAnsi="Times New Roman"/>
                <w:sz w:val="28"/>
                <w:szCs w:val="28"/>
              </w:rPr>
              <w:t>Ready market from neighbours</w:t>
            </w:r>
          </w:p>
          <w:p w14:paraId="1416FCB7" w14:textId="77777777" w:rsidR="00F62E20" w:rsidRPr="004C42DD" w:rsidRDefault="00F62E20" w:rsidP="00AA396C">
            <w:pPr>
              <w:pStyle w:val="ListParagraph"/>
              <w:numPr>
                <w:ilvl w:val="0"/>
                <w:numId w:val="19"/>
              </w:numPr>
              <w:rPr>
                <w:sz w:val="28"/>
                <w:szCs w:val="28"/>
              </w:rPr>
            </w:pPr>
            <w:r w:rsidRPr="004C42DD">
              <w:rPr>
                <w:rFonts w:ascii="Times New Roman" w:hAnsi="Times New Roman"/>
                <w:sz w:val="28"/>
                <w:szCs w:val="28"/>
              </w:rPr>
              <w:lastRenderedPageBreak/>
              <w:t>Suitable Climate (TWO SEASONS)</w:t>
            </w:r>
          </w:p>
          <w:p w14:paraId="50E9A9EF" w14:textId="77777777" w:rsidR="00F62E20" w:rsidRPr="004C42DD" w:rsidRDefault="00F62E20" w:rsidP="00AA396C">
            <w:pPr>
              <w:pStyle w:val="ListParagraph"/>
              <w:numPr>
                <w:ilvl w:val="0"/>
                <w:numId w:val="19"/>
              </w:numPr>
              <w:rPr>
                <w:sz w:val="28"/>
                <w:szCs w:val="28"/>
              </w:rPr>
            </w:pPr>
            <w:r w:rsidRPr="004C42DD">
              <w:rPr>
                <w:rFonts w:ascii="Times New Roman" w:hAnsi="Times New Roman"/>
                <w:sz w:val="28"/>
                <w:szCs w:val="28"/>
              </w:rPr>
              <w:t>Presence of development partners</w:t>
            </w:r>
          </w:p>
          <w:p w14:paraId="2F290B2B" w14:textId="77777777" w:rsidR="00F62E20" w:rsidRPr="004C42DD" w:rsidRDefault="00F62E20" w:rsidP="00AA396C">
            <w:pPr>
              <w:pStyle w:val="ListParagraph"/>
              <w:numPr>
                <w:ilvl w:val="0"/>
                <w:numId w:val="19"/>
              </w:numPr>
              <w:rPr>
                <w:sz w:val="28"/>
                <w:szCs w:val="28"/>
              </w:rPr>
            </w:pPr>
            <w:r w:rsidRPr="004C42DD">
              <w:rPr>
                <w:rFonts w:ascii="Times New Roman" w:hAnsi="Times New Roman"/>
                <w:sz w:val="28"/>
                <w:szCs w:val="28"/>
              </w:rPr>
              <w:t>New and emerging technologies (AI, BIOTECH, Blockchain, IoT Internet of things, Big data,)</w:t>
            </w:r>
          </w:p>
        </w:tc>
        <w:tc>
          <w:tcPr>
            <w:tcW w:w="4788" w:type="dxa"/>
          </w:tcPr>
          <w:p w14:paraId="549E4630" w14:textId="77777777" w:rsidR="00F62E20" w:rsidRPr="006900C3" w:rsidRDefault="00F62E20" w:rsidP="00FE7E60">
            <w:pPr>
              <w:spacing w:after="200"/>
              <w:rPr>
                <w:b/>
                <w:bCs/>
                <w:sz w:val="28"/>
                <w:szCs w:val="28"/>
              </w:rPr>
            </w:pPr>
            <w:r w:rsidRPr="006900C3">
              <w:rPr>
                <w:b/>
                <w:bCs/>
                <w:sz w:val="28"/>
                <w:szCs w:val="28"/>
              </w:rPr>
              <w:lastRenderedPageBreak/>
              <w:t>Threats</w:t>
            </w:r>
          </w:p>
          <w:p w14:paraId="56F789E9" w14:textId="77777777" w:rsidR="00F62E20" w:rsidRPr="004C42DD" w:rsidRDefault="00F62E20" w:rsidP="00AA396C">
            <w:pPr>
              <w:pStyle w:val="ListParagraph"/>
              <w:numPr>
                <w:ilvl w:val="0"/>
                <w:numId w:val="7"/>
              </w:numPr>
              <w:spacing w:line="240" w:lineRule="auto"/>
              <w:rPr>
                <w:rFonts w:ascii="Times New Roman" w:hAnsi="Times New Roman"/>
                <w:sz w:val="28"/>
                <w:szCs w:val="28"/>
              </w:rPr>
            </w:pPr>
            <w:r w:rsidRPr="004C42DD">
              <w:rPr>
                <w:rFonts w:ascii="Times New Roman" w:hAnsi="Times New Roman"/>
                <w:sz w:val="28"/>
                <w:szCs w:val="28"/>
              </w:rPr>
              <w:t>Climate change</w:t>
            </w:r>
          </w:p>
          <w:p w14:paraId="71728DC0" w14:textId="77777777" w:rsidR="00F62E20" w:rsidRPr="004C42DD" w:rsidRDefault="00F62E20" w:rsidP="00AA396C">
            <w:pPr>
              <w:pStyle w:val="ListParagraph"/>
              <w:numPr>
                <w:ilvl w:val="0"/>
                <w:numId w:val="7"/>
              </w:numPr>
              <w:spacing w:line="240" w:lineRule="auto"/>
              <w:rPr>
                <w:rFonts w:ascii="Times New Roman" w:hAnsi="Times New Roman"/>
                <w:sz w:val="28"/>
                <w:szCs w:val="28"/>
              </w:rPr>
            </w:pPr>
            <w:r w:rsidRPr="004C42DD">
              <w:rPr>
                <w:rFonts w:ascii="Times New Roman" w:hAnsi="Times New Roman"/>
                <w:sz w:val="28"/>
                <w:szCs w:val="28"/>
              </w:rPr>
              <w:t>Diseases and pests</w:t>
            </w:r>
          </w:p>
          <w:p w14:paraId="52B50459" w14:textId="77777777" w:rsidR="00F62E20" w:rsidRPr="004C42DD" w:rsidRDefault="00F62E20" w:rsidP="00AA396C">
            <w:pPr>
              <w:pStyle w:val="ListParagraph"/>
              <w:numPr>
                <w:ilvl w:val="0"/>
                <w:numId w:val="7"/>
              </w:numPr>
              <w:spacing w:line="240" w:lineRule="auto"/>
              <w:rPr>
                <w:rFonts w:ascii="Times New Roman" w:hAnsi="Times New Roman"/>
                <w:sz w:val="28"/>
                <w:szCs w:val="28"/>
              </w:rPr>
            </w:pPr>
            <w:r w:rsidRPr="004C42DD">
              <w:rPr>
                <w:rFonts w:ascii="Times New Roman" w:hAnsi="Times New Roman"/>
                <w:sz w:val="28"/>
                <w:szCs w:val="28"/>
              </w:rPr>
              <w:lastRenderedPageBreak/>
              <w:t>Decline in bio resources</w:t>
            </w:r>
          </w:p>
        </w:tc>
      </w:tr>
    </w:tbl>
    <w:p w14:paraId="66078673" w14:textId="6001FB40" w:rsidR="00F62E20" w:rsidRPr="004C42DD" w:rsidRDefault="00F62E20">
      <w:pPr>
        <w:spacing w:after="200" w:line="276" w:lineRule="auto"/>
        <w:rPr>
          <w:sz w:val="28"/>
          <w:szCs w:val="28"/>
        </w:rPr>
      </w:pPr>
    </w:p>
    <w:sectPr w:rsidR="00F62E20" w:rsidRPr="004C42DD" w:rsidSect="0095584F">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A36D49" w14:textId="77777777" w:rsidR="0094344E" w:rsidRDefault="0094344E" w:rsidP="005601C9">
      <w:r>
        <w:separator/>
      </w:r>
    </w:p>
  </w:endnote>
  <w:endnote w:type="continuationSeparator" w:id="0">
    <w:p w14:paraId="365D847A" w14:textId="77777777" w:rsidR="0094344E" w:rsidRDefault="0094344E" w:rsidP="0056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empelGaramond Roman">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2136519"/>
      <w:docPartObj>
        <w:docPartGallery w:val="Page Numbers (Bottom of Page)"/>
        <w:docPartUnique/>
      </w:docPartObj>
    </w:sdtPr>
    <w:sdtEndPr>
      <w:rPr>
        <w:noProof/>
      </w:rPr>
    </w:sdtEndPr>
    <w:sdtContent>
      <w:p w14:paraId="72BF326D" w14:textId="77777777" w:rsidR="00CB62BD" w:rsidRDefault="00CB62BD">
        <w:pPr>
          <w:pStyle w:val="Footer"/>
          <w:jc w:val="center"/>
        </w:pPr>
        <w:r>
          <w:rPr>
            <w:noProof/>
          </w:rPr>
          <w:fldChar w:fldCharType="begin"/>
        </w:r>
        <w:r>
          <w:rPr>
            <w:noProof/>
          </w:rPr>
          <w:instrText xml:space="preserve"> PAGE   \* MERGEFORMAT </w:instrText>
        </w:r>
        <w:r>
          <w:rPr>
            <w:noProof/>
          </w:rPr>
          <w:fldChar w:fldCharType="separate"/>
        </w:r>
        <w:r w:rsidR="003C46CD">
          <w:rPr>
            <w:noProof/>
          </w:rPr>
          <w:t>ii</w:t>
        </w:r>
        <w:r>
          <w:rPr>
            <w:noProof/>
          </w:rPr>
          <w:fldChar w:fldCharType="end"/>
        </w:r>
      </w:p>
    </w:sdtContent>
  </w:sdt>
  <w:p w14:paraId="2BFE7516" w14:textId="77777777" w:rsidR="00CB62BD" w:rsidRDefault="00CB6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7496506"/>
      <w:docPartObj>
        <w:docPartGallery w:val="Page Numbers (Bottom of Page)"/>
        <w:docPartUnique/>
      </w:docPartObj>
    </w:sdtPr>
    <w:sdtEndPr/>
    <w:sdtContent>
      <w:p w14:paraId="069F1778" w14:textId="77777777" w:rsidR="00CB62BD" w:rsidRDefault="00CB62BD">
        <w:pPr>
          <w:pStyle w:val="Footer"/>
          <w:jc w:val="center"/>
        </w:pPr>
        <w:r>
          <w:rPr>
            <w:noProof/>
          </w:rPr>
          <w:fldChar w:fldCharType="begin"/>
        </w:r>
        <w:r>
          <w:rPr>
            <w:noProof/>
          </w:rPr>
          <w:instrText xml:space="preserve"> PAGE   \* MERGEFORMAT </w:instrText>
        </w:r>
        <w:r>
          <w:rPr>
            <w:noProof/>
          </w:rPr>
          <w:fldChar w:fldCharType="separate"/>
        </w:r>
        <w:r w:rsidR="003C46CD">
          <w:rPr>
            <w:noProof/>
          </w:rPr>
          <w:t xml:space="preserve"> </w:t>
        </w:r>
        <w:r>
          <w:rPr>
            <w:noProof/>
          </w:rPr>
          <w:fldChar w:fldCharType="end"/>
        </w:r>
      </w:p>
    </w:sdtContent>
  </w:sdt>
  <w:p w14:paraId="2054159C" w14:textId="77777777" w:rsidR="00CB62BD" w:rsidRDefault="00CB62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9722A" w14:textId="677E4158" w:rsidR="00CB62BD" w:rsidRDefault="00CB62BD">
    <w:pPr>
      <w:pStyle w:val="Footer"/>
      <w:jc w:val="center"/>
    </w:pPr>
    <w:r>
      <w:rPr>
        <w:noProof/>
      </w:rPr>
      <w:t>47</w:t>
    </w:r>
  </w:p>
  <w:p w14:paraId="406DBD2E" w14:textId="77777777" w:rsidR="00CB62BD" w:rsidRDefault="00CB62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47F00" w14:textId="719DC0E1" w:rsidR="00CB62BD" w:rsidRDefault="00CB62BD">
    <w:pPr>
      <w:pStyle w:val="Footer"/>
      <w:jc w:val="center"/>
    </w:pPr>
    <w:r>
      <w:rPr>
        <w:noProof/>
      </w:rPr>
      <w:t>45</w:t>
    </w:r>
  </w:p>
  <w:p w14:paraId="16990F93" w14:textId="77777777" w:rsidR="00CB62BD" w:rsidRDefault="00CB6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AF6308" w14:textId="77777777" w:rsidR="0094344E" w:rsidRDefault="0094344E" w:rsidP="005601C9">
      <w:r>
        <w:separator/>
      </w:r>
    </w:p>
  </w:footnote>
  <w:footnote w:type="continuationSeparator" w:id="0">
    <w:p w14:paraId="38E28503" w14:textId="77777777" w:rsidR="0094344E" w:rsidRDefault="0094344E" w:rsidP="005601C9">
      <w:r>
        <w:continuationSeparator/>
      </w:r>
    </w:p>
  </w:footnote>
  <w:footnote w:id="1">
    <w:p w14:paraId="395A6F28" w14:textId="77777777" w:rsidR="00CB62BD" w:rsidRPr="00342DDC" w:rsidRDefault="00CB62BD" w:rsidP="00BB6E26">
      <w:pPr>
        <w:pStyle w:val="FootnoteText"/>
        <w:rPr>
          <w:sz w:val="18"/>
          <w:szCs w:val="18"/>
          <w:lang w:val="en-US"/>
        </w:rPr>
      </w:pPr>
      <w:r>
        <w:rPr>
          <w:rStyle w:val="FootnoteReference"/>
        </w:rPr>
        <w:footnoteRef/>
      </w:r>
      <w:r w:rsidRPr="00342DDC">
        <w:rPr>
          <w:color w:val="C0504D" w:themeColor="accent2"/>
          <w:sz w:val="18"/>
          <w:szCs w:val="18"/>
        </w:rPr>
        <w:t>ElChichakli et al. 2016; Kircher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92D48"/>
    <w:multiLevelType w:val="hybridMultilevel"/>
    <w:tmpl w:val="B6C05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7595"/>
    <w:multiLevelType w:val="hybridMultilevel"/>
    <w:tmpl w:val="33A4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64949"/>
    <w:multiLevelType w:val="hybridMultilevel"/>
    <w:tmpl w:val="0882A94E"/>
    <w:lvl w:ilvl="0" w:tplc="9D14B0BC">
      <w:start w:val="1"/>
      <w:numFmt w:val="decimal"/>
      <w:lvlText w:val="%1."/>
      <w:lvlJc w:val="left"/>
      <w:pPr>
        <w:ind w:left="720" w:hanging="360"/>
      </w:pPr>
      <w:rPr>
        <w:rFonts w:cs="Myriad Pro" w:hint="default"/>
        <w:b w:val="0"/>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64539"/>
    <w:multiLevelType w:val="hybridMultilevel"/>
    <w:tmpl w:val="5F76B2E8"/>
    <w:lvl w:ilvl="0" w:tplc="202A4DF2">
      <w:start w:val="1"/>
      <w:numFmt w:val="lowerLetter"/>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44459A3"/>
    <w:multiLevelType w:val="hybridMultilevel"/>
    <w:tmpl w:val="23C6C2AC"/>
    <w:lvl w:ilvl="0" w:tplc="226CFD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60AE3"/>
    <w:multiLevelType w:val="multilevel"/>
    <w:tmpl w:val="9684D36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E1153D"/>
    <w:multiLevelType w:val="hybridMultilevel"/>
    <w:tmpl w:val="9EB87F36"/>
    <w:lvl w:ilvl="0" w:tplc="79F06F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E918A0"/>
    <w:multiLevelType w:val="hybridMultilevel"/>
    <w:tmpl w:val="2B827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7326F5"/>
    <w:multiLevelType w:val="hybridMultilevel"/>
    <w:tmpl w:val="77D252CA"/>
    <w:lvl w:ilvl="0" w:tplc="04090001">
      <w:start w:val="1"/>
      <w:numFmt w:val="bullet"/>
      <w:lvlText w:val=""/>
      <w:lvlJc w:val="left"/>
      <w:pPr>
        <w:ind w:left="3690" w:hanging="360"/>
      </w:pPr>
      <w:rPr>
        <w:rFonts w:ascii="Symbol" w:hAnsi="Symbol"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9" w15:restartNumberingAfterBreak="0">
    <w:nsid w:val="0D6041FB"/>
    <w:multiLevelType w:val="hybridMultilevel"/>
    <w:tmpl w:val="1DFA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0A1964"/>
    <w:multiLevelType w:val="hybridMultilevel"/>
    <w:tmpl w:val="07AC8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1A6E67"/>
    <w:multiLevelType w:val="hybridMultilevel"/>
    <w:tmpl w:val="8AFAF992"/>
    <w:lvl w:ilvl="0" w:tplc="9D14B0BC">
      <w:start w:val="1"/>
      <w:numFmt w:val="decimal"/>
      <w:lvlText w:val="%1."/>
      <w:lvlJc w:val="left"/>
      <w:pPr>
        <w:ind w:left="720" w:hanging="360"/>
      </w:pPr>
      <w:rPr>
        <w:rFonts w:cs="Myriad Pro" w:hint="default"/>
        <w:b w:val="0"/>
        <w:color w:val="0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9E4E4D"/>
    <w:multiLevelType w:val="hybridMultilevel"/>
    <w:tmpl w:val="64BCE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72A5EB3"/>
    <w:multiLevelType w:val="multilevel"/>
    <w:tmpl w:val="657E1CD2"/>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1A3D4E00"/>
    <w:multiLevelType w:val="multilevel"/>
    <w:tmpl w:val="BF722BE0"/>
    <w:lvl w:ilvl="0">
      <w:start w:val="1"/>
      <w:numFmt w:val="decimal"/>
      <w:lvlText w:val="%1."/>
      <w:lvlJc w:val="left"/>
      <w:pPr>
        <w:tabs>
          <w:tab w:val="num" w:pos="720"/>
        </w:tabs>
        <w:ind w:left="720" w:hanging="360"/>
      </w:pPr>
      <w:rPr>
        <w:rFonts w:ascii="Times New Roman" w:hAnsi="Times New Roman" w:cs="Times New Roman"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BE25751"/>
    <w:multiLevelType w:val="hybridMultilevel"/>
    <w:tmpl w:val="F0F812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CAA5340"/>
    <w:multiLevelType w:val="hybridMultilevel"/>
    <w:tmpl w:val="DFEC0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8A7A11"/>
    <w:multiLevelType w:val="hybridMultilevel"/>
    <w:tmpl w:val="62A0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D53C25"/>
    <w:multiLevelType w:val="hybridMultilevel"/>
    <w:tmpl w:val="28FEE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E54AC1"/>
    <w:multiLevelType w:val="hybridMultilevel"/>
    <w:tmpl w:val="1A76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972CDA"/>
    <w:multiLevelType w:val="multilevel"/>
    <w:tmpl w:val="0D52772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49B00AA"/>
    <w:multiLevelType w:val="hybridMultilevel"/>
    <w:tmpl w:val="502E545E"/>
    <w:lvl w:ilvl="0" w:tplc="B1D4896A">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4B6423"/>
    <w:multiLevelType w:val="hybridMultilevel"/>
    <w:tmpl w:val="C4F4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F8136F"/>
    <w:multiLevelType w:val="hybridMultilevel"/>
    <w:tmpl w:val="D64229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EC7E0F"/>
    <w:multiLevelType w:val="multilevel"/>
    <w:tmpl w:val="1C7E8870"/>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C532535"/>
    <w:multiLevelType w:val="hybridMultilevel"/>
    <w:tmpl w:val="1BD88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C178DB"/>
    <w:multiLevelType w:val="hybridMultilevel"/>
    <w:tmpl w:val="AE801518"/>
    <w:lvl w:ilvl="0" w:tplc="7E4C887E">
      <w:start w:val="1"/>
      <w:numFmt w:val="lowerLetter"/>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2DDD3CFB"/>
    <w:multiLevelType w:val="multilevel"/>
    <w:tmpl w:val="DCCE845C"/>
    <w:lvl w:ilvl="0">
      <w:start w:val="1"/>
      <w:numFmt w:val="decimal"/>
      <w:pStyle w:val="Heading2"/>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2EFF2DF0"/>
    <w:multiLevelType w:val="multilevel"/>
    <w:tmpl w:val="D3144E2C"/>
    <w:lvl w:ilvl="0">
      <w:start w:val="1"/>
      <w:numFmt w:val="decimal"/>
      <w:lvlText w:val="%1."/>
      <w:lvlJc w:val="left"/>
      <w:pPr>
        <w:ind w:left="720" w:hanging="360"/>
      </w:pPr>
      <w:rPr>
        <w:rFonts w:ascii="Times New Roman" w:eastAsia="Times New Roman" w:hAnsi="Times New Roman" w:cs="Times New Roman" w:hint="default"/>
        <w:b w:val="0"/>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0D47790"/>
    <w:multiLevelType w:val="multilevel"/>
    <w:tmpl w:val="608C6B6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34AE27FE"/>
    <w:multiLevelType w:val="multilevel"/>
    <w:tmpl w:val="57F83040"/>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383F12AD"/>
    <w:multiLevelType w:val="hybridMultilevel"/>
    <w:tmpl w:val="78B6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2B3F2D"/>
    <w:multiLevelType w:val="hybridMultilevel"/>
    <w:tmpl w:val="1B504D9E"/>
    <w:lvl w:ilvl="0" w:tplc="1C66C8E4">
      <w:start w:val="1"/>
      <w:numFmt w:val="low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094BA6"/>
    <w:multiLevelType w:val="multilevel"/>
    <w:tmpl w:val="AABC8D90"/>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6172D35"/>
    <w:multiLevelType w:val="hybridMultilevel"/>
    <w:tmpl w:val="0890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A37272"/>
    <w:multiLevelType w:val="hybridMultilevel"/>
    <w:tmpl w:val="FA729EDC"/>
    <w:lvl w:ilvl="0" w:tplc="C4544958">
      <w:start w:val="1"/>
      <w:numFmt w:val="lowerLetter"/>
      <w:lvlText w:val="%1)"/>
      <w:lvlJc w:val="left"/>
      <w:pPr>
        <w:ind w:left="720" w:hanging="360"/>
      </w:pPr>
      <w:rPr>
        <w:rFonts w:ascii="Times New Roman" w:hAnsi="Times New Roman" w:cs="Times New Roman"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D7F3C02"/>
    <w:multiLevelType w:val="hybridMultilevel"/>
    <w:tmpl w:val="AA9240C6"/>
    <w:lvl w:ilvl="0" w:tplc="44F82C94">
      <w:start w:val="1"/>
      <w:numFmt w:val="lowerRoman"/>
      <w:lvlText w:val="(%1)"/>
      <w:lvlJc w:val="left"/>
      <w:pPr>
        <w:ind w:left="81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BE00B9"/>
    <w:multiLevelType w:val="multilevel"/>
    <w:tmpl w:val="9744A17C"/>
    <w:lvl w:ilvl="0">
      <w:start w:val="1"/>
      <w:numFmt w:val="decimal"/>
      <w:lvlText w:val="%1."/>
      <w:lvlJc w:val="left"/>
      <w:pPr>
        <w:tabs>
          <w:tab w:val="num" w:pos="720"/>
        </w:tabs>
        <w:ind w:left="720" w:hanging="360"/>
      </w:pPr>
      <w:rPr>
        <w:rFonts w:cs="Times New Roman"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0BF6E0F"/>
    <w:multiLevelType w:val="hybridMultilevel"/>
    <w:tmpl w:val="EDF43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1C54007"/>
    <w:multiLevelType w:val="hybridMultilevel"/>
    <w:tmpl w:val="6602D89E"/>
    <w:lvl w:ilvl="0" w:tplc="D91EDF9C">
      <w:start w:val="1"/>
      <w:numFmt w:val="lowerLetter"/>
      <w:lvlText w:val="%1)"/>
      <w:lvlJc w:val="left"/>
      <w:pPr>
        <w:ind w:left="720" w:hanging="360"/>
      </w:pPr>
      <w:rPr>
        <w:rFonts w:ascii="Times New Roman" w:hAnsi="Times New Roman"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52886E00"/>
    <w:multiLevelType w:val="hybridMultilevel"/>
    <w:tmpl w:val="93AA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CD5850"/>
    <w:multiLevelType w:val="multilevel"/>
    <w:tmpl w:val="71E00A22"/>
    <w:lvl w:ilvl="0">
      <w:start w:val="1"/>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5ABF0918"/>
    <w:multiLevelType w:val="hybridMultilevel"/>
    <w:tmpl w:val="7B20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CD06A7"/>
    <w:multiLevelType w:val="multilevel"/>
    <w:tmpl w:val="C818CA0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0073B0D"/>
    <w:multiLevelType w:val="multilevel"/>
    <w:tmpl w:val="57F83040"/>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650A0D38"/>
    <w:multiLevelType w:val="multilevel"/>
    <w:tmpl w:val="650A0D38"/>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74F1048"/>
    <w:multiLevelType w:val="hybridMultilevel"/>
    <w:tmpl w:val="83D06A10"/>
    <w:lvl w:ilvl="0" w:tplc="4EB29450">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D929B2"/>
    <w:multiLevelType w:val="hybridMultilevel"/>
    <w:tmpl w:val="6882D516"/>
    <w:lvl w:ilvl="0" w:tplc="53DC82D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473BBF"/>
    <w:multiLevelType w:val="multilevel"/>
    <w:tmpl w:val="BE80C32C"/>
    <w:lvl w:ilvl="0">
      <w:start w:val="9"/>
      <w:numFmt w:val="decimal"/>
      <w:lvlText w:val="%1.0"/>
      <w:lvlJc w:val="left"/>
      <w:pPr>
        <w:ind w:left="375" w:hanging="375"/>
      </w:pPr>
      <w:rPr>
        <w:rFonts w:hint="default"/>
        <w:color w:val="auto"/>
      </w:rPr>
    </w:lvl>
    <w:lvl w:ilvl="1">
      <w:start w:val="1"/>
      <w:numFmt w:val="decimal"/>
      <w:lvlText w:val="%1.%2"/>
      <w:lvlJc w:val="left"/>
      <w:pPr>
        <w:ind w:left="1095" w:hanging="375"/>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49" w15:restartNumberingAfterBreak="0">
    <w:nsid w:val="6F8F1369"/>
    <w:multiLevelType w:val="multilevel"/>
    <w:tmpl w:val="1E08A364"/>
    <w:lvl w:ilvl="0">
      <w:start w:val="1"/>
      <w:numFmt w:val="decimal"/>
      <w:lvlText w:val="%1."/>
      <w:lvlJc w:val="left"/>
      <w:pPr>
        <w:ind w:left="720" w:hanging="360"/>
      </w:pPr>
      <w:rPr>
        <w:rFonts w:ascii="Times New Roman" w:eastAsia="Times New Roman" w:hAnsi="Times New Roman"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6FD92F6D"/>
    <w:multiLevelType w:val="multilevel"/>
    <w:tmpl w:val="8D6AB1EE"/>
    <w:lvl w:ilvl="0">
      <w:start w:val="1"/>
      <w:numFmt w:val="decimal"/>
      <w:lvlText w:val="%1."/>
      <w:lvlJc w:val="left"/>
      <w:pPr>
        <w:ind w:left="831" w:hanging="405"/>
      </w:pPr>
      <w:rPr>
        <w:rFonts w:ascii="Times New Roman" w:hAnsi="Times New Roman" w:cs="Times New Roman" w:hint="default"/>
        <w:color w:val="000000"/>
      </w:rPr>
    </w:lvl>
    <w:lvl w:ilvl="1">
      <w:start w:val="2"/>
      <w:numFmt w:val="decimal"/>
      <w:lvlText w:val="%1.%2"/>
      <w:lvlJc w:val="left"/>
      <w:pPr>
        <w:ind w:left="1004" w:hanging="720"/>
      </w:pPr>
      <w:rPr>
        <w:rFonts w:hint="default"/>
        <w:color w:val="000000"/>
      </w:rPr>
    </w:lvl>
    <w:lvl w:ilvl="2">
      <w:start w:val="1"/>
      <w:numFmt w:val="decimal"/>
      <w:lvlText w:val="%1.%2.%3"/>
      <w:lvlJc w:val="left"/>
      <w:pPr>
        <w:ind w:left="1004" w:hanging="720"/>
      </w:pPr>
      <w:rPr>
        <w:rFonts w:hint="default"/>
        <w:color w:val="000000"/>
      </w:rPr>
    </w:lvl>
    <w:lvl w:ilvl="3">
      <w:start w:val="1"/>
      <w:numFmt w:val="decimal"/>
      <w:lvlText w:val="%1.%2.%3.%4"/>
      <w:lvlJc w:val="left"/>
      <w:pPr>
        <w:ind w:left="1364" w:hanging="1080"/>
      </w:pPr>
      <w:rPr>
        <w:rFonts w:hint="default"/>
        <w:color w:val="000000"/>
      </w:rPr>
    </w:lvl>
    <w:lvl w:ilvl="4">
      <w:start w:val="1"/>
      <w:numFmt w:val="decimal"/>
      <w:lvlText w:val="%1.%2.%3.%4.%5"/>
      <w:lvlJc w:val="left"/>
      <w:pPr>
        <w:ind w:left="1364" w:hanging="1080"/>
      </w:pPr>
      <w:rPr>
        <w:rFonts w:hint="default"/>
        <w:color w:val="000000"/>
      </w:rPr>
    </w:lvl>
    <w:lvl w:ilvl="5">
      <w:start w:val="1"/>
      <w:numFmt w:val="decimal"/>
      <w:lvlText w:val="%1.%2.%3.%4.%5.%6"/>
      <w:lvlJc w:val="left"/>
      <w:pPr>
        <w:ind w:left="1724" w:hanging="1440"/>
      </w:pPr>
      <w:rPr>
        <w:rFonts w:hint="default"/>
        <w:color w:val="000000"/>
      </w:rPr>
    </w:lvl>
    <w:lvl w:ilvl="6">
      <w:start w:val="1"/>
      <w:numFmt w:val="decimal"/>
      <w:lvlText w:val="%1.%2.%3.%4.%5.%6.%7"/>
      <w:lvlJc w:val="left"/>
      <w:pPr>
        <w:ind w:left="2084" w:hanging="1800"/>
      </w:pPr>
      <w:rPr>
        <w:rFonts w:hint="default"/>
        <w:color w:val="000000"/>
      </w:rPr>
    </w:lvl>
    <w:lvl w:ilvl="7">
      <w:start w:val="1"/>
      <w:numFmt w:val="decimal"/>
      <w:lvlText w:val="%1.%2.%3.%4.%5.%6.%7.%8"/>
      <w:lvlJc w:val="left"/>
      <w:pPr>
        <w:ind w:left="2084" w:hanging="1800"/>
      </w:pPr>
      <w:rPr>
        <w:rFonts w:hint="default"/>
        <w:color w:val="000000"/>
      </w:rPr>
    </w:lvl>
    <w:lvl w:ilvl="8">
      <w:start w:val="1"/>
      <w:numFmt w:val="decimal"/>
      <w:lvlText w:val="%1.%2.%3.%4.%5.%6.%7.%8.%9"/>
      <w:lvlJc w:val="left"/>
      <w:pPr>
        <w:ind w:left="2444" w:hanging="2160"/>
      </w:pPr>
      <w:rPr>
        <w:rFonts w:hint="default"/>
        <w:color w:val="000000"/>
      </w:rPr>
    </w:lvl>
  </w:abstractNum>
  <w:abstractNum w:abstractNumId="51" w15:restartNumberingAfterBreak="0">
    <w:nsid w:val="70F10FCD"/>
    <w:multiLevelType w:val="hybridMultilevel"/>
    <w:tmpl w:val="932A2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04223F"/>
    <w:multiLevelType w:val="multilevel"/>
    <w:tmpl w:val="FA9CB6A2"/>
    <w:lvl w:ilvl="0">
      <w:start w:val="8"/>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3" w15:restartNumberingAfterBreak="0">
    <w:nsid w:val="73DA33A4"/>
    <w:multiLevelType w:val="hybridMultilevel"/>
    <w:tmpl w:val="9310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647D29"/>
    <w:multiLevelType w:val="hybridMultilevel"/>
    <w:tmpl w:val="BD04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4B5D0D"/>
    <w:multiLevelType w:val="hybridMultilevel"/>
    <w:tmpl w:val="B4F258D8"/>
    <w:lvl w:ilvl="0" w:tplc="D8AE4448">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8744BF0"/>
    <w:multiLevelType w:val="hybridMultilevel"/>
    <w:tmpl w:val="D5AE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200049"/>
    <w:multiLevelType w:val="hybridMultilevel"/>
    <w:tmpl w:val="3F8AE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52"/>
  </w:num>
  <w:num w:numId="5">
    <w:abstractNumId w:val="49"/>
  </w:num>
  <w:num w:numId="6">
    <w:abstractNumId w:val="22"/>
  </w:num>
  <w:num w:numId="7">
    <w:abstractNumId w:val="9"/>
  </w:num>
  <w:num w:numId="8">
    <w:abstractNumId w:val="31"/>
  </w:num>
  <w:num w:numId="9">
    <w:abstractNumId w:val="34"/>
  </w:num>
  <w:num w:numId="10">
    <w:abstractNumId w:val="20"/>
  </w:num>
  <w:num w:numId="11">
    <w:abstractNumId w:val="28"/>
  </w:num>
  <w:num w:numId="12">
    <w:abstractNumId w:val="8"/>
  </w:num>
  <w:num w:numId="13">
    <w:abstractNumId w:val="17"/>
  </w:num>
  <w:num w:numId="14">
    <w:abstractNumId w:val="12"/>
  </w:num>
  <w:num w:numId="15">
    <w:abstractNumId w:val="15"/>
  </w:num>
  <w:num w:numId="16">
    <w:abstractNumId w:val="40"/>
  </w:num>
  <w:num w:numId="17">
    <w:abstractNumId w:val="54"/>
  </w:num>
  <w:num w:numId="18">
    <w:abstractNumId w:val="56"/>
  </w:num>
  <w:num w:numId="19">
    <w:abstractNumId w:val="53"/>
  </w:num>
  <w:num w:numId="20">
    <w:abstractNumId w:val="41"/>
  </w:num>
  <w:num w:numId="21">
    <w:abstractNumId w:val="5"/>
  </w:num>
  <w:num w:numId="22">
    <w:abstractNumId w:val="13"/>
  </w:num>
  <w:num w:numId="23">
    <w:abstractNumId w:val="37"/>
  </w:num>
  <w:num w:numId="24">
    <w:abstractNumId w:val="10"/>
  </w:num>
  <w:num w:numId="25">
    <w:abstractNumId w:val="23"/>
  </w:num>
  <w:num w:numId="26">
    <w:abstractNumId w:val="57"/>
  </w:num>
  <w:num w:numId="27">
    <w:abstractNumId w:val="50"/>
  </w:num>
  <w:num w:numId="28">
    <w:abstractNumId w:val="24"/>
  </w:num>
  <w:num w:numId="29">
    <w:abstractNumId w:val="43"/>
  </w:num>
  <w:num w:numId="30">
    <w:abstractNumId w:val="36"/>
  </w:num>
  <w:num w:numId="31">
    <w:abstractNumId w:val="6"/>
  </w:num>
  <w:num w:numId="32">
    <w:abstractNumId w:val="32"/>
  </w:num>
  <w:num w:numId="33">
    <w:abstractNumId w:val="26"/>
  </w:num>
  <w:num w:numId="34">
    <w:abstractNumId w:val="39"/>
  </w:num>
  <w:num w:numId="35">
    <w:abstractNumId w:val="3"/>
  </w:num>
  <w:num w:numId="36">
    <w:abstractNumId w:val="33"/>
  </w:num>
  <w:num w:numId="37">
    <w:abstractNumId w:val="35"/>
  </w:num>
  <w:num w:numId="38">
    <w:abstractNumId w:val="38"/>
  </w:num>
  <w:num w:numId="39">
    <w:abstractNumId w:val="16"/>
  </w:num>
  <w:num w:numId="40">
    <w:abstractNumId w:val="7"/>
  </w:num>
  <w:num w:numId="41">
    <w:abstractNumId w:val="14"/>
  </w:num>
  <w:num w:numId="42">
    <w:abstractNumId w:val="30"/>
  </w:num>
  <w:num w:numId="43">
    <w:abstractNumId w:val="47"/>
  </w:num>
  <w:num w:numId="44">
    <w:abstractNumId w:val="46"/>
  </w:num>
  <w:num w:numId="45">
    <w:abstractNumId w:val="51"/>
  </w:num>
  <w:num w:numId="46">
    <w:abstractNumId w:val="25"/>
  </w:num>
  <w:num w:numId="47">
    <w:abstractNumId w:val="29"/>
  </w:num>
  <w:num w:numId="48">
    <w:abstractNumId w:val="18"/>
  </w:num>
  <w:num w:numId="49">
    <w:abstractNumId w:val="0"/>
  </w:num>
  <w:num w:numId="50">
    <w:abstractNumId w:val="42"/>
  </w:num>
  <w:num w:numId="51">
    <w:abstractNumId w:val="1"/>
  </w:num>
  <w:num w:numId="52">
    <w:abstractNumId w:val="19"/>
  </w:num>
  <w:num w:numId="53">
    <w:abstractNumId w:val="11"/>
  </w:num>
  <w:num w:numId="54">
    <w:abstractNumId w:val="2"/>
  </w:num>
  <w:num w:numId="55">
    <w:abstractNumId w:val="21"/>
  </w:num>
  <w:num w:numId="56">
    <w:abstractNumId w:val="45"/>
  </w:num>
  <w:num w:numId="57">
    <w:abstractNumId w:val="4"/>
  </w:num>
  <w:num w:numId="58">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0E3"/>
    <w:rsid w:val="00004D72"/>
    <w:rsid w:val="00006A69"/>
    <w:rsid w:val="00006F3E"/>
    <w:rsid w:val="00007868"/>
    <w:rsid w:val="00012620"/>
    <w:rsid w:val="00012B92"/>
    <w:rsid w:val="00013D1C"/>
    <w:rsid w:val="00013D26"/>
    <w:rsid w:val="0002326D"/>
    <w:rsid w:val="00023749"/>
    <w:rsid w:val="00024A02"/>
    <w:rsid w:val="00026EB6"/>
    <w:rsid w:val="00026F49"/>
    <w:rsid w:val="00030CEF"/>
    <w:rsid w:val="000321C8"/>
    <w:rsid w:val="000325F7"/>
    <w:rsid w:val="0003391C"/>
    <w:rsid w:val="000427E3"/>
    <w:rsid w:val="00043B7C"/>
    <w:rsid w:val="00046155"/>
    <w:rsid w:val="00050927"/>
    <w:rsid w:val="00052FFB"/>
    <w:rsid w:val="000535C9"/>
    <w:rsid w:val="00054063"/>
    <w:rsid w:val="000548C0"/>
    <w:rsid w:val="00054B25"/>
    <w:rsid w:val="000550C0"/>
    <w:rsid w:val="00055E1B"/>
    <w:rsid w:val="00056B6A"/>
    <w:rsid w:val="00057094"/>
    <w:rsid w:val="00057D0A"/>
    <w:rsid w:val="00060504"/>
    <w:rsid w:val="00060874"/>
    <w:rsid w:val="00064393"/>
    <w:rsid w:val="000648F2"/>
    <w:rsid w:val="00070257"/>
    <w:rsid w:val="000714E9"/>
    <w:rsid w:val="000724C8"/>
    <w:rsid w:val="00072882"/>
    <w:rsid w:val="00072A8D"/>
    <w:rsid w:val="000749F4"/>
    <w:rsid w:val="0007579B"/>
    <w:rsid w:val="000775ED"/>
    <w:rsid w:val="00080513"/>
    <w:rsid w:val="00080904"/>
    <w:rsid w:val="00080B4F"/>
    <w:rsid w:val="00082731"/>
    <w:rsid w:val="00083799"/>
    <w:rsid w:val="00083E87"/>
    <w:rsid w:val="000847C2"/>
    <w:rsid w:val="00084812"/>
    <w:rsid w:val="00087B1D"/>
    <w:rsid w:val="00091670"/>
    <w:rsid w:val="0009219D"/>
    <w:rsid w:val="0009662B"/>
    <w:rsid w:val="000972C6"/>
    <w:rsid w:val="00097428"/>
    <w:rsid w:val="000A0BA0"/>
    <w:rsid w:val="000A0EBA"/>
    <w:rsid w:val="000A7043"/>
    <w:rsid w:val="000B2B26"/>
    <w:rsid w:val="000B4827"/>
    <w:rsid w:val="000B4E79"/>
    <w:rsid w:val="000B6375"/>
    <w:rsid w:val="000B7CA7"/>
    <w:rsid w:val="000C3F95"/>
    <w:rsid w:val="000C4517"/>
    <w:rsid w:val="000C5BF8"/>
    <w:rsid w:val="000C5DC9"/>
    <w:rsid w:val="000C75A0"/>
    <w:rsid w:val="000C7B7A"/>
    <w:rsid w:val="000D1D11"/>
    <w:rsid w:val="000D2E3C"/>
    <w:rsid w:val="000D31FA"/>
    <w:rsid w:val="000D324D"/>
    <w:rsid w:val="000D3B89"/>
    <w:rsid w:val="000D3E28"/>
    <w:rsid w:val="000D497F"/>
    <w:rsid w:val="000D7092"/>
    <w:rsid w:val="000E0476"/>
    <w:rsid w:val="000E07A9"/>
    <w:rsid w:val="000E0C06"/>
    <w:rsid w:val="000E5330"/>
    <w:rsid w:val="000E5648"/>
    <w:rsid w:val="000E75BC"/>
    <w:rsid w:val="000E7E51"/>
    <w:rsid w:val="000F0CFB"/>
    <w:rsid w:val="000F2D08"/>
    <w:rsid w:val="000F344A"/>
    <w:rsid w:val="000F36EA"/>
    <w:rsid w:val="000F72FD"/>
    <w:rsid w:val="000F7BE0"/>
    <w:rsid w:val="00103EFF"/>
    <w:rsid w:val="0010500C"/>
    <w:rsid w:val="00106D06"/>
    <w:rsid w:val="00110A1F"/>
    <w:rsid w:val="0011148E"/>
    <w:rsid w:val="001135D8"/>
    <w:rsid w:val="00115E57"/>
    <w:rsid w:val="00116762"/>
    <w:rsid w:val="00116C34"/>
    <w:rsid w:val="00123111"/>
    <w:rsid w:val="0012635A"/>
    <w:rsid w:val="00127628"/>
    <w:rsid w:val="0013085F"/>
    <w:rsid w:val="001325BA"/>
    <w:rsid w:val="00132A77"/>
    <w:rsid w:val="00132B16"/>
    <w:rsid w:val="00134BB2"/>
    <w:rsid w:val="00135E04"/>
    <w:rsid w:val="001360C7"/>
    <w:rsid w:val="00136703"/>
    <w:rsid w:val="00136D48"/>
    <w:rsid w:val="001370FD"/>
    <w:rsid w:val="00137EAF"/>
    <w:rsid w:val="00137F10"/>
    <w:rsid w:val="00140F73"/>
    <w:rsid w:val="00142217"/>
    <w:rsid w:val="00142D92"/>
    <w:rsid w:val="00142ED4"/>
    <w:rsid w:val="00143328"/>
    <w:rsid w:val="001434F6"/>
    <w:rsid w:val="001458AB"/>
    <w:rsid w:val="00147674"/>
    <w:rsid w:val="00151E5E"/>
    <w:rsid w:val="00154D38"/>
    <w:rsid w:val="00156189"/>
    <w:rsid w:val="00157A69"/>
    <w:rsid w:val="00160431"/>
    <w:rsid w:val="00161333"/>
    <w:rsid w:val="00162341"/>
    <w:rsid w:val="00162A9E"/>
    <w:rsid w:val="001640E8"/>
    <w:rsid w:val="00164438"/>
    <w:rsid w:val="00165165"/>
    <w:rsid w:val="00171FBF"/>
    <w:rsid w:val="001740C6"/>
    <w:rsid w:val="001751F7"/>
    <w:rsid w:val="00176E2A"/>
    <w:rsid w:val="00181580"/>
    <w:rsid w:val="00181FC6"/>
    <w:rsid w:val="00183C91"/>
    <w:rsid w:val="00183DBF"/>
    <w:rsid w:val="00184C00"/>
    <w:rsid w:val="001859F3"/>
    <w:rsid w:val="00190EAB"/>
    <w:rsid w:val="00191B02"/>
    <w:rsid w:val="00192621"/>
    <w:rsid w:val="00192D97"/>
    <w:rsid w:val="00194BA4"/>
    <w:rsid w:val="00196C2F"/>
    <w:rsid w:val="0019783C"/>
    <w:rsid w:val="001A0F41"/>
    <w:rsid w:val="001A42D3"/>
    <w:rsid w:val="001A49E4"/>
    <w:rsid w:val="001A54E7"/>
    <w:rsid w:val="001A5D09"/>
    <w:rsid w:val="001A65D0"/>
    <w:rsid w:val="001A702E"/>
    <w:rsid w:val="001B0E3F"/>
    <w:rsid w:val="001B1CA7"/>
    <w:rsid w:val="001B25C7"/>
    <w:rsid w:val="001B30AC"/>
    <w:rsid w:val="001B3DFA"/>
    <w:rsid w:val="001B43F4"/>
    <w:rsid w:val="001B4E60"/>
    <w:rsid w:val="001B661A"/>
    <w:rsid w:val="001B6D05"/>
    <w:rsid w:val="001B70AC"/>
    <w:rsid w:val="001B7ADD"/>
    <w:rsid w:val="001B7BA1"/>
    <w:rsid w:val="001C22F9"/>
    <w:rsid w:val="001C2CEF"/>
    <w:rsid w:val="001D6566"/>
    <w:rsid w:val="001D6A56"/>
    <w:rsid w:val="001D6ADF"/>
    <w:rsid w:val="001D6CB7"/>
    <w:rsid w:val="001E09D9"/>
    <w:rsid w:val="001E10AA"/>
    <w:rsid w:val="001E1CAE"/>
    <w:rsid w:val="001E1FC2"/>
    <w:rsid w:val="001E2E66"/>
    <w:rsid w:val="001E3985"/>
    <w:rsid w:val="001E60F3"/>
    <w:rsid w:val="001F35AB"/>
    <w:rsid w:val="001F4C23"/>
    <w:rsid w:val="001F5A16"/>
    <w:rsid w:val="001F647F"/>
    <w:rsid w:val="00202433"/>
    <w:rsid w:val="002033F8"/>
    <w:rsid w:val="00204969"/>
    <w:rsid w:val="00205791"/>
    <w:rsid w:val="00206894"/>
    <w:rsid w:val="0021042E"/>
    <w:rsid w:val="0021681D"/>
    <w:rsid w:val="00217645"/>
    <w:rsid w:val="00217B38"/>
    <w:rsid w:val="00220438"/>
    <w:rsid w:val="00220925"/>
    <w:rsid w:val="00222BAE"/>
    <w:rsid w:val="00223245"/>
    <w:rsid w:val="0022756C"/>
    <w:rsid w:val="00230F7C"/>
    <w:rsid w:val="00231CDE"/>
    <w:rsid w:val="00231F93"/>
    <w:rsid w:val="002321A3"/>
    <w:rsid w:val="00233067"/>
    <w:rsid w:val="00237A63"/>
    <w:rsid w:val="00237A6A"/>
    <w:rsid w:val="002420B4"/>
    <w:rsid w:val="0024554B"/>
    <w:rsid w:val="0024576B"/>
    <w:rsid w:val="00247580"/>
    <w:rsid w:val="002478D5"/>
    <w:rsid w:val="00247CF4"/>
    <w:rsid w:val="00247FFB"/>
    <w:rsid w:val="00256655"/>
    <w:rsid w:val="00260ADC"/>
    <w:rsid w:val="00262400"/>
    <w:rsid w:val="00262A6C"/>
    <w:rsid w:val="0026383D"/>
    <w:rsid w:val="00263FA6"/>
    <w:rsid w:val="00266A9E"/>
    <w:rsid w:val="00270496"/>
    <w:rsid w:val="00274B70"/>
    <w:rsid w:val="002753D2"/>
    <w:rsid w:val="00275FB7"/>
    <w:rsid w:val="00281238"/>
    <w:rsid w:val="0028671E"/>
    <w:rsid w:val="00291631"/>
    <w:rsid w:val="00291C66"/>
    <w:rsid w:val="00293109"/>
    <w:rsid w:val="00293369"/>
    <w:rsid w:val="00294249"/>
    <w:rsid w:val="002965D8"/>
    <w:rsid w:val="002A024C"/>
    <w:rsid w:val="002A127C"/>
    <w:rsid w:val="002A203B"/>
    <w:rsid w:val="002B16AB"/>
    <w:rsid w:val="002B1ED0"/>
    <w:rsid w:val="002B3728"/>
    <w:rsid w:val="002B37E7"/>
    <w:rsid w:val="002B3CCB"/>
    <w:rsid w:val="002B4751"/>
    <w:rsid w:val="002B52D0"/>
    <w:rsid w:val="002B7C82"/>
    <w:rsid w:val="002C1031"/>
    <w:rsid w:val="002C21C8"/>
    <w:rsid w:val="002C3E57"/>
    <w:rsid w:val="002C455B"/>
    <w:rsid w:val="002C6D9F"/>
    <w:rsid w:val="002D0EE5"/>
    <w:rsid w:val="002D1421"/>
    <w:rsid w:val="002D2953"/>
    <w:rsid w:val="002D399B"/>
    <w:rsid w:val="002D5E98"/>
    <w:rsid w:val="002D75B4"/>
    <w:rsid w:val="002D7800"/>
    <w:rsid w:val="002E07A5"/>
    <w:rsid w:val="002E1151"/>
    <w:rsid w:val="002E2576"/>
    <w:rsid w:val="002E282C"/>
    <w:rsid w:val="002E2FEB"/>
    <w:rsid w:val="002E3234"/>
    <w:rsid w:val="002E6019"/>
    <w:rsid w:val="002E692D"/>
    <w:rsid w:val="002E7AA8"/>
    <w:rsid w:val="002F1993"/>
    <w:rsid w:val="002F61CB"/>
    <w:rsid w:val="002F7720"/>
    <w:rsid w:val="00300151"/>
    <w:rsid w:val="00301D7B"/>
    <w:rsid w:val="003025D3"/>
    <w:rsid w:val="00304BDE"/>
    <w:rsid w:val="00304CFA"/>
    <w:rsid w:val="00305E36"/>
    <w:rsid w:val="0030696D"/>
    <w:rsid w:val="0030728D"/>
    <w:rsid w:val="003074DE"/>
    <w:rsid w:val="003074E9"/>
    <w:rsid w:val="0030789D"/>
    <w:rsid w:val="003120A2"/>
    <w:rsid w:val="00312A04"/>
    <w:rsid w:val="00312CC9"/>
    <w:rsid w:val="0031407C"/>
    <w:rsid w:val="003176BE"/>
    <w:rsid w:val="003209C8"/>
    <w:rsid w:val="00320C03"/>
    <w:rsid w:val="0032252B"/>
    <w:rsid w:val="003228AE"/>
    <w:rsid w:val="00323EB5"/>
    <w:rsid w:val="00326209"/>
    <w:rsid w:val="00326C95"/>
    <w:rsid w:val="00331F2F"/>
    <w:rsid w:val="00333826"/>
    <w:rsid w:val="00334F70"/>
    <w:rsid w:val="00341BE1"/>
    <w:rsid w:val="0034274E"/>
    <w:rsid w:val="00342D32"/>
    <w:rsid w:val="00342D71"/>
    <w:rsid w:val="00342DDC"/>
    <w:rsid w:val="00344A26"/>
    <w:rsid w:val="00345C05"/>
    <w:rsid w:val="00350940"/>
    <w:rsid w:val="0035138F"/>
    <w:rsid w:val="00353AF9"/>
    <w:rsid w:val="00355DA4"/>
    <w:rsid w:val="003564F6"/>
    <w:rsid w:val="00356787"/>
    <w:rsid w:val="00357458"/>
    <w:rsid w:val="0036305E"/>
    <w:rsid w:val="00365674"/>
    <w:rsid w:val="003669E4"/>
    <w:rsid w:val="00367B24"/>
    <w:rsid w:val="00370730"/>
    <w:rsid w:val="003707FD"/>
    <w:rsid w:val="00372064"/>
    <w:rsid w:val="00374973"/>
    <w:rsid w:val="00374E4F"/>
    <w:rsid w:val="003771AE"/>
    <w:rsid w:val="003771CE"/>
    <w:rsid w:val="00384872"/>
    <w:rsid w:val="00384DF2"/>
    <w:rsid w:val="00387BF1"/>
    <w:rsid w:val="003A0657"/>
    <w:rsid w:val="003A2CD0"/>
    <w:rsid w:val="003B0AB1"/>
    <w:rsid w:val="003B1722"/>
    <w:rsid w:val="003B17FB"/>
    <w:rsid w:val="003B2669"/>
    <w:rsid w:val="003B2E5D"/>
    <w:rsid w:val="003B5851"/>
    <w:rsid w:val="003C08B8"/>
    <w:rsid w:val="003C37B6"/>
    <w:rsid w:val="003C46CD"/>
    <w:rsid w:val="003D5268"/>
    <w:rsid w:val="003D700C"/>
    <w:rsid w:val="003D751F"/>
    <w:rsid w:val="003D7CF7"/>
    <w:rsid w:val="003E0B7E"/>
    <w:rsid w:val="003E21C2"/>
    <w:rsid w:val="003E2DFA"/>
    <w:rsid w:val="003E3315"/>
    <w:rsid w:val="003E4B58"/>
    <w:rsid w:val="003E5C78"/>
    <w:rsid w:val="003E6822"/>
    <w:rsid w:val="003E74BD"/>
    <w:rsid w:val="003F02EE"/>
    <w:rsid w:val="003F2131"/>
    <w:rsid w:val="003F3C3F"/>
    <w:rsid w:val="003F3FAF"/>
    <w:rsid w:val="003F4B51"/>
    <w:rsid w:val="003F52EB"/>
    <w:rsid w:val="003F572C"/>
    <w:rsid w:val="003F6A07"/>
    <w:rsid w:val="004015FE"/>
    <w:rsid w:val="004024AC"/>
    <w:rsid w:val="00402637"/>
    <w:rsid w:val="004063CB"/>
    <w:rsid w:val="0040770B"/>
    <w:rsid w:val="00407822"/>
    <w:rsid w:val="0041256D"/>
    <w:rsid w:val="004146E6"/>
    <w:rsid w:val="0041472B"/>
    <w:rsid w:val="00414B3D"/>
    <w:rsid w:val="0041592F"/>
    <w:rsid w:val="00415FC6"/>
    <w:rsid w:val="004160FC"/>
    <w:rsid w:val="00416A65"/>
    <w:rsid w:val="0042152F"/>
    <w:rsid w:val="004263A4"/>
    <w:rsid w:val="004313CB"/>
    <w:rsid w:val="004365F3"/>
    <w:rsid w:val="00436CA4"/>
    <w:rsid w:val="00437008"/>
    <w:rsid w:val="00440203"/>
    <w:rsid w:val="00440234"/>
    <w:rsid w:val="004427AB"/>
    <w:rsid w:val="00444555"/>
    <w:rsid w:val="00445425"/>
    <w:rsid w:val="00446CC5"/>
    <w:rsid w:val="0045217C"/>
    <w:rsid w:val="00452954"/>
    <w:rsid w:val="00454B58"/>
    <w:rsid w:val="004569EB"/>
    <w:rsid w:val="00456D80"/>
    <w:rsid w:val="004600E3"/>
    <w:rsid w:val="00460737"/>
    <w:rsid w:val="00460F6D"/>
    <w:rsid w:val="00461AA6"/>
    <w:rsid w:val="00463093"/>
    <w:rsid w:val="00463476"/>
    <w:rsid w:val="004636FF"/>
    <w:rsid w:val="00463BAA"/>
    <w:rsid w:val="00471887"/>
    <w:rsid w:val="004724A3"/>
    <w:rsid w:val="004759FB"/>
    <w:rsid w:val="00476808"/>
    <w:rsid w:val="004821E0"/>
    <w:rsid w:val="0048487D"/>
    <w:rsid w:val="00485B0F"/>
    <w:rsid w:val="00490442"/>
    <w:rsid w:val="00490E4A"/>
    <w:rsid w:val="00491BE3"/>
    <w:rsid w:val="00491F5E"/>
    <w:rsid w:val="004928B7"/>
    <w:rsid w:val="004933EB"/>
    <w:rsid w:val="004938F5"/>
    <w:rsid w:val="004957D6"/>
    <w:rsid w:val="00496E12"/>
    <w:rsid w:val="004A0FD6"/>
    <w:rsid w:val="004A16C9"/>
    <w:rsid w:val="004A42B8"/>
    <w:rsid w:val="004A5313"/>
    <w:rsid w:val="004A5BF3"/>
    <w:rsid w:val="004B4B8F"/>
    <w:rsid w:val="004B4D7D"/>
    <w:rsid w:val="004B5E8B"/>
    <w:rsid w:val="004C2763"/>
    <w:rsid w:val="004C2800"/>
    <w:rsid w:val="004C42DD"/>
    <w:rsid w:val="004C6215"/>
    <w:rsid w:val="004C6FFC"/>
    <w:rsid w:val="004C70ED"/>
    <w:rsid w:val="004D1BAC"/>
    <w:rsid w:val="004D40C6"/>
    <w:rsid w:val="004D6EBD"/>
    <w:rsid w:val="004D7442"/>
    <w:rsid w:val="004D7FB7"/>
    <w:rsid w:val="004E0209"/>
    <w:rsid w:val="004E149F"/>
    <w:rsid w:val="004E188C"/>
    <w:rsid w:val="004E45B6"/>
    <w:rsid w:val="004E4E7B"/>
    <w:rsid w:val="004E5586"/>
    <w:rsid w:val="004F07A4"/>
    <w:rsid w:val="004F19B0"/>
    <w:rsid w:val="004F1E4E"/>
    <w:rsid w:val="004F33F6"/>
    <w:rsid w:val="004F4844"/>
    <w:rsid w:val="004F675A"/>
    <w:rsid w:val="00500940"/>
    <w:rsid w:val="00501308"/>
    <w:rsid w:val="005105A8"/>
    <w:rsid w:val="00511DA9"/>
    <w:rsid w:val="005121A8"/>
    <w:rsid w:val="00513212"/>
    <w:rsid w:val="005143B6"/>
    <w:rsid w:val="005156DC"/>
    <w:rsid w:val="00517DB7"/>
    <w:rsid w:val="00523422"/>
    <w:rsid w:val="0052408E"/>
    <w:rsid w:val="005257F3"/>
    <w:rsid w:val="00525A69"/>
    <w:rsid w:val="00527786"/>
    <w:rsid w:val="00527B92"/>
    <w:rsid w:val="00530480"/>
    <w:rsid w:val="00530787"/>
    <w:rsid w:val="0053265F"/>
    <w:rsid w:val="00534A21"/>
    <w:rsid w:val="005352FD"/>
    <w:rsid w:val="00536F62"/>
    <w:rsid w:val="0054074B"/>
    <w:rsid w:val="00541F44"/>
    <w:rsid w:val="00542099"/>
    <w:rsid w:val="005449AF"/>
    <w:rsid w:val="00550FAB"/>
    <w:rsid w:val="00551064"/>
    <w:rsid w:val="00552CEA"/>
    <w:rsid w:val="00554EC7"/>
    <w:rsid w:val="0055635D"/>
    <w:rsid w:val="00557518"/>
    <w:rsid w:val="00557D12"/>
    <w:rsid w:val="005601C9"/>
    <w:rsid w:val="0056147B"/>
    <w:rsid w:val="00561BB4"/>
    <w:rsid w:val="0056237A"/>
    <w:rsid w:val="00562689"/>
    <w:rsid w:val="00565292"/>
    <w:rsid w:val="00565F74"/>
    <w:rsid w:val="00566502"/>
    <w:rsid w:val="00567887"/>
    <w:rsid w:val="005700D4"/>
    <w:rsid w:val="005706DF"/>
    <w:rsid w:val="005713B4"/>
    <w:rsid w:val="00571DB5"/>
    <w:rsid w:val="00573727"/>
    <w:rsid w:val="005744C0"/>
    <w:rsid w:val="00576C60"/>
    <w:rsid w:val="00580498"/>
    <w:rsid w:val="00582556"/>
    <w:rsid w:val="00583DBC"/>
    <w:rsid w:val="0058438E"/>
    <w:rsid w:val="00585353"/>
    <w:rsid w:val="00591761"/>
    <w:rsid w:val="00592906"/>
    <w:rsid w:val="005932F0"/>
    <w:rsid w:val="00595AD3"/>
    <w:rsid w:val="005A3552"/>
    <w:rsid w:val="005A3C9A"/>
    <w:rsid w:val="005A69B2"/>
    <w:rsid w:val="005B01FF"/>
    <w:rsid w:val="005B03E3"/>
    <w:rsid w:val="005B0D94"/>
    <w:rsid w:val="005B6309"/>
    <w:rsid w:val="005B72C4"/>
    <w:rsid w:val="005C2414"/>
    <w:rsid w:val="005C4336"/>
    <w:rsid w:val="005C4DCE"/>
    <w:rsid w:val="005C6993"/>
    <w:rsid w:val="005C72AD"/>
    <w:rsid w:val="005D23D7"/>
    <w:rsid w:val="005D2D57"/>
    <w:rsid w:val="005D302D"/>
    <w:rsid w:val="005D51BC"/>
    <w:rsid w:val="005D54FB"/>
    <w:rsid w:val="005D59AA"/>
    <w:rsid w:val="005E129F"/>
    <w:rsid w:val="005E1A3C"/>
    <w:rsid w:val="005E1E1A"/>
    <w:rsid w:val="005E472D"/>
    <w:rsid w:val="005E5FB0"/>
    <w:rsid w:val="005F0B0C"/>
    <w:rsid w:val="005F3D6D"/>
    <w:rsid w:val="00607AD3"/>
    <w:rsid w:val="00614813"/>
    <w:rsid w:val="0061524B"/>
    <w:rsid w:val="0061669E"/>
    <w:rsid w:val="006172ED"/>
    <w:rsid w:val="00617E51"/>
    <w:rsid w:val="00621A85"/>
    <w:rsid w:val="006222F3"/>
    <w:rsid w:val="00625F6F"/>
    <w:rsid w:val="00627A5E"/>
    <w:rsid w:val="006358AC"/>
    <w:rsid w:val="006363DA"/>
    <w:rsid w:val="00636424"/>
    <w:rsid w:val="00636FD5"/>
    <w:rsid w:val="00637895"/>
    <w:rsid w:val="00640A8F"/>
    <w:rsid w:val="00641244"/>
    <w:rsid w:val="00642427"/>
    <w:rsid w:val="006428F4"/>
    <w:rsid w:val="00642939"/>
    <w:rsid w:val="006504F2"/>
    <w:rsid w:val="0065135A"/>
    <w:rsid w:val="006534ED"/>
    <w:rsid w:val="0065449C"/>
    <w:rsid w:val="006623E3"/>
    <w:rsid w:val="00663EA8"/>
    <w:rsid w:val="00665419"/>
    <w:rsid w:val="006664D2"/>
    <w:rsid w:val="00667489"/>
    <w:rsid w:val="00670C45"/>
    <w:rsid w:val="00671A59"/>
    <w:rsid w:val="00671D2E"/>
    <w:rsid w:val="00673E2F"/>
    <w:rsid w:val="00673E99"/>
    <w:rsid w:val="00683820"/>
    <w:rsid w:val="00684BD2"/>
    <w:rsid w:val="00684F62"/>
    <w:rsid w:val="00685617"/>
    <w:rsid w:val="00685968"/>
    <w:rsid w:val="006866F1"/>
    <w:rsid w:val="006900C3"/>
    <w:rsid w:val="00690901"/>
    <w:rsid w:val="006936E2"/>
    <w:rsid w:val="00694F6B"/>
    <w:rsid w:val="0069604D"/>
    <w:rsid w:val="0069610F"/>
    <w:rsid w:val="006A1F24"/>
    <w:rsid w:val="006A3006"/>
    <w:rsid w:val="006A4CB8"/>
    <w:rsid w:val="006A762B"/>
    <w:rsid w:val="006B1276"/>
    <w:rsid w:val="006B21D6"/>
    <w:rsid w:val="006B3A9E"/>
    <w:rsid w:val="006B462D"/>
    <w:rsid w:val="006B60D1"/>
    <w:rsid w:val="006B6728"/>
    <w:rsid w:val="006B6C94"/>
    <w:rsid w:val="006B6F80"/>
    <w:rsid w:val="006C125E"/>
    <w:rsid w:val="006D030A"/>
    <w:rsid w:val="006D143D"/>
    <w:rsid w:val="006D17BD"/>
    <w:rsid w:val="006D1C42"/>
    <w:rsid w:val="006D24C3"/>
    <w:rsid w:val="006D3B10"/>
    <w:rsid w:val="006D40EF"/>
    <w:rsid w:val="006D4CCC"/>
    <w:rsid w:val="006D5577"/>
    <w:rsid w:val="006D60C1"/>
    <w:rsid w:val="006E0319"/>
    <w:rsid w:val="006E0663"/>
    <w:rsid w:val="006E325A"/>
    <w:rsid w:val="006E7A95"/>
    <w:rsid w:val="006F337C"/>
    <w:rsid w:val="006F59A1"/>
    <w:rsid w:val="0070035E"/>
    <w:rsid w:val="00701A91"/>
    <w:rsid w:val="00701E74"/>
    <w:rsid w:val="0070410B"/>
    <w:rsid w:val="007061A5"/>
    <w:rsid w:val="007066E2"/>
    <w:rsid w:val="007102CE"/>
    <w:rsid w:val="00711432"/>
    <w:rsid w:val="00712A58"/>
    <w:rsid w:val="007135B4"/>
    <w:rsid w:val="007144D7"/>
    <w:rsid w:val="0071529F"/>
    <w:rsid w:val="0071749A"/>
    <w:rsid w:val="007245DE"/>
    <w:rsid w:val="00725C28"/>
    <w:rsid w:val="00730695"/>
    <w:rsid w:val="007325BE"/>
    <w:rsid w:val="00734FCF"/>
    <w:rsid w:val="0073647A"/>
    <w:rsid w:val="00736F45"/>
    <w:rsid w:val="00743591"/>
    <w:rsid w:val="00744A3A"/>
    <w:rsid w:val="0075022C"/>
    <w:rsid w:val="0075124B"/>
    <w:rsid w:val="007514C5"/>
    <w:rsid w:val="00752D2D"/>
    <w:rsid w:val="00756DB3"/>
    <w:rsid w:val="00757540"/>
    <w:rsid w:val="007603D5"/>
    <w:rsid w:val="00760B07"/>
    <w:rsid w:val="0076251B"/>
    <w:rsid w:val="007653DA"/>
    <w:rsid w:val="00767ADC"/>
    <w:rsid w:val="00771991"/>
    <w:rsid w:val="00772045"/>
    <w:rsid w:val="00772EF2"/>
    <w:rsid w:val="007731F1"/>
    <w:rsid w:val="00774E0F"/>
    <w:rsid w:val="00775037"/>
    <w:rsid w:val="00781138"/>
    <w:rsid w:val="0078127A"/>
    <w:rsid w:val="00781644"/>
    <w:rsid w:val="007846AE"/>
    <w:rsid w:val="00784D9D"/>
    <w:rsid w:val="0078722C"/>
    <w:rsid w:val="00787A59"/>
    <w:rsid w:val="007908A1"/>
    <w:rsid w:val="00791403"/>
    <w:rsid w:val="0079306C"/>
    <w:rsid w:val="007932CC"/>
    <w:rsid w:val="00793D91"/>
    <w:rsid w:val="00794926"/>
    <w:rsid w:val="007A0FAD"/>
    <w:rsid w:val="007A1A52"/>
    <w:rsid w:val="007A2E6F"/>
    <w:rsid w:val="007A3242"/>
    <w:rsid w:val="007A4C77"/>
    <w:rsid w:val="007A508B"/>
    <w:rsid w:val="007A6B96"/>
    <w:rsid w:val="007A744D"/>
    <w:rsid w:val="007B20F3"/>
    <w:rsid w:val="007B4A49"/>
    <w:rsid w:val="007B4E19"/>
    <w:rsid w:val="007B6CFC"/>
    <w:rsid w:val="007B76F3"/>
    <w:rsid w:val="007B7929"/>
    <w:rsid w:val="007C0D32"/>
    <w:rsid w:val="007C1445"/>
    <w:rsid w:val="007C1E83"/>
    <w:rsid w:val="007C1FF6"/>
    <w:rsid w:val="007C2150"/>
    <w:rsid w:val="007C46A5"/>
    <w:rsid w:val="007D1DA8"/>
    <w:rsid w:val="007E1DF8"/>
    <w:rsid w:val="007E6F3C"/>
    <w:rsid w:val="007F04C5"/>
    <w:rsid w:val="007F0D39"/>
    <w:rsid w:val="007F0F9F"/>
    <w:rsid w:val="007F1D32"/>
    <w:rsid w:val="007F1D40"/>
    <w:rsid w:val="007F5B0B"/>
    <w:rsid w:val="007F79C2"/>
    <w:rsid w:val="00800E36"/>
    <w:rsid w:val="00802090"/>
    <w:rsid w:val="00802713"/>
    <w:rsid w:val="00802C9C"/>
    <w:rsid w:val="00803E3B"/>
    <w:rsid w:val="008051BF"/>
    <w:rsid w:val="00810A5C"/>
    <w:rsid w:val="00811108"/>
    <w:rsid w:val="00813E1F"/>
    <w:rsid w:val="00814FD1"/>
    <w:rsid w:val="00821694"/>
    <w:rsid w:val="0082443C"/>
    <w:rsid w:val="008244CD"/>
    <w:rsid w:val="00825402"/>
    <w:rsid w:val="008272F1"/>
    <w:rsid w:val="00827D1D"/>
    <w:rsid w:val="00830779"/>
    <w:rsid w:val="0083164D"/>
    <w:rsid w:val="00833161"/>
    <w:rsid w:val="00833555"/>
    <w:rsid w:val="00833E6C"/>
    <w:rsid w:val="00835FA0"/>
    <w:rsid w:val="008369C2"/>
    <w:rsid w:val="00837C9F"/>
    <w:rsid w:val="00841DFA"/>
    <w:rsid w:val="00843A77"/>
    <w:rsid w:val="008448A2"/>
    <w:rsid w:val="00844F42"/>
    <w:rsid w:val="00845292"/>
    <w:rsid w:val="0084590E"/>
    <w:rsid w:val="00846FB9"/>
    <w:rsid w:val="00847080"/>
    <w:rsid w:val="008476ED"/>
    <w:rsid w:val="008522E4"/>
    <w:rsid w:val="00852439"/>
    <w:rsid w:val="00852DAD"/>
    <w:rsid w:val="0085333D"/>
    <w:rsid w:val="008535B6"/>
    <w:rsid w:val="00853B52"/>
    <w:rsid w:val="0086175D"/>
    <w:rsid w:val="00862174"/>
    <w:rsid w:val="00862520"/>
    <w:rsid w:val="00863EA3"/>
    <w:rsid w:val="00870583"/>
    <w:rsid w:val="008707E0"/>
    <w:rsid w:val="0087429B"/>
    <w:rsid w:val="008767D3"/>
    <w:rsid w:val="00880387"/>
    <w:rsid w:val="0088041F"/>
    <w:rsid w:val="00885988"/>
    <w:rsid w:val="00885D2A"/>
    <w:rsid w:val="00891DCA"/>
    <w:rsid w:val="0089340A"/>
    <w:rsid w:val="0089386A"/>
    <w:rsid w:val="00895DDB"/>
    <w:rsid w:val="0089658B"/>
    <w:rsid w:val="0089678D"/>
    <w:rsid w:val="008969FC"/>
    <w:rsid w:val="008A0B2D"/>
    <w:rsid w:val="008A1DF2"/>
    <w:rsid w:val="008A2084"/>
    <w:rsid w:val="008A472E"/>
    <w:rsid w:val="008A5C4A"/>
    <w:rsid w:val="008A5EEC"/>
    <w:rsid w:val="008A7090"/>
    <w:rsid w:val="008A7662"/>
    <w:rsid w:val="008B092A"/>
    <w:rsid w:val="008B11D8"/>
    <w:rsid w:val="008B5297"/>
    <w:rsid w:val="008B579F"/>
    <w:rsid w:val="008B64CD"/>
    <w:rsid w:val="008B7130"/>
    <w:rsid w:val="008B7B6A"/>
    <w:rsid w:val="008C06E7"/>
    <w:rsid w:val="008C1852"/>
    <w:rsid w:val="008C356A"/>
    <w:rsid w:val="008C3940"/>
    <w:rsid w:val="008C48E0"/>
    <w:rsid w:val="008C5768"/>
    <w:rsid w:val="008C6FDE"/>
    <w:rsid w:val="008C7625"/>
    <w:rsid w:val="008D05E2"/>
    <w:rsid w:val="008D0D88"/>
    <w:rsid w:val="008D1436"/>
    <w:rsid w:val="008D19A7"/>
    <w:rsid w:val="008D3C02"/>
    <w:rsid w:val="008D678A"/>
    <w:rsid w:val="008D69D1"/>
    <w:rsid w:val="008D6CAE"/>
    <w:rsid w:val="008D7D09"/>
    <w:rsid w:val="008E28BD"/>
    <w:rsid w:val="008E3597"/>
    <w:rsid w:val="008E3C40"/>
    <w:rsid w:val="008E6CC0"/>
    <w:rsid w:val="008F1BAA"/>
    <w:rsid w:val="008F2D8B"/>
    <w:rsid w:val="008F56BE"/>
    <w:rsid w:val="008F584E"/>
    <w:rsid w:val="0090068C"/>
    <w:rsid w:val="00903665"/>
    <w:rsid w:val="00906FB8"/>
    <w:rsid w:val="009079FF"/>
    <w:rsid w:val="0091505F"/>
    <w:rsid w:val="0092129D"/>
    <w:rsid w:val="0092157D"/>
    <w:rsid w:val="0092261F"/>
    <w:rsid w:val="00922A03"/>
    <w:rsid w:val="009236A8"/>
    <w:rsid w:val="0092420E"/>
    <w:rsid w:val="00924D2C"/>
    <w:rsid w:val="00925609"/>
    <w:rsid w:val="009265A7"/>
    <w:rsid w:val="00927756"/>
    <w:rsid w:val="00930506"/>
    <w:rsid w:val="00930575"/>
    <w:rsid w:val="009318A2"/>
    <w:rsid w:val="009332C4"/>
    <w:rsid w:val="00934DD5"/>
    <w:rsid w:val="00936E6A"/>
    <w:rsid w:val="00941409"/>
    <w:rsid w:val="0094344E"/>
    <w:rsid w:val="00944235"/>
    <w:rsid w:val="00945058"/>
    <w:rsid w:val="00946377"/>
    <w:rsid w:val="00950958"/>
    <w:rsid w:val="00951F3F"/>
    <w:rsid w:val="00952369"/>
    <w:rsid w:val="00952E2A"/>
    <w:rsid w:val="009531EF"/>
    <w:rsid w:val="009535CC"/>
    <w:rsid w:val="00953728"/>
    <w:rsid w:val="00953E1C"/>
    <w:rsid w:val="00953FA4"/>
    <w:rsid w:val="0095584F"/>
    <w:rsid w:val="00956135"/>
    <w:rsid w:val="0095681D"/>
    <w:rsid w:val="009606B7"/>
    <w:rsid w:val="0096073C"/>
    <w:rsid w:val="009610F6"/>
    <w:rsid w:val="0096121C"/>
    <w:rsid w:val="0096288C"/>
    <w:rsid w:val="0096317F"/>
    <w:rsid w:val="0096400B"/>
    <w:rsid w:val="00964A14"/>
    <w:rsid w:val="009659F4"/>
    <w:rsid w:val="00966E62"/>
    <w:rsid w:val="0097198B"/>
    <w:rsid w:val="00971D8D"/>
    <w:rsid w:val="0097329D"/>
    <w:rsid w:val="00973C0B"/>
    <w:rsid w:val="0097478A"/>
    <w:rsid w:val="00974CC3"/>
    <w:rsid w:val="00980FB5"/>
    <w:rsid w:val="009819CA"/>
    <w:rsid w:val="00982D18"/>
    <w:rsid w:val="00982E9E"/>
    <w:rsid w:val="009849CA"/>
    <w:rsid w:val="009866B8"/>
    <w:rsid w:val="009867A2"/>
    <w:rsid w:val="00987E67"/>
    <w:rsid w:val="009902CD"/>
    <w:rsid w:val="009936BE"/>
    <w:rsid w:val="00996301"/>
    <w:rsid w:val="0099632C"/>
    <w:rsid w:val="00997453"/>
    <w:rsid w:val="009A0126"/>
    <w:rsid w:val="009A04B2"/>
    <w:rsid w:val="009A07C4"/>
    <w:rsid w:val="009A25D0"/>
    <w:rsid w:val="009A4AB4"/>
    <w:rsid w:val="009A4ACB"/>
    <w:rsid w:val="009A72C6"/>
    <w:rsid w:val="009B13A2"/>
    <w:rsid w:val="009B4805"/>
    <w:rsid w:val="009B4BA5"/>
    <w:rsid w:val="009B6F43"/>
    <w:rsid w:val="009C08DF"/>
    <w:rsid w:val="009C168C"/>
    <w:rsid w:val="009C173D"/>
    <w:rsid w:val="009C1AC6"/>
    <w:rsid w:val="009C4928"/>
    <w:rsid w:val="009C723A"/>
    <w:rsid w:val="009C7B2B"/>
    <w:rsid w:val="009D24D7"/>
    <w:rsid w:val="009D36E0"/>
    <w:rsid w:val="009D6699"/>
    <w:rsid w:val="009E021C"/>
    <w:rsid w:val="009E1F0E"/>
    <w:rsid w:val="009E5A18"/>
    <w:rsid w:val="009F1D49"/>
    <w:rsid w:val="009F2013"/>
    <w:rsid w:val="009F28AF"/>
    <w:rsid w:val="009F5176"/>
    <w:rsid w:val="009F524A"/>
    <w:rsid w:val="00A0121B"/>
    <w:rsid w:val="00A02CEB"/>
    <w:rsid w:val="00A04711"/>
    <w:rsid w:val="00A047FC"/>
    <w:rsid w:val="00A067E9"/>
    <w:rsid w:val="00A075FC"/>
    <w:rsid w:val="00A079B4"/>
    <w:rsid w:val="00A10066"/>
    <w:rsid w:val="00A10431"/>
    <w:rsid w:val="00A10733"/>
    <w:rsid w:val="00A10CA3"/>
    <w:rsid w:val="00A165CD"/>
    <w:rsid w:val="00A21797"/>
    <w:rsid w:val="00A218E1"/>
    <w:rsid w:val="00A25CB4"/>
    <w:rsid w:val="00A27382"/>
    <w:rsid w:val="00A27915"/>
    <w:rsid w:val="00A27DCB"/>
    <w:rsid w:val="00A32D69"/>
    <w:rsid w:val="00A333D6"/>
    <w:rsid w:val="00A34CF6"/>
    <w:rsid w:val="00A37406"/>
    <w:rsid w:val="00A41C35"/>
    <w:rsid w:val="00A42713"/>
    <w:rsid w:val="00A43041"/>
    <w:rsid w:val="00A43E39"/>
    <w:rsid w:val="00A44413"/>
    <w:rsid w:val="00A44B91"/>
    <w:rsid w:val="00A4668A"/>
    <w:rsid w:val="00A46FD2"/>
    <w:rsid w:val="00A50777"/>
    <w:rsid w:val="00A521A8"/>
    <w:rsid w:val="00A523E5"/>
    <w:rsid w:val="00A52AAA"/>
    <w:rsid w:val="00A55966"/>
    <w:rsid w:val="00A60BC8"/>
    <w:rsid w:val="00A60E8A"/>
    <w:rsid w:val="00A627E7"/>
    <w:rsid w:val="00A628C6"/>
    <w:rsid w:val="00A62AB4"/>
    <w:rsid w:val="00A66FCE"/>
    <w:rsid w:val="00A6725C"/>
    <w:rsid w:val="00A72C9F"/>
    <w:rsid w:val="00A735A5"/>
    <w:rsid w:val="00A7557C"/>
    <w:rsid w:val="00A76FE9"/>
    <w:rsid w:val="00A80598"/>
    <w:rsid w:val="00A81DBD"/>
    <w:rsid w:val="00A847B9"/>
    <w:rsid w:val="00A86491"/>
    <w:rsid w:val="00A8723E"/>
    <w:rsid w:val="00A90150"/>
    <w:rsid w:val="00A91F31"/>
    <w:rsid w:val="00A92EAF"/>
    <w:rsid w:val="00A9353B"/>
    <w:rsid w:val="00A93B43"/>
    <w:rsid w:val="00A93D22"/>
    <w:rsid w:val="00A94381"/>
    <w:rsid w:val="00A970E5"/>
    <w:rsid w:val="00AA1AB1"/>
    <w:rsid w:val="00AA396C"/>
    <w:rsid w:val="00AA3EE7"/>
    <w:rsid w:val="00AA4ADA"/>
    <w:rsid w:val="00AA508E"/>
    <w:rsid w:val="00AA7C96"/>
    <w:rsid w:val="00AB214A"/>
    <w:rsid w:val="00AB2532"/>
    <w:rsid w:val="00AB3F00"/>
    <w:rsid w:val="00AB4179"/>
    <w:rsid w:val="00AB765A"/>
    <w:rsid w:val="00AC0855"/>
    <w:rsid w:val="00AC1F34"/>
    <w:rsid w:val="00AC6783"/>
    <w:rsid w:val="00AD7AE9"/>
    <w:rsid w:val="00AE0113"/>
    <w:rsid w:val="00AE1519"/>
    <w:rsid w:val="00AE2D08"/>
    <w:rsid w:val="00AE3A85"/>
    <w:rsid w:val="00AE5F31"/>
    <w:rsid w:val="00AE75D8"/>
    <w:rsid w:val="00AE7AD8"/>
    <w:rsid w:val="00AF01FF"/>
    <w:rsid w:val="00AF2CD5"/>
    <w:rsid w:val="00AF6EC5"/>
    <w:rsid w:val="00AF712F"/>
    <w:rsid w:val="00AF77BC"/>
    <w:rsid w:val="00B022B9"/>
    <w:rsid w:val="00B02B6B"/>
    <w:rsid w:val="00B06E9E"/>
    <w:rsid w:val="00B07A9F"/>
    <w:rsid w:val="00B22BC7"/>
    <w:rsid w:val="00B255E0"/>
    <w:rsid w:val="00B25A2A"/>
    <w:rsid w:val="00B27E83"/>
    <w:rsid w:val="00B31D3F"/>
    <w:rsid w:val="00B34BE0"/>
    <w:rsid w:val="00B37BE3"/>
    <w:rsid w:val="00B400FF"/>
    <w:rsid w:val="00B405E1"/>
    <w:rsid w:val="00B424E5"/>
    <w:rsid w:val="00B432B9"/>
    <w:rsid w:val="00B43CEA"/>
    <w:rsid w:val="00B46A11"/>
    <w:rsid w:val="00B47364"/>
    <w:rsid w:val="00B47CFC"/>
    <w:rsid w:val="00B5100C"/>
    <w:rsid w:val="00B51EB5"/>
    <w:rsid w:val="00B522F3"/>
    <w:rsid w:val="00B528E4"/>
    <w:rsid w:val="00B54A2A"/>
    <w:rsid w:val="00B552CD"/>
    <w:rsid w:val="00B567EE"/>
    <w:rsid w:val="00B56920"/>
    <w:rsid w:val="00B57917"/>
    <w:rsid w:val="00B6037D"/>
    <w:rsid w:val="00B649C2"/>
    <w:rsid w:val="00B66F59"/>
    <w:rsid w:val="00B74554"/>
    <w:rsid w:val="00B75047"/>
    <w:rsid w:val="00B76471"/>
    <w:rsid w:val="00B813C4"/>
    <w:rsid w:val="00B8232D"/>
    <w:rsid w:val="00B83246"/>
    <w:rsid w:val="00B8464A"/>
    <w:rsid w:val="00B84AC2"/>
    <w:rsid w:val="00B85E51"/>
    <w:rsid w:val="00B927F6"/>
    <w:rsid w:val="00B93A9F"/>
    <w:rsid w:val="00B94564"/>
    <w:rsid w:val="00B956D2"/>
    <w:rsid w:val="00B97D47"/>
    <w:rsid w:val="00BA181B"/>
    <w:rsid w:val="00BA2056"/>
    <w:rsid w:val="00BA208F"/>
    <w:rsid w:val="00BA3C34"/>
    <w:rsid w:val="00BA3FC1"/>
    <w:rsid w:val="00BA6ECC"/>
    <w:rsid w:val="00BB3EFC"/>
    <w:rsid w:val="00BB4B89"/>
    <w:rsid w:val="00BB673E"/>
    <w:rsid w:val="00BB6E26"/>
    <w:rsid w:val="00BB7EA8"/>
    <w:rsid w:val="00BC1387"/>
    <w:rsid w:val="00BC2555"/>
    <w:rsid w:val="00BC2A2B"/>
    <w:rsid w:val="00BC443D"/>
    <w:rsid w:val="00BC6D9E"/>
    <w:rsid w:val="00BD0D40"/>
    <w:rsid w:val="00BD3634"/>
    <w:rsid w:val="00BD468B"/>
    <w:rsid w:val="00BD54D4"/>
    <w:rsid w:val="00BE0E24"/>
    <w:rsid w:val="00BE114B"/>
    <w:rsid w:val="00BE21C2"/>
    <w:rsid w:val="00BE2845"/>
    <w:rsid w:val="00BE36A3"/>
    <w:rsid w:val="00BE3D25"/>
    <w:rsid w:val="00BE6E05"/>
    <w:rsid w:val="00BE7924"/>
    <w:rsid w:val="00BF20ED"/>
    <w:rsid w:val="00BF2643"/>
    <w:rsid w:val="00BF35BD"/>
    <w:rsid w:val="00BF3772"/>
    <w:rsid w:val="00BF4A6F"/>
    <w:rsid w:val="00BF5525"/>
    <w:rsid w:val="00BF66C9"/>
    <w:rsid w:val="00BF6A70"/>
    <w:rsid w:val="00BF6C2A"/>
    <w:rsid w:val="00BF74DD"/>
    <w:rsid w:val="00BF791D"/>
    <w:rsid w:val="00BF7F44"/>
    <w:rsid w:val="00C01399"/>
    <w:rsid w:val="00C07059"/>
    <w:rsid w:val="00C10FF0"/>
    <w:rsid w:val="00C11986"/>
    <w:rsid w:val="00C12186"/>
    <w:rsid w:val="00C122F3"/>
    <w:rsid w:val="00C13C44"/>
    <w:rsid w:val="00C1436A"/>
    <w:rsid w:val="00C21772"/>
    <w:rsid w:val="00C232B5"/>
    <w:rsid w:val="00C243C6"/>
    <w:rsid w:val="00C25412"/>
    <w:rsid w:val="00C26C53"/>
    <w:rsid w:val="00C27529"/>
    <w:rsid w:val="00C30C63"/>
    <w:rsid w:val="00C31612"/>
    <w:rsid w:val="00C3195A"/>
    <w:rsid w:val="00C31AB0"/>
    <w:rsid w:val="00C33B6F"/>
    <w:rsid w:val="00C365DA"/>
    <w:rsid w:val="00C37C7C"/>
    <w:rsid w:val="00C40D2D"/>
    <w:rsid w:val="00C41E95"/>
    <w:rsid w:val="00C429F9"/>
    <w:rsid w:val="00C42BF1"/>
    <w:rsid w:val="00C44484"/>
    <w:rsid w:val="00C4572A"/>
    <w:rsid w:val="00C51EB3"/>
    <w:rsid w:val="00C5680B"/>
    <w:rsid w:val="00C60993"/>
    <w:rsid w:val="00C614D5"/>
    <w:rsid w:val="00C62680"/>
    <w:rsid w:val="00C62739"/>
    <w:rsid w:val="00C6762A"/>
    <w:rsid w:val="00C707BD"/>
    <w:rsid w:val="00C71825"/>
    <w:rsid w:val="00C742C4"/>
    <w:rsid w:val="00C74BA1"/>
    <w:rsid w:val="00C807A7"/>
    <w:rsid w:val="00C85DA4"/>
    <w:rsid w:val="00C8778B"/>
    <w:rsid w:val="00C87C6E"/>
    <w:rsid w:val="00C914E2"/>
    <w:rsid w:val="00C91704"/>
    <w:rsid w:val="00C920C5"/>
    <w:rsid w:val="00C923FA"/>
    <w:rsid w:val="00C93240"/>
    <w:rsid w:val="00C93263"/>
    <w:rsid w:val="00C939B1"/>
    <w:rsid w:val="00C93CDB"/>
    <w:rsid w:val="00C95659"/>
    <w:rsid w:val="00C95E16"/>
    <w:rsid w:val="00CA0215"/>
    <w:rsid w:val="00CA07AB"/>
    <w:rsid w:val="00CA53FE"/>
    <w:rsid w:val="00CA5F49"/>
    <w:rsid w:val="00CB1569"/>
    <w:rsid w:val="00CB1895"/>
    <w:rsid w:val="00CB195E"/>
    <w:rsid w:val="00CB231A"/>
    <w:rsid w:val="00CB32CF"/>
    <w:rsid w:val="00CB3F7B"/>
    <w:rsid w:val="00CB62BD"/>
    <w:rsid w:val="00CC1324"/>
    <w:rsid w:val="00CC14DF"/>
    <w:rsid w:val="00CC38EE"/>
    <w:rsid w:val="00CC3990"/>
    <w:rsid w:val="00CC5A0F"/>
    <w:rsid w:val="00CC5E85"/>
    <w:rsid w:val="00CD09B5"/>
    <w:rsid w:val="00CD10CD"/>
    <w:rsid w:val="00CD1BED"/>
    <w:rsid w:val="00CD20C4"/>
    <w:rsid w:val="00CD312E"/>
    <w:rsid w:val="00CD471C"/>
    <w:rsid w:val="00CD7CB9"/>
    <w:rsid w:val="00CE3B5F"/>
    <w:rsid w:val="00CE42CF"/>
    <w:rsid w:val="00CE4AA5"/>
    <w:rsid w:val="00CE5382"/>
    <w:rsid w:val="00CE58B7"/>
    <w:rsid w:val="00CE5C05"/>
    <w:rsid w:val="00CE78B1"/>
    <w:rsid w:val="00CE7DC2"/>
    <w:rsid w:val="00CF1162"/>
    <w:rsid w:val="00CF27AB"/>
    <w:rsid w:val="00CF4AB1"/>
    <w:rsid w:val="00CF6BD3"/>
    <w:rsid w:val="00D00104"/>
    <w:rsid w:val="00D01217"/>
    <w:rsid w:val="00D01A3D"/>
    <w:rsid w:val="00D02F0D"/>
    <w:rsid w:val="00D02FBD"/>
    <w:rsid w:val="00D05613"/>
    <w:rsid w:val="00D06ABF"/>
    <w:rsid w:val="00D10EB1"/>
    <w:rsid w:val="00D12CF7"/>
    <w:rsid w:val="00D13F2C"/>
    <w:rsid w:val="00D149B6"/>
    <w:rsid w:val="00D14BE1"/>
    <w:rsid w:val="00D163A6"/>
    <w:rsid w:val="00D172CA"/>
    <w:rsid w:val="00D2056F"/>
    <w:rsid w:val="00D212B8"/>
    <w:rsid w:val="00D2160E"/>
    <w:rsid w:val="00D21A10"/>
    <w:rsid w:val="00D21F2E"/>
    <w:rsid w:val="00D23BF7"/>
    <w:rsid w:val="00D24085"/>
    <w:rsid w:val="00D2592F"/>
    <w:rsid w:val="00D26239"/>
    <w:rsid w:val="00D265C3"/>
    <w:rsid w:val="00D26DF8"/>
    <w:rsid w:val="00D26EB5"/>
    <w:rsid w:val="00D305ED"/>
    <w:rsid w:val="00D33279"/>
    <w:rsid w:val="00D33714"/>
    <w:rsid w:val="00D35209"/>
    <w:rsid w:val="00D40B91"/>
    <w:rsid w:val="00D4188A"/>
    <w:rsid w:val="00D41930"/>
    <w:rsid w:val="00D41C1E"/>
    <w:rsid w:val="00D43F66"/>
    <w:rsid w:val="00D449DD"/>
    <w:rsid w:val="00D4668A"/>
    <w:rsid w:val="00D47264"/>
    <w:rsid w:val="00D53D83"/>
    <w:rsid w:val="00D53DDE"/>
    <w:rsid w:val="00D542EC"/>
    <w:rsid w:val="00D56E06"/>
    <w:rsid w:val="00D5742F"/>
    <w:rsid w:val="00D60248"/>
    <w:rsid w:val="00D60E5F"/>
    <w:rsid w:val="00D612B4"/>
    <w:rsid w:val="00D62844"/>
    <w:rsid w:val="00D630C8"/>
    <w:rsid w:val="00D637ED"/>
    <w:rsid w:val="00D650A7"/>
    <w:rsid w:val="00D664B6"/>
    <w:rsid w:val="00D66B18"/>
    <w:rsid w:val="00D67464"/>
    <w:rsid w:val="00D67774"/>
    <w:rsid w:val="00D70B0C"/>
    <w:rsid w:val="00D70D5F"/>
    <w:rsid w:val="00D715F3"/>
    <w:rsid w:val="00D72021"/>
    <w:rsid w:val="00D75AFD"/>
    <w:rsid w:val="00D75C61"/>
    <w:rsid w:val="00D7636D"/>
    <w:rsid w:val="00D7651E"/>
    <w:rsid w:val="00D77BA8"/>
    <w:rsid w:val="00D8333F"/>
    <w:rsid w:val="00D83D08"/>
    <w:rsid w:val="00D84B74"/>
    <w:rsid w:val="00D857CE"/>
    <w:rsid w:val="00D87633"/>
    <w:rsid w:val="00D87E32"/>
    <w:rsid w:val="00D90D71"/>
    <w:rsid w:val="00D917A9"/>
    <w:rsid w:val="00D9329E"/>
    <w:rsid w:val="00D946A2"/>
    <w:rsid w:val="00D9671E"/>
    <w:rsid w:val="00DA0D00"/>
    <w:rsid w:val="00DA0E82"/>
    <w:rsid w:val="00DA2B2A"/>
    <w:rsid w:val="00DA3C07"/>
    <w:rsid w:val="00DA66EE"/>
    <w:rsid w:val="00DA70B8"/>
    <w:rsid w:val="00DA7150"/>
    <w:rsid w:val="00DB084C"/>
    <w:rsid w:val="00DB12E3"/>
    <w:rsid w:val="00DB2AB0"/>
    <w:rsid w:val="00DB33E0"/>
    <w:rsid w:val="00DB4740"/>
    <w:rsid w:val="00DB6C06"/>
    <w:rsid w:val="00DB7DD1"/>
    <w:rsid w:val="00DC04DF"/>
    <w:rsid w:val="00DC18AA"/>
    <w:rsid w:val="00DC28CA"/>
    <w:rsid w:val="00DC345E"/>
    <w:rsid w:val="00DC3C26"/>
    <w:rsid w:val="00DC68B3"/>
    <w:rsid w:val="00DC6A59"/>
    <w:rsid w:val="00DC6FB7"/>
    <w:rsid w:val="00DC7F9C"/>
    <w:rsid w:val="00DD4D13"/>
    <w:rsid w:val="00DD6727"/>
    <w:rsid w:val="00DD7990"/>
    <w:rsid w:val="00DE213F"/>
    <w:rsid w:val="00DE3936"/>
    <w:rsid w:val="00DE40A7"/>
    <w:rsid w:val="00DE4D1A"/>
    <w:rsid w:val="00DE593D"/>
    <w:rsid w:val="00DE5B6A"/>
    <w:rsid w:val="00DE7B19"/>
    <w:rsid w:val="00DF0A19"/>
    <w:rsid w:val="00DF0ADF"/>
    <w:rsid w:val="00DF3519"/>
    <w:rsid w:val="00DF3E90"/>
    <w:rsid w:val="00DF558D"/>
    <w:rsid w:val="00DF6F3D"/>
    <w:rsid w:val="00DF768F"/>
    <w:rsid w:val="00E013EB"/>
    <w:rsid w:val="00E0200A"/>
    <w:rsid w:val="00E05B6B"/>
    <w:rsid w:val="00E073FD"/>
    <w:rsid w:val="00E079ED"/>
    <w:rsid w:val="00E121B6"/>
    <w:rsid w:val="00E12D1F"/>
    <w:rsid w:val="00E15D64"/>
    <w:rsid w:val="00E15F15"/>
    <w:rsid w:val="00E16E5C"/>
    <w:rsid w:val="00E174B3"/>
    <w:rsid w:val="00E22249"/>
    <w:rsid w:val="00E2620A"/>
    <w:rsid w:val="00E27427"/>
    <w:rsid w:val="00E27BF2"/>
    <w:rsid w:val="00E33238"/>
    <w:rsid w:val="00E33B63"/>
    <w:rsid w:val="00E340F0"/>
    <w:rsid w:val="00E34308"/>
    <w:rsid w:val="00E358E2"/>
    <w:rsid w:val="00E362ED"/>
    <w:rsid w:val="00E36F49"/>
    <w:rsid w:val="00E37A46"/>
    <w:rsid w:val="00E37B27"/>
    <w:rsid w:val="00E37CB3"/>
    <w:rsid w:val="00E40C9D"/>
    <w:rsid w:val="00E415E7"/>
    <w:rsid w:val="00E4473B"/>
    <w:rsid w:val="00E44BEC"/>
    <w:rsid w:val="00E47510"/>
    <w:rsid w:val="00E47B94"/>
    <w:rsid w:val="00E52F4B"/>
    <w:rsid w:val="00E53D98"/>
    <w:rsid w:val="00E54F32"/>
    <w:rsid w:val="00E56819"/>
    <w:rsid w:val="00E605B0"/>
    <w:rsid w:val="00E6132B"/>
    <w:rsid w:val="00E61768"/>
    <w:rsid w:val="00E629AA"/>
    <w:rsid w:val="00E63317"/>
    <w:rsid w:val="00E66257"/>
    <w:rsid w:val="00E6696F"/>
    <w:rsid w:val="00E70BFE"/>
    <w:rsid w:val="00E710AB"/>
    <w:rsid w:val="00E73A31"/>
    <w:rsid w:val="00E817AF"/>
    <w:rsid w:val="00E839FA"/>
    <w:rsid w:val="00E8461A"/>
    <w:rsid w:val="00E87122"/>
    <w:rsid w:val="00E87BF6"/>
    <w:rsid w:val="00E90200"/>
    <w:rsid w:val="00E90EEF"/>
    <w:rsid w:val="00E926AB"/>
    <w:rsid w:val="00E96BAD"/>
    <w:rsid w:val="00E96C67"/>
    <w:rsid w:val="00EA078F"/>
    <w:rsid w:val="00EA1764"/>
    <w:rsid w:val="00EA1C5A"/>
    <w:rsid w:val="00EA34BC"/>
    <w:rsid w:val="00EA3696"/>
    <w:rsid w:val="00EA50C8"/>
    <w:rsid w:val="00EA5EF5"/>
    <w:rsid w:val="00EB1E3B"/>
    <w:rsid w:val="00EB25E2"/>
    <w:rsid w:val="00EB3D72"/>
    <w:rsid w:val="00EB55E8"/>
    <w:rsid w:val="00EB5616"/>
    <w:rsid w:val="00EB6644"/>
    <w:rsid w:val="00EB6FE9"/>
    <w:rsid w:val="00EB7485"/>
    <w:rsid w:val="00EC079E"/>
    <w:rsid w:val="00EC0ADD"/>
    <w:rsid w:val="00EC0EAC"/>
    <w:rsid w:val="00EC27D2"/>
    <w:rsid w:val="00EC4F5A"/>
    <w:rsid w:val="00EC7D07"/>
    <w:rsid w:val="00EC7DF4"/>
    <w:rsid w:val="00ED05E3"/>
    <w:rsid w:val="00ED39FF"/>
    <w:rsid w:val="00ED61A3"/>
    <w:rsid w:val="00ED74B0"/>
    <w:rsid w:val="00EE0B2D"/>
    <w:rsid w:val="00EE2122"/>
    <w:rsid w:val="00EE2892"/>
    <w:rsid w:val="00EE2C5F"/>
    <w:rsid w:val="00EE2D1D"/>
    <w:rsid w:val="00EE3BFB"/>
    <w:rsid w:val="00EE5F0E"/>
    <w:rsid w:val="00EE6C6D"/>
    <w:rsid w:val="00EE7A26"/>
    <w:rsid w:val="00EF16ED"/>
    <w:rsid w:val="00EF53A0"/>
    <w:rsid w:val="00EF6BE4"/>
    <w:rsid w:val="00EF76E0"/>
    <w:rsid w:val="00EF7FC3"/>
    <w:rsid w:val="00F01AF8"/>
    <w:rsid w:val="00F0298E"/>
    <w:rsid w:val="00F05E06"/>
    <w:rsid w:val="00F11343"/>
    <w:rsid w:val="00F1146A"/>
    <w:rsid w:val="00F1156F"/>
    <w:rsid w:val="00F119AC"/>
    <w:rsid w:val="00F1279D"/>
    <w:rsid w:val="00F15783"/>
    <w:rsid w:val="00F176BB"/>
    <w:rsid w:val="00F21BDF"/>
    <w:rsid w:val="00F2354A"/>
    <w:rsid w:val="00F23704"/>
    <w:rsid w:val="00F25BC7"/>
    <w:rsid w:val="00F2647C"/>
    <w:rsid w:val="00F27288"/>
    <w:rsid w:val="00F279A9"/>
    <w:rsid w:val="00F27F34"/>
    <w:rsid w:val="00F30007"/>
    <w:rsid w:val="00F30BB4"/>
    <w:rsid w:val="00F33715"/>
    <w:rsid w:val="00F36266"/>
    <w:rsid w:val="00F369B1"/>
    <w:rsid w:val="00F371E3"/>
    <w:rsid w:val="00F4154C"/>
    <w:rsid w:val="00F42342"/>
    <w:rsid w:val="00F42B57"/>
    <w:rsid w:val="00F47884"/>
    <w:rsid w:val="00F510E3"/>
    <w:rsid w:val="00F5289E"/>
    <w:rsid w:val="00F56554"/>
    <w:rsid w:val="00F614DC"/>
    <w:rsid w:val="00F62AD4"/>
    <w:rsid w:val="00F62E20"/>
    <w:rsid w:val="00F6391F"/>
    <w:rsid w:val="00F6427F"/>
    <w:rsid w:val="00F65143"/>
    <w:rsid w:val="00F65228"/>
    <w:rsid w:val="00F70CF4"/>
    <w:rsid w:val="00F72CF4"/>
    <w:rsid w:val="00F731E8"/>
    <w:rsid w:val="00F73804"/>
    <w:rsid w:val="00F75EBA"/>
    <w:rsid w:val="00F77CD8"/>
    <w:rsid w:val="00F814E8"/>
    <w:rsid w:val="00F82764"/>
    <w:rsid w:val="00F85522"/>
    <w:rsid w:val="00F93DBC"/>
    <w:rsid w:val="00F96225"/>
    <w:rsid w:val="00F96A2B"/>
    <w:rsid w:val="00F96A89"/>
    <w:rsid w:val="00FA0531"/>
    <w:rsid w:val="00FA1162"/>
    <w:rsid w:val="00FA4932"/>
    <w:rsid w:val="00FA5745"/>
    <w:rsid w:val="00FA5800"/>
    <w:rsid w:val="00FA5A55"/>
    <w:rsid w:val="00FA70FE"/>
    <w:rsid w:val="00FA76CE"/>
    <w:rsid w:val="00FA790F"/>
    <w:rsid w:val="00FB09F8"/>
    <w:rsid w:val="00FB2BD1"/>
    <w:rsid w:val="00FB2D42"/>
    <w:rsid w:val="00FB4249"/>
    <w:rsid w:val="00FB506D"/>
    <w:rsid w:val="00FB5EBD"/>
    <w:rsid w:val="00FB6A2D"/>
    <w:rsid w:val="00FC1A01"/>
    <w:rsid w:val="00FC25E8"/>
    <w:rsid w:val="00FC5622"/>
    <w:rsid w:val="00FC6E3D"/>
    <w:rsid w:val="00FC7A77"/>
    <w:rsid w:val="00FD0E8B"/>
    <w:rsid w:val="00FD16B0"/>
    <w:rsid w:val="00FD6050"/>
    <w:rsid w:val="00FE1A6B"/>
    <w:rsid w:val="00FE2A33"/>
    <w:rsid w:val="00FE625C"/>
    <w:rsid w:val="00FE6B93"/>
    <w:rsid w:val="00FE7E60"/>
    <w:rsid w:val="00FF0EBE"/>
    <w:rsid w:val="00FF1CF3"/>
    <w:rsid w:val="00FF23E6"/>
    <w:rsid w:val="00FF62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75814"/>
  <w15:docId w15:val="{DC468D03-AC3B-4CC9-B4EE-4EA29EC00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0E3"/>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4600E3"/>
    <w:pPr>
      <w:keepNext/>
      <w:outlineLvl w:val="0"/>
    </w:pPr>
    <w:rPr>
      <w:szCs w:val="20"/>
    </w:rPr>
  </w:style>
  <w:style w:type="paragraph" w:styleId="Heading2">
    <w:name w:val="heading 2"/>
    <w:basedOn w:val="Normal"/>
    <w:next w:val="Normal"/>
    <w:link w:val="Heading2Char"/>
    <w:qFormat/>
    <w:rsid w:val="004600E3"/>
    <w:pPr>
      <w:keepNext/>
      <w:numPr>
        <w:numId w:val="1"/>
      </w:numPr>
      <w:outlineLvl w:val="1"/>
    </w:pPr>
    <w:rPr>
      <w:b/>
      <w:bCs/>
      <w:color w:val="000000"/>
    </w:rPr>
  </w:style>
  <w:style w:type="paragraph" w:styleId="Heading3">
    <w:name w:val="heading 3"/>
    <w:basedOn w:val="Normal"/>
    <w:next w:val="Normal"/>
    <w:link w:val="Heading3Char"/>
    <w:uiPriority w:val="9"/>
    <w:unhideWhenUsed/>
    <w:qFormat/>
    <w:rsid w:val="009A4AB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0E3"/>
    <w:rPr>
      <w:rFonts w:ascii="Times New Roman" w:eastAsia="Times New Roman" w:hAnsi="Times New Roman" w:cs="Times New Roman"/>
      <w:sz w:val="24"/>
      <w:szCs w:val="20"/>
      <w:lang w:val="en-GB"/>
    </w:rPr>
  </w:style>
  <w:style w:type="character" w:customStyle="1" w:styleId="Heading2Char">
    <w:name w:val="Heading 2 Char"/>
    <w:basedOn w:val="DefaultParagraphFont"/>
    <w:link w:val="Heading2"/>
    <w:rsid w:val="004600E3"/>
    <w:rPr>
      <w:rFonts w:ascii="Times New Roman" w:eastAsia="Times New Roman" w:hAnsi="Times New Roman" w:cs="Times New Roman"/>
      <w:b/>
      <w:bCs/>
      <w:color w:val="000000"/>
      <w:sz w:val="24"/>
      <w:szCs w:val="24"/>
      <w:lang w:val="en-GB"/>
    </w:rPr>
  </w:style>
  <w:style w:type="paragraph" w:styleId="BodyText">
    <w:name w:val="Body Text"/>
    <w:basedOn w:val="Normal"/>
    <w:link w:val="BodyTextChar"/>
    <w:rsid w:val="004600E3"/>
    <w:pPr>
      <w:jc w:val="center"/>
    </w:pPr>
    <w:rPr>
      <w:rFonts w:ascii="Arial" w:hAnsi="Arial"/>
      <w:b/>
      <w:sz w:val="36"/>
      <w:szCs w:val="20"/>
    </w:rPr>
  </w:style>
  <w:style w:type="character" w:customStyle="1" w:styleId="BodyTextChar">
    <w:name w:val="Body Text Char"/>
    <w:basedOn w:val="DefaultParagraphFont"/>
    <w:link w:val="BodyText"/>
    <w:rsid w:val="004600E3"/>
    <w:rPr>
      <w:rFonts w:ascii="Arial" w:eastAsia="Times New Roman" w:hAnsi="Arial" w:cs="Times New Roman"/>
      <w:b/>
      <w:sz w:val="36"/>
      <w:szCs w:val="20"/>
      <w:lang w:val="en-GB"/>
    </w:rPr>
  </w:style>
  <w:style w:type="paragraph" w:styleId="Footer">
    <w:name w:val="footer"/>
    <w:basedOn w:val="Normal"/>
    <w:link w:val="FooterChar"/>
    <w:uiPriority w:val="99"/>
    <w:rsid w:val="004600E3"/>
    <w:pPr>
      <w:tabs>
        <w:tab w:val="center" w:pos="4153"/>
        <w:tab w:val="right" w:pos="8306"/>
      </w:tabs>
    </w:pPr>
    <w:rPr>
      <w:szCs w:val="20"/>
    </w:rPr>
  </w:style>
  <w:style w:type="character" w:customStyle="1" w:styleId="FooterChar">
    <w:name w:val="Footer Char"/>
    <w:basedOn w:val="DefaultParagraphFont"/>
    <w:link w:val="Footer"/>
    <w:uiPriority w:val="99"/>
    <w:rsid w:val="004600E3"/>
    <w:rPr>
      <w:rFonts w:ascii="Times New Roman" w:eastAsia="Times New Roman" w:hAnsi="Times New Roman" w:cs="Times New Roman"/>
      <w:sz w:val="24"/>
      <w:szCs w:val="20"/>
      <w:lang w:val="en-GB"/>
    </w:rPr>
  </w:style>
  <w:style w:type="paragraph" w:styleId="TOC1">
    <w:name w:val="toc 1"/>
    <w:basedOn w:val="Normal"/>
    <w:next w:val="Normal"/>
    <w:autoRedefine/>
    <w:uiPriority w:val="39"/>
    <w:rsid w:val="004600E3"/>
    <w:pPr>
      <w:pBdr>
        <w:bottom w:val="single" w:sz="12" w:space="1" w:color="auto"/>
      </w:pBdr>
      <w:tabs>
        <w:tab w:val="left" w:pos="720"/>
        <w:tab w:val="right" w:leader="dot" w:pos="9451"/>
      </w:tabs>
      <w:jc w:val="center"/>
    </w:pPr>
    <w:rPr>
      <w:b/>
      <w:bCs/>
    </w:rPr>
  </w:style>
  <w:style w:type="paragraph" w:customStyle="1" w:styleId="Default">
    <w:name w:val="Default"/>
    <w:rsid w:val="004600E3"/>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link w:val="ListParagraphChar"/>
    <w:uiPriority w:val="34"/>
    <w:qFormat/>
    <w:rsid w:val="004600E3"/>
    <w:pPr>
      <w:spacing w:after="200" w:line="276" w:lineRule="auto"/>
      <w:ind w:left="720"/>
      <w:contextualSpacing/>
    </w:pPr>
    <w:rPr>
      <w:rFonts w:ascii="Calibri" w:hAnsi="Calibri"/>
      <w:sz w:val="22"/>
      <w:szCs w:val="22"/>
    </w:rPr>
  </w:style>
  <w:style w:type="character" w:customStyle="1" w:styleId="st1">
    <w:name w:val="st1"/>
    <w:rsid w:val="004600E3"/>
    <w:rPr>
      <w:rFonts w:cs="Times New Roman"/>
    </w:rPr>
  </w:style>
  <w:style w:type="character" w:customStyle="1" w:styleId="ft">
    <w:name w:val="ft"/>
    <w:rsid w:val="004600E3"/>
    <w:rPr>
      <w:rFonts w:cs="Times New Roman"/>
    </w:rPr>
  </w:style>
  <w:style w:type="character" w:styleId="Strong">
    <w:name w:val="Strong"/>
    <w:uiPriority w:val="22"/>
    <w:qFormat/>
    <w:rsid w:val="004600E3"/>
    <w:rPr>
      <w:rFonts w:cs="Times New Roman"/>
      <w:b/>
      <w:bCs/>
    </w:rPr>
  </w:style>
  <w:style w:type="paragraph" w:styleId="NormalWeb">
    <w:name w:val="Normal (Web)"/>
    <w:basedOn w:val="Normal"/>
    <w:uiPriority w:val="99"/>
    <w:rsid w:val="004600E3"/>
    <w:pPr>
      <w:spacing w:before="100" w:beforeAutospacing="1" w:after="100" w:afterAutospacing="1"/>
    </w:pPr>
    <w:rPr>
      <w:lang w:val="en-US"/>
    </w:rPr>
  </w:style>
  <w:style w:type="paragraph" w:styleId="BodyTextIndent2">
    <w:name w:val="Body Text Indent 2"/>
    <w:basedOn w:val="Normal"/>
    <w:link w:val="BodyTextIndent2Char"/>
    <w:rsid w:val="004600E3"/>
    <w:pPr>
      <w:ind w:left="720" w:hanging="360"/>
    </w:pPr>
  </w:style>
  <w:style w:type="character" w:customStyle="1" w:styleId="BodyTextIndent2Char">
    <w:name w:val="Body Text Indent 2 Char"/>
    <w:basedOn w:val="DefaultParagraphFont"/>
    <w:link w:val="BodyTextIndent2"/>
    <w:rsid w:val="004600E3"/>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5601C9"/>
    <w:pPr>
      <w:tabs>
        <w:tab w:val="center" w:pos="4680"/>
        <w:tab w:val="right" w:pos="9360"/>
      </w:tabs>
    </w:pPr>
  </w:style>
  <w:style w:type="character" w:customStyle="1" w:styleId="HeaderChar">
    <w:name w:val="Header Char"/>
    <w:basedOn w:val="DefaultParagraphFont"/>
    <w:link w:val="Header"/>
    <w:uiPriority w:val="99"/>
    <w:rsid w:val="005601C9"/>
    <w:rPr>
      <w:rFonts w:ascii="Times New Roman" w:eastAsia="Times New Roman" w:hAnsi="Times New Roman" w:cs="Times New Roman"/>
      <w:sz w:val="24"/>
      <w:szCs w:val="24"/>
      <w:lang w:val="en-GB"/>
    </w:rPr>
  </w:style>
  <w:style w:type="paragraph" w:styleId="NoSpacing">
    <w:name w:val="No Spacing"/>
    <w:link w:val="NoSpacingChar"/>
    <w:uiPriority w:val="1"/>
    <w:qFormat/>
    <w:rsid w:val="004D7FB7"/>
    <w:pPr>
      <w:spacing w:after="0" w:line="240" w:lineRule="auto"/>
    </w:pPr>
  </w:style>
  <w:style w:type="paragraph" w:styleId="BalloonText">
    <w:name w:val="Balloon Text"/>
    <w:basedOn w:val="Normal"/>
    <w:link w:val="BalloonTextChar"/>
    <w:uiPriority w:val="99"/>
    <w:semiHidden/>
    <w:unhideWhenUsed/>
    <w:rsid w:val="0087429B"/>
    <w:rPr>
      <w:rFonts w:ascii="Tahoma" w:hAnsi="Tahoma" w:cs="Tahoma"/>
      <w:sz w:val="16"/>
      <w:szCs w:val="16"/>
    </w:rPr>
  </w:style>
  <w:style w:type="character" w:customStyle="1" w:styleId="BalloonTextChar">
    <w:name w:val="Balloon Text Char"/>
    <w:basedOn w:val="DefaultParagraphFont"/>
    <w:link w:val="BalloonText"/>
    <w:uiPriority w:val="99"/>
    <w:semiHidden/>
    <w:rsid w:val="0087429B"/>
    <w:rPr>
      <w:rFonts w:ascii="Tahoma" w:eastAsia="Times New Roman" w:hAnsi="Tahoma" w:cs="Tahoma"/>
      <w:sz w:val="16"/>
      <w:szCs w:val="16"/>
      <w:lang w:val="en-GB"/>
    </w:rPr>
  </w:style>
  <w:style w:type="character" w:styleId="CommentReference">
    <w:name w:val="annotation reference"/>
    <w:basedOn w:val="DefaultParagraphFont"/>
    <w:uiPriority w:val="99"/>
    <w:semiHidden/>
    <w:unhideWhenUsed/>
    <w:rsid w:val="005D54FB"/>
    <w:rPr>
      <w:sz w:val="16"/>
      <w:szCs w:val="16"/>
    </w:rPr>
  </w:style>
  <w:style w:type="paragraph" w:styleId="CommentText">
    <w:name w:val="annotation text"/>
    <w:basedOn w:val="Normal"/>
    <w:link w:val="CommentTextChar"/>
    <w:uiPriority w:val="99"/>
    <w:semiHidden/>
    <w:unhideWhenUsed/>
    <w:rsid w:val="005D54FB"/>
    <w:rPr>
      <w:sz w:val="20"/>
      <w:szCs w:val="20"/>
    </w:rPr>
  </w:style>
  <w:style w:type="character" w:customStyle="1" w:styleId="CommentTextChar">
    <w:name w:val="Comment Text Char"/>
    <w:basedOn w:val="DefaultParagraphFont"/>
    <w:link w:val="CommentText"/>
    <w:uiPriority w:val="99"/>
    <w:semiHidden/>
    <w:rsid w:val="005D54FB"/>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D54FB"/>
    <w:rPr>
      <w:b/>
      <w:bCs/>
    </w:rPr>
  </w:style>
  <w:style w:type="character" w:customStyle="1" w:styleId="CommentSubjectChar">
    <w:name w:val="Comment Subject Char"/>
    <w:basedOn w:val="CommentTextChar"/>
    <w:link w:val="CommentSubject"/>
    <w:uiPriority w:val="99"/>
    <w:semiHidden/>
    <w:rsid w:val="005D54FB"/>
    <w:rPr>
      <w:rFonts w:ascii="Times New Roman" w:eastAsia="Times New Roman" w:hAnsi="Times New Roman" w:cs="Times New Roman"/>
      <w:b/>
      <w:bCs/>
      <w:sz w:val="20"/>
      <w:szCs w:val="20"/>
      <w:lang w:val="en-GB"/>
    </w:rPr>
  </w:style>
  <w:style w:type="table" w:styleId="TableGrid">
    <w:name w:val="Table Grid"/>
    <w:basedOn w:val="TableNormal"/>
    <w:uiPriority w:val="59"/>
    <w:rsid w:val="001167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9A4AB4"/>
    <w:rPr>
      <w:rFonts w:asciiTheme="majorHAnsi" w:eastAsiaTheme="majorEastAsia" w:hAnsiTheme="majorHAnsi" w:cstheme="majorBidi"/>
      <w:b/>
      <w:bCs/>
      <w:color w:val="4F81BD" w:themeColor="accent1"/>
      <w:sz w:val="24"/>
      <w:szCs w:val="24"/>
      <w:lang w:val="en-GB"/>
    </w:rPr>
  </w:style>
  <w:style w:type="character" w:customStyle="1" w:styleId="NoSpacingChar">
    <w:name w:val="No Spacing Char"/>
    <w:basedOn w:val="DefaultParagraphFont"/>
    <w:link w:val="NoSpacing"/>
    <w:uiPriority w:val="1"/>
    <w:rsid w:val="009F28AF"/>
  </w:style>
  <w:style w:type="paragraph" w:styleId="TOCHeading">
    <w:name w:val="TOC Heading"/>
    <w:basedOn w:val="Heading1"/>
    <w:next w:val="Normal"/>
    <w:uiPriority w:val="39"/>
    <w:unhideWhenUsed/>
    <w:qFormat/>
    <w:rsid w:val="009F28AF"/>
    <w:pPr>
      <w:keepLines/>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9F28AF"/>
    <w:pPr>
      <w:spacing w:after="100"/>
      <w:ind w:left="240"/>
    </w:pPr>
  </w:style>
  <w:style w:type="paragraph" w:styleId="TOC3">
    <w:name w:val="toc 3"/>
    <w:basedOn w:val="Normal"/>
    <w:next w:val="Normal"/>
    <w:autoRedefine/>
    <w:uiPriority w:val="39"/>
    <w:unhideWhenUsed/>
    <w:rsid w:val="009F28AF"/>
    <w:pPr>
      <w:spacing w:after="100"/>
      <w:ind w:left="480"/>
    </w:pPr>
  </w:style>
  <w:style w:type="character" w:styleId="Hyperlink">
    <w:name w:val="Hyperlink"/>
    <w:basedOn w:val="DefaultParagraphFont"/>
    <w:uiPriority w:val="99"/>
    <w:unhideWhenUsed/>
    <w:rsid w:val="009F28AF"/>
    <w:rPr>
      <w:color w:val="0000FF" w:themeColor="hyperlink"/>
      <w:u w:val="single"/>
    </w:rPr>
  </w:style>
  <w:style w:type="paragraph" w:styleId="FootnoteText">
    <w:name w:val="footnote text"/>
    <w:basedOn w:val="Normal"/>
    <w:link w:val="FootnoteTextChar"/>
    <w:uiPriority w:val="99"/>
    <w:semiHidden/>
    <w:unhideWhenUsed/>
    <w:rsid w:val="00342DDC"/>
    <w:rPr>
      <w:sz w:val="20"/>
      <w:szCs w:val="20"/>
    </w:rPr>
  </w:style>
  <w:style w:type="character" w:customStyle="1" w:styleId="FootnoteTextChar">
    <w:name w:val="Footnote Text Char"/>
    <w:basedOn w:val="DefaultParagraphFont"/>
    <w:link w:val="FootnoteText"/>
    <w:uiPriority w:val="99"/>
    <w:semiHidden/>
    <w:rsid w:val="00342DDC"/>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342DDC"/>
    <w:rPr>
      <w:vertAlign w:val="superscript"/>
    </w:rPr>
  </w:style>
  <w:style w:type="character" w:customStyle="1" w:styleId="A11">
    <w:name w:val="A11"/>
    <w:uiPriority w:val="99"/>
    <w:rsid w:val="00803E3B"/>
    <w:rPr>
      <w:rFonts w:cs="Myriad Pro"/>
      <w:color w:val="000000"/>
      <w:sz w:val="12"/>
      <w:szCs w:val="12"/>
    </w:rPr>
  </w:style>
  <w:style w:type="character" w:customStyle="1" w:styleId="ListParagraphChar">
    <w:name w:val="List Paragraph Char"/>
    <w:link w:val="ListParagraph"/>
    <w:uiPriority w:val="34"/>
    <w:rsid w:val="00AE75D8"/>
    <w:rPr>
      <w:rFonts w:ascii="Calibri" w:eastAsia="Times New Roman" w:hAnsi="Calibri" w:cs="Times New Roman"/>
      <w:lang w:val="en-GB"/>
    </w:rPr>
  </w:style>
  <w:style w:type="character" w:styleId="Emphasis">
    <w:name w:val="Emphasis"/>
    <w:basedOn w:val="DefaultParagraphFont"/>
    <w:uiPriority w:val="20"/>
    <w:qFormat/>
    <w:rsid w:val="001B25C7"/>
    <w:rPr>
      <w:b/>
      <w:bCs/>
      <w:i w:val="0"/>
      <w:iCs w:val="0"/>
    </w:rPr>
  </w:style>
  <w:style w:type="paragraph" w:styleId="Caption">
    <w:name w:val="caption"/>
    <w:basedOn w:val="Normal"/>
    <w:next w:val="Normal"/>
    <w:uiPriority w:val="35"/>
    <w:unhideWhenUsed/>
    <w:qFormat/>
    <w:rsid w:val="00BB6E26"/>
    <w:pPr>
      <w:spacing w:after="200"/>
    </w:pPr>
    <w:rPr>
      <w:i/>
      <w:iCs/>
      <w:color w:val="1F497D" w:themeColor="text2"/>
      <w:sz w:val="18"/>
      <w:szCs w:val="18"/>
    </w:rPr>
  </w:style>
  <w:style w:type="table" w:customStyle="1" w:styleId="TableGrid1">
    <w:name w:val="Table Grid1"/>
    <w:basedOn w:val="TableNormal"/>
    <w:next w:val="TableGrid"/>
    <w:uiPriority w:val="59"/>
    <w:rsid w:val="00D33714"/>
    <w:pPr>
      <w:spacing w:after="0" w:line="240" w:lineRule="auto"/>
    </w:pPr>
    <w:rPr>
      <w:rFonts w:eastAsia="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119420">
      <w:bodyDiv w:val="1"/>
      <w:marLeft w:val="0"/>
      <w:marRight w:val="0"/>
      <w:marTop w:val="0"/>
      <w:marBottom w:val="0"/>
      <w:divBdr>
        <w:top w:val="none" w:sz="0" w:space="0" w:color="auto"/>
        <w:left w:val="none" w:sz="0" w:space="0" w:color="auto"/>
        <w:bottom w:val="none" w:sz="0" w:space="0" w:color="auto"/>
        <w:right w:val="none" w:sz="0" w:space="0" w:color="auto"/>
      </w:divBdr>
    </w:div>
    <w:div w:id="222984055">
      <w:bodyDiv w:val="1"/>
      <w:marLeft w:val="0"/>
      <w:marRight w:val="0"/>
      <w:marTop w:val="0"/>
      <w:marBottom w:val="0"/>
      <w:divBdr>
        <w:top w:val="none" w:sz="0" w:space="0" w:color="auto"/>
        <w:left w:val="none" w:sz="0" w:space="0" w:color="auto"/>
        <w:bottom w:val="none" w:sz="0" w:space="0" w:color="auto"/>
        <w:right w:val="none" w:sz="0" w:space="0" w:color="auto"/>
      </w:divBdr>
    </w:div>
    <w:div w:id="249051020">
      <w:bodyDiv w:val="1"/>
      <w:marLeft w:val="0"/>
      <w:marRight w:val="0"/>
      <w:marTop w:val="0"/>
      <w:marBottom w:val="0"/>
      <w:divBdr>
        <w:top w:val="none" w:sz="0" w:space="0" w:color="auto"/>
        <w:left w:val="none" w:sz="0" w:space="0" w:color="auto"/>
        <w:bottom w:val="none" w:sz="0" w:space="0" w:color="auto"/>
        <w:right w:val="none" w:sz="0" w:space="0" w:color="auto"/>
      </w:divBdr>
    </w:div>
    <w:div w:id="343941372">
      <w:bodyDiv w:val="1"/>
      <w:marLeft w:val="0"/>
      <w:marRight w:val="0"/>
      <w:marTop w:val="0"/>
      <w:marBottom w:val="0"/>
      <w:divBdr>
        <w:top w:val="none" w:sz="0" w:space="0" w:color="auto"/>
        <w:left w:val="none" w:sz="0" w:space="0" w:color="auto"/>
        <w:bottom w:val="none" w:sz="0" w:space="0" w:color="auto"/>
        <w:right w:val="none" w:sz="0" w:space="0" w:color="auto"/>
      </w:divBdr>
    </w:div>
    <w:div w:id="399139368">
      <w:bodyDiv w:val="1"/>
      <w:marLeft w:val="0"/>
      <w:marRight w:val="0"/>
      <w:marTop w:val="0"/>
      <w:marBottom w:val="0"/>
      <w:divBdr>
        <w:top w:val="none" w:sz="0" w:space="0" w:color="auto"/>
        <w:left w:val="none" w:sz="0" w:space="0" w:color="auto"/>
        <w:bottom w:val="none" w:sz="0" w:space="0" w:color="auto"/>
        <w:right w:val="none" w:sz="0" w:space="0" w:color="auto"/>
      </w:divBdr>
      <w:divsChild>
        <w:div w:id="40444323">
          <w:marLeft w:val="864"/>
          <w:marRight w:val="0"/>
          <w:marTop w:val="134"/>
          <w:marBottom w:val="0"/>
          <w:divBdr>
            <w:top w:val="none" w:sz="0" w:space="0" w:color="auto"/>
            <w:left w:val="none" w:sz="0" w:space="0" w:color="auto"/>
            <w:bottom w:val="none" w:sz="0" w:space="0" w:color="auto"/>
            <w:right w:val="none" w:sz="0" w:space="0" w:color="auto"/>
          </w:divBdr>
        </w:div>
        <w:div w:id="677653485">
          <w:marLeft w:val="864"/>
          <w:marRight w:val="0"/>
          <w:marTop w:val="134"/>
          <w:marBottom w:val="0"/>
          <w:divBdr>
            <w:top w:val="none" w:sz="0" w:space="0" w:color="auto"/>
            <w:left w:val="none" w:sz="0" w:space="0" w:color="auto"/>
            <w:bottom w:val="none" w:sz="0" w:space="0" w:color="auto"/>
            <w:right w:val="none" w:sz="0" w:space="0" w:color="auto"/>
          </w:divBdr>
        </w:div>
        <w:div w:id="730928327">
          <w:marLeft w:val="864"/>
          <w:marRight w:val="0"/>
          <w:marTop w:val="134"/>
          <w:marBottom w:val="0"/>
          <w:divBdr>
            <w:top w:val="none" w:sz="0" w:space="0" w:color="auto"/>
            <w:left w:val="none" w:sz="0" w:space="0" w:color="auto"/>
            <w:bottom w:val="none" w:sz="0" w:space="0" w:color="auto"/>
            <w:right w:val="none" w:sz="0" w:space="0" w:color="auto"/>
          </w:divBdr>
        </w:div>
        <w:div w:id="917858882">
          <w:marLeft w:val="864"/>
          <w:marRight w:val="0"/>
          <w:marTop w:val="134"/>
          <w:marBottom w:val="0"/>
          <w:divBdr>
            <w:top w:val="none" w:sz="0" w:space="0" w:color="auto"/>
            <w:left w:val="none" w:sz="0" w:space="0" w:color="auto"/>
            <w:bottom w:val="none" w:sz="0" w:space="0" w:color="auto"/>
            <w:right w:val="none" w:sz="0" w:space="0" w:color="auto"/>
          </w:divBdr>
        </w:div>
        <w:div w:id="1121069652">
          <w:marLeft w:val="864"/>
          <w:marRight w:val="0"/>
          <w:marTop w:val="134"/>
          <w:marBottom w:val="0"/>
          <w:divBdr>
            <w:top w:val="none" w:sz="0" w:space="0" w:color="auto"/>
            <w:left w:val="none" w:sz="0" w:space="0" w:color="auto"/>
            <w:bottom w:val="none" w:sz="0" w:space="0" w:color="auto"/>
            <w:right w:val="none" w:sz="0" w:space="0" w:color="auto"/>
          </w:divBdr>
        </w:div>
        <w:div w:id="1870141219">
          <w:marLeft w:val="864"/>
          <w:marRight w:val="0"/>
          <w:marTop w:val="134"/>
          <w:marBottom w:val="0"/>
          <w:divBdr>
            <w:top w:val="none" w:sz="0" w:space="0" w:color="auto"/>
            <w:left w:val="none" w:sz="0" w:space="0" w:color="auto"/>
            <w:bottom w:val="none" w:sz="0" w:space="0" w:color="auto"/>
            <w:right w:val="none" w:sz="0" w:space="0" w:color="auto"/>
          </w:divBdr>
        </w:div>
        <w:div w:id="1991782270">
          <w:marLeft w:val="864"/>
          <w:marRight w:val="0"/>
          <w:marTop w:val="134"/>
          <w:marBottom w:val="0"/>
          <w:divBdr>
            <w:top w:val="none" w:sz="0" w:space="0" w:color="auto"/>
            <w:left w:val="none" w:sz="0" w:space="0" w:color="auto"/>
            <w:bottom w:val="none" w:sz="0" w:space="0" w:color="auto"/>
            <w:right w:val="none" w:sz="0" w:space="0" w:color="auto"/>
          </w:divBdr>
        </w:div>
      </w:divsChild>
    </w:div>
    <w:div w:id="553739747">
      <w:bodyDiv w:val="1"/>
      <w:marLeft w:val="0"/>
      <w:marRight w:val="0"/>
      <w:marTop w:val="0"/>
      <w:marBottom w:val="0"/>
      <w:divBdr>
        <w:top w:val="none" w:sz="0" w:space="0" w:color="auto"/>
        <w:left w:val="none" w:sz="0" w:space="0" w:color="auto"/>
        <w:bottom w:val="none" w:sz="0" w:space="0" w:color="auto"/>
        <w:right w:val="none" w:sz="0" w:space="0" w:color="auto"/>
      </w:divBdr>
      <w:divsChild>
        <w:div w:id="680160913">
          <w:marLeft w:val="864"/>
          <w:marRight w:val="0"/>
          <w:marTop w:val="134"/>
          <w:marBottom w:val="0"/>
          <w:divBdr>
            <w:top w:val="none" w:sz="0" w:space="0" w:color="auto"/>
            <w:left w:val="none" w:sz="0" w:space="0" w:color="auto"/>
            <w:bottom w:val="none" w:sz="0" w:space="0" w:color="auto"/>
            <w:right w:val="none" w:sz="0" w:space="0" w:color="auto"/>
          </w:divBdr>
        </w:div>
        <w:div w:id="1092972076">
          <w:marLeft w:val="864"/>
          <w:marRight w:val="0"/>
          <w:marTop w:val="134"/>
          <w:marBottom w:val="0"/>
          <w:divBdr>
            <w:top w:val="none" w:sz="0" w:space="0" w:color="auto"/>
            <w:left w:val="none" w:sz="0" w:space="0" w:color="auto"/>
            <w:bottom w:val="none" w:sz="0" w:space="0" w:color="auto"/>
            <w:right w:val="none" w:sz="0" w:space="0" w:color="auto"/>
          </w:divBdr>
        </w:div>
        <w:div w:id="1211960567">
          <w:marLeft w:val="864"/>
          <w:marRight w:val="0"/>
          <w:marTop w:val="134"/>
          <w:marBottom w:val="0"/>
          <w:divBdr>
            <w:top w:val="none" w:sz="0" w:space="0" w:color="auto"/>
            <w:left w:val="none" w:sz="0" w:space="0" w:color="auto"/>
            <w:bottom w:val="none" w:sz="0" w:space="0" w:color="auto"/>
            <w:right w:val="none" w:sz="0" w:space="0" w:color="auto"/>
          </w:divBdr>
        </w:div>
        <w:div w:id="1431243014">
          <w:marLeft w:val="864"/>
          <w:marRight w:val="0"/>
          <w:marTop w:val="134"/>
          <w:marBottom w:val="0"/>
          <w:divBdr>
            <w:top w:val="none" w:sz="0" w:space="0" w:color="auto"/>
            <w:left w:val="none" w:sz="0" w:space="0" w:color="auto"/>
            <w:bottom w:val="none" w:sz="0" w:space="0" w:color="auto"/>
            <w:right w:val="none" w:sz="0" w:space="0" w:color="auto"/>
          </w:divBdr>
        </w:div>
        <w:div w:id="1602495278">
          <w:marLeft w:val="864"/>
          <w:marRight w:val="0"/>
          <w:marTop w:val="134"/>
          <w:marBottom w:val="0"/>
          <w:divBdr>
            <w:top w:val="none" w:sz="0" w:space="0" w:color="auto"/>
            <w:left w:val="none" w:sz="0" w:space="0" w:color="auto"/>
            <w:bottom w:val="none" w:sz="0" w:space="0" w:color="auto"/>
            <w:right w:val="none" w:sz="0" w:space="0" w:color="auto"/>
          </w:divBdr>
        </w:div>
        <w:div w:id="1802764399">
          <w:marLeft w:val="864"/>
          <w:marRight w:val="0"/>
          <w:marTop w:val="134"/>
          <w:marBottom w:val="0"/>
          <w:divBdr>
            <w:top w:val="none" w:sz="0" w:space="0" w:color="auto"/>
            <w:left w:val="none" w:sz="0" w:space="0" w:color="auto"/>
            <w:bottom w:val="none" w:sz="0" w:space="0" w:color="auto"/>
            <w:right w:val="none" w:sz="0" w:space="0" w:color="auto"/>
          </w:divBdr>
        </w:div>
      </w:divsChild>
    </w:div>
    <w:div w:id="776607477">
      <w:bodyDiv w:val="1"/>
      <w:marLeft w:val="0"/>
      <w:marRight w:val="0"/>
      <w:marTop w:val="0"/>
      <w:marBottom w:val="0"/>
      <w:divBdr>
        <w:top w:val="none" w:sz="0" w:space="0" w:color="auto"/>
        <w:left w:val="none" w:sz="0" w:space="0" w:color="auto"/>
        <w:bottom w:val="none" w:sz="0" w:space="0" w:color="auto"/>
        <w:right w:val="none" w:sz="0" w:space="0" w:color="auto"/>
      </w:divBdr>
      <w:divsChild>
        <w:div w:id="148715048">
          <w:marLeft w:val="864"/>
          <w:marRight w:val="0"/>
          <w:marTop w:val="134"/>
          <w:marBottom w:val="0"/>
          <w:divBdr>
            <w:top w:val="none" w:sz="0" w:space="0" w:color="auto"/>
            <w:left w:val="none" w:sz="0" w:space="0" w:color="auto"/>
            <w:bottom w:val="none" w:sz="0" w:space="0" w:color="auto"/>
            <w:right w:val="none" w:sz="0" w:space="0" w:color="auto"/>
          </w:divBdr>
        </w:div>
        <w:div w:id="158083986">
          <w:marLeft w:val="864"/>
          <w:marRight w:val="0"/>
          <w:marTop w:val="134"/>
          <w:marBottom w:val="0"/>
          <w:divBdr>
            <w:top w:val="none" w:sz="0" w:space="0" w:color="auto"/>
            <w:left w:val="none" w:sz="0" w:space="0" w:color="auto"/>
            <w:bottom w:val="none" w:sz="0" w:space="0" w:color="auto"/>
            <w:right w:val="none" w:sz="0" w:space="0" w:color="auto"/>
          </w:divBdr>
        </w:div>
        <w:div w:id="412968267">
          <w:marLeft w:val="864"/>
          <w:marRight w:val="0"/>
          <w:marTop w:val="134"/>
          <w:marBottom w:val="0"/>
          <w:divBdr>
            <w:top w:val="none" w:sz="0" w:space="0" w:color="auto"/>
            <w:left w:val="none" w:sz="0" w:space="0" w:color="auto"/>
            <w:bottom w:val="none" w:sz="0" w:space="0" w:color="auto"/>
            <w:right w:val="none" w:sz="0" w:space="0" w:color="auto"/>
          </w:divBdr>
        </w:div>
        <w:div w:id="487139147">
          <w:marLeft w:val="864"/>
          <w:marRight w:val="0"/>
          <w:marTop w:val="134"/>
          <w:marBottom w:val="0"/>
          <w:divBdr>
            <w:top w:val="none" w:sz="0" w:space="0" w:color="auto"/>
            <w:left w:val="none" w:sz="0" w:space="0" w:color="auto"/>
            <w:bottom w:val="none" w:sz="0" w:space="0" w:color="auto"/>
            <w:right w:val="none" w:sz="0" w:space="0" w:color="auto"/>
          </w:divBdr>
        </w:div>
        <w:div w:id="580725409">
          <w:marLeft w:val="864"/>
          <w:marRight w:val="0"/>
          <w:marTop w:val="134"/>
          <w:marBottom w:val="0"/>
          <w:divBdr>
            <w:top w:val="none" w:sz="0" w:space="0" w:color="auto"/>
            <w:left w:val="none" w:sz="0" w:space="0" w:color="auto"/>
            <w:bottom w:val="none" w:sz="0" w:space="0" w:color="auto"/>
            <w:right w:val="none" w:sz="0" w:space="0" w:color="auto"/>
          </w:divBdr>
        </w:div>
        <w:div w:id="1682931664">
          <w:marLeft w:val="864"/>
          <w:marRight w:val="0"/>
          <w:marTop w:val="134"/>
          <w:marBottom w:val="0"/>
          <w:divBdr>
            <w:top w:val="none" w:sz="0" w:space="0" w:color="auto"/>
            <w:left w:val="none" w:sz="0" w:space="0" w:color="auto"/>
            <w:bottom w:val="none" w:sz="0" w:space="0" w:color="auto"/>
            <w:right w:val="none" w:sz="0" w:space="0" w:color="auto"/>
          </w:divBdr>
        </w:div>
        <w:div w:id="1937670040">
          <w:marLeft w:val="864"/>
          <w:marRight w:val="0"/>
          <w:marTop w:val="134"/>
          <w:marBottom w:val="0"/>
          <w:divBdr>
            <w:top w:val="none" w:sz="0" w:space="0" w:color="auto"/>
            <w:left w:val="none" w:sz="0" w:space="0" w:color="auto"/>
            <w:bottom w:val="none" w:sz="0" w:space="0" w:color="auto"/>
            <w:right w:val="none" w:sz="0" w:space="0" w:color="auto"/>
          </w:divBdr>
        </w:div>
      </w:divsChild>
    </w:div>
    <w:div w:id="867648074">
      <w:bodyDiv w:val="1"/>
      <w:marLeft w:val="0"/>
      <w:marRight w:val="0"/>
      <w:marTop w:val="0"/>
      <w:marBottom w:val="0"/>
      <w:divBdr>
        <w:top w:val="none" w:sz="0" w:space="0" w:color="auto"/>
        <w:left w:val="none" w:sz="0" w:space="0" w:color="auto"/>
        <w:bottom w:val="none" w:sz="0" w:space="0" w:color="auto"/>
        <w:right w:val="none" w:sz="0" w:space="0" w:color="auto"/>
      </w:divBdr>
    </w:div>
    <w:div w:id="1205403938">
      <w:bodyDiv w:val="1"/>
      <w:marLeft w:val="0"/>
      <w:marRight w:val="0"/>
      <w:marTop w:val="0"/>
      <w:marBottom w:val="0"/>
      <w:divBdr>
        <w:top w:val="none" w:sz="0" w:space="0" w:color="auto"/>
        <w:left w:val="none" w:sz="0" w:space="0" w:color="auto"/>
        <w:bottom w:val="none" w:sz="0" w:space="0" w:color="auto"/>
        <w:right w:val="none" w:sz="0" w:space="0" w:color="auto"/>
      </w:divBdr>
      <w:divsChild>
        <w:div w:id="326522398">
          <w:marLeft w:val="864"/>
          <w:marRight w:val="0"/>
          <w:marTop w:val="134"/>
          <w:marBottom w:val="0"/>
          <w:divBdr>
            <w:top w:val="none" w:sz="0" w:space="0" w:color="auto"/>
            <w:left w:val="none" w:sz="0" w:space="0" w:color="auto"/>
            <w:bottom w:val="none" w:sz="0" w:space="0" w:color="auto"/>
            <w:right w:val="none" w:sz="0" w:space="0" w:color="auto"/>
          </w:divBdr>
        </w:div>
        <w:div w:id="480734431">
          <w:marLeft w:val="864"/>
          <w:marRight w:val="0"/>
          <w:marTop w:val="134"/>
          <w:marBottom w:val="0"/>
          <w:divBdr>
            <w:top w:val="none" w:sz="0" w:space="0" w:color="auto"/>
            <w:left w:val="none" w:sz="0" w:space="0" w:color="auto"/>
            <w:bottom w:val="none" w:sz="0" w:space="0" w:color="auto"/>
            <w:right w:val="none" w:sz="0" w:space="0" w:color="auto"/>
          </w:divBdr>
        </w:div>
        <w:div w:id="708576617">
          <w:marLeft w:val="864"/>
          <w:marRight w:val="0"/>
          <w:marTop w:val="134"/>
          <w:marBottom w:val="0"/>
          <w:divBdr>
            <w:top w:val="none" w:sz="0" w:space="0" w:color="auto"/>
            <w:left w:val="none" w:sz="0" w:space="0" w:color="auto"/>
            <w:bottom w:val="none" w:sz="0" w:space="0" w:color="auto"/>
            <w:right w:val="none" w:sz="0" w:space="0" w:color="auto"/>
          </w:divBdr>
        </w:div>
        <w:div w:id="1481455522">
          <w:marLeft w:val="864"/>
          <w:marRight w:val="0"/>
          <w:marTop w:val="134"/>
          <w:marBottom w:val="0"/>
          <w:divBdr>
            <w:top w:val="none" w:sz="0" w:space="0" w:color="auto"/>
            <w:left w:val="none" w:sz="0" w:space="0" w:color="auto"/>
            <w:bottom w:val="none" w:sz="0" w:space="0" w:color="auto"/>
            <w:right w:val="none" w:sz="0" w:space="0" w:color="auto"/>
          </w:divBdr>
        </w:div>
        <w:div w:id="1569922914">
          <w:marLeft w:val="864"/>
          <w:marRight w:val="0"/>
          <w:marTop w:val="134"/>
          <w:marBottom w:val="0"/>
          <w:divBdr>
            <w:top w:val="none" w:sz="0" w:space="0" w:color="auto"/>
            <w:left w:val="none" w:sz="0" w:space="0" w:color="auto"/>
            <w:bottom w:val="none" w:sz="0" w:space="0" w:color="auto"/>
            <w:right w:val="none" w:sz="0" w:space="0" w:color="auto"/>
          </w:divBdr>
        </w:div>
        <w:div w:id="1608583411">
          <w:marLeft w:val="864"/>
          <w:marRight w:val="0"/>
          <w:marTop w:val="134"/>
          <w:marBottom w:val="0"/>
          <w:divBdr>
            <w:top w:val="none" w:sz="0" w:space="0" w:color="auto"/>
            <w:left w:val="none" w:sz="0" w:space="0" w:color="auto"/>
            <w:bottom w:val="none" w:sz="0" w:space="0" w:color="auto"/>
            <w:right w:val="none" w:sz="0" w:space="0" w:color="auto"/>
          </w:divBdr>
        </w:div>
        <w:div w:id="1698503431">
          <w:marLeft w:val="864"/>
          <w:marRight w:val="0"/>
          <w:marTop w:val="134"/>
          <w:marBottom w:val="0"/>
          <w:divBdr>
            <w:top w:val="none" w:sz="0" w:space="0" w:color="auto"/>
            <w:left w:val="none" w:sz="0" w:space="0" w:color="auto"/>
            <w:bottom w:val="none" w:sz="0" w:space="0" w:color="auto"/>
            <w:right w:val="none" w:sz="0" w:space="0" w:color="auto"/>
          </w:divBdr>
        </w:div>
      </w:divsChild>
    </w:div>
    <w:div w:id="1367676491">
      <w:bodyDiv w:val="1"/>
      <w:marLeft w:val="0"/>
      <w:marRight w:val="0"/>
      <w:marTop w:val="0"/>
      <w:marBottom w:val="0"/>
      <w:divBdr>
        <w:top w:val="none" w:sz="0" w:space="0" w:color="auto"/>
        <w:left w:val="none" w:sz="0" w:space="0" w:color="auto"/>
        <w:bottom w:val="none" w:sz="0" w:space="0" w:color="auto"/>
        <w:right w:val="none" w:sz="0" w:space="0" w:color="auto"/>
      </w:divBdr>
    </w:div>
    <w:div w:id="1687242747">
      <w:bodyDiv w:val="1"/>
      <w:marLeft w:val="0"/>
      <w:marRight w:val="0"/>
      <w:marTop w:val="0"/>
      <w:marBottom w:val="0"/>
      <w:divBdr>
        <w:top w:val="none" w:sz="0" w:space="0" w:color="auto"/>
        <w:left w:val="none" w:sz="0" w:space="0" w:color="auto"/>
        <w:bottom w:val="none" w:sz="0" w:space="0" w:color="auto"/>
        <w:right w:val="none" w:sz="0" w:space="0" w:color="auto"/>
      </w:divBdr>
    </w:div>
    <w:div w:id="1712152475">
      <w:bodyDiv w:val="1"/>
      <w:marLeft w:val="0"/>
      <w:marRight w:val="0"/>
      <w:marTop w:val="0"/>
      <w:marBottom w:val="0"/>
      <w:divBdr>
        <w:top w:val="none" w:sz="0" w:space="0" w:color="auto"/>
        <w:left w:val="none" w:sz="0" w:space="0" w:color="auto"/>
        <w:bottom w:val="none" w:sz="0" w:space="0" w:color="auto"/>
        <w:right w:val="none" w:sz="0" w:space="0" w:color="auto"/>
      </w:divBdr>
      <w:divsChild>
        <w:div w:id="1129084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CED35-245E-4DC6-A527-94FFD122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13906</Words>
  <Characters>79269</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Wanyama</dc:creator>
  <cp:lastModifiedBy>mayega shafir</cp:lastModifiedBy>
  <cp:revision>2</cp:revision>
  <cp:lastPrinted>2019-11-21T06:23:00Z</cp:lastPrinted>
  <dcterms:created xsi:type="dcterms:W3CDTF">2020-12-15T13:24:00Z</dcterms:created>
  <dcterms:modified xsi:type="dcterms:W3CDTF">2020-12-15T13:24:00Z</dcterms:modified>
</cp:coreProperties>
</file>